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eastAsia="Times New Roman" w:hAnsi="Arial" w:cs="Arial"/>
          <w:sz w:val="24"/>
          <w:szCs w:val="24"/>
          <w:lang w:val="es-ES" w:eastAsia="es-ES"/>
        </w:rPr>
        <w:id w:val="613642293"/>
        <w:docPartObj>
          <w:docPartGallery w:val="Cover Pages"/>
          <w:docPartUnique/>
        </w:docPartObj>
      </w:sdtPr>
      <w:sdtEndPr/>
      <w:sdtContent>
        <w:p w:rsidR="00FD3564" w:rsidRPr="00A52456" w:rsidRDefault="00A637BD" w:rsidP="00A52456">
          <w:pPr>
            <w:pStyle w:val="Sinespaciado"/>
            <w:jc w:val="both"/>
            <w:rPr>
              <w:rFonts w:ascii="Arial" w:hAnsi="Arial" w:cs="Arial"/>
              <w:sz w:val="24"/>
              <w:szCs w:val="24"/>
            </w:rPr>
          </w:pPr>
          <w:r w:rsidRPr="00A52456">
            <w:rPr>
              <w:rFonts w:ascii="Arial" w:hAnsi="Arial" w:cs="Arial"/>
              <w:noProof/>
              <w:sz w:val="24"/>
              <w:szCs w:val="24"/>
              <w:lang w:eastAsia="es-CO"/>
            </w:rPr>
            <w:drawing>
              <wp:inline distT="0" distB="0" distL="0" distR="0" wp14:anchorId="62F09A60" wp14:editId="435F2D37">
                <wp:extent cx="5972175" cy="7735978"/>
                <wp:effectExtent l="0" t="0" r="0" b="0"/>
                <wp:docPr id="10" name="Imagen 10" descr="C:\Users\43752702\Downloads\PORTAD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43752702\Downloads\PORTADA-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175" cy="7735978"/>
                        </a:xfrm>
                        <a:prstGeom prst="rect">
                          <a:avLst/>
                        </a:prstGeom>
                        <a:noFill/>
                        <a:ln>
                          <a:noFill/>
                        </a:ln>
                      </pic:spPr>
                    </pic:pic>
                  </a:graphicData>
                </a:graphic>
              </wp:inline>
            </w:drawing>
          </w:r>
        </w:p>
        <w:p w:rsidR="00487581" w:rsidRPr="00A52456" w:rsidRDefault="00487581" w:rsidP="00A52456">
          <w:pPr>
            <w:rPr>
              <w:rFonts w:cs="Arial"/>
              <w:b/>
              <w:szCs w:val="24"/>
            </w:rPr>
          </w:pPr>
        </w:p>
        <w:p w:rsidR="009C3151" w:rsidRPr="00A52456" w:rsidRDefault="009C3151" w:rsidP="00A52456">
          <w:pPr>
            <w:rPr>
              <w:rFonts w:cs="Arial"/>
              <w:b/>
              <w:szCs w:val="24"/>
            </w:rPr>
          </w:pPr>
        </w:p>
        <w:p w:rsidR="009C3151" w:rsidRPr="00A52456" w:rsidRDefault="009C3151" w:rsidP="00A52456">
          <w:pPr>
            <w:rPr>
              <w:rFonts w:cs="Arial"/>
              <w:b/>
              <w:szCs w:val="24"/>
            </w:rPr>
          </w:pPr>
        </w:p>
        <w:p w:rsidR="00FE60C1" w:rsidRPr="00A52456" w:rsidRDefault="00FE60C1" w:rsidP="00A52456">
          <w:pPr>
            <w:rPr>
              <w:rFonts w:cs="Arial"/>
              <w:b/>
              <w:szCs w:val="24"/>
            </w:rPr>
          </w:pPr>
        </w:p>
        <w:p w:rsidR="009C3151" w:rsidRPr="00A52456" w:rsidRDefault="00DF56B2" w:rsidP="00A52456">
          <w:pPr>
            <w:jc w:val="center"/>
            <w:rPr>
              <w:rFonts w:cs="Arial"/>
              <w:b/>
              <w:szCs w:val="24"/>
            </w:rPr>
          </w:pPr>
          <w:r w:rsidRPr="00A52456">
            <w:rPr>
              <w:rFonts w:cs="Arial"/>
              <w:b/>
              <w:szCs w:val="24"/>
            </w:rPr>
            <w:t>Rendición de cuentas</w:t>
          </w:r>
        </w:p>
        <w:p w:rsidR="009C3151" w:rsidRPr="00A52456" w:rsidRDefault="009C3151" w:rsidP="00A52456">
          <w:pPr>
            <w:jc w:val="center"/>
            <w:rPr>
              <w:rFonts w:cs="Arial"/>
              <w:b/>
              <w:szCs w:val="24"/>
            </w:rPr>
          </w:pPr>
        </w:p>
        <w:p w:rsidR="009C3151" w:rsidRPr="00A52456" w:rsidRDefault="009C3151" w:rsidP="00A52456">
          <w:pPr>
            <w:jc w:val="center"/>
            <w:rPr>
              <w:rFonts w:cs="Arial"/>
              <w:b/>
              <w:szCs w:val="24"/>
            </w:rPr>
          </w:pPr>
        </w:p>
        <w:p w:rsidR="00A52456" w:rsidRPr="00A52456" w:rsidRDefault="00A52456" w:rsidP="00A52456">
          <w:pPr>
            <w:jc w:val="center"/>
            <w:rPr>
              <w:rFonts w:cs="Arial"/>
              <w:b/>
              <w:szCs w:val="24"/>
            </w:rPr>
          </w:pPr>
        </w:p>
        <w:p w:rsidR="00A52456" w:rsidRPr="00A52456" w:rsidRDefault="00A52456" w:rsidP="00A52456">
          <w:pPr>
            <w:jc w:val="center"/>
            <w:rPr>
              <w:rFonts w:cs="Arial"/>
              <w:b/>
              <w:szCs w:val="24"/>
            </w:rPr>
          </w:pPr>
        </w:p>
        <w:p w:rsidR="00A52456" w:rsidRPr="00A52456" w:rsidRDefault="00A52456" w:rsidP="00A52456">
          <w:pPr>
            <w:jc w:val="center"/>
            <w:rPr>
              <w:rFonts w:cs="Arial"/>
              <w:b/>
              <w:szCs w:val="24"/>
            </w:rPr>
          </w:pPr>
        </w:p>
        <w:p w:rsidR="009C3151" w:rsidRPr="00A52456" w:rsidRDefault="009C3151" w:rsidP="00A52456">
          <w:pPr>
            <w:jc w:val="center"/>
            <w:rPr>
              <w:rFonts w:cs="Arial"/>
              <w:b/>
              <w:szCs w:val="24"/>
            </w:rPr>
          </w:pPr>
        </w:p>
        <w:p w:rsidR="00084C16" w:rsidRPr="00A52456" w:rsidRDefault="00084C16" w:rsidP="00A52456">
          <w:pPr>
            <w:jc w:val="center"/>
            <w:rPr>
              <w:rFonts w:cs="Arial"/>
              <w:b/>
              <w:szCs w:val="24"/>
            </w:rPr>
          </w:pPr>
        </w:p>
        <w:p w:rsidR="00487581" w:rsidRPr="00A52456" w:rsidRDefault="00DF56B2" w:rsidP="00A52456">
          <w:pPr>
            <w:jc w:val="center"/>
            <w:rPr>
              <w:rFonts w:cs="Arial"/>
              <w:b/>
              <w:szCs w:val="24"/>
            </w:rPr>
          </w:pPr>
          <w:r>
            <w:rPr>
              <w:rFonts w:cs="Arial"/>
              <w:b/>
              <w:szCs w:val="24"/>
            </w:rPr>
            <w:t xml:space="preserve">Personería Municipal de Itagüí </w:t>
          </w:r>
        </w:p>
        <w:p w:rsidR="00487581" w:rsidRPr="00A52456" w:rsidRDefault="00487581" w:rsidP="00A52456">
          <w:pPr>
            <w:jc w:val="center"/>
            <w:rPr>
              <w:rFonts w:cs="Arial"/>
              <w:b/>
              <w:szCs w:val="24"/>
            </w:rPr>
          </w:pPr>
        </w:p>
        <w:p w:rsidR="009C3151" w:rsidRPr="00A52456" w:rsidRDefault="009C3151" w:rsidP="00A52456">
          <w:pPr>
            <w:jc w:val="center"/>
            <w:rPr>
              <w:rFonts w:cs="Arial"/>
              <w:b/>
              <w:szCs w:val="24"/>
            </w:rPr>
          </w:pPr>
        </w:p>
        <w:p w:rsidR="009C3151" w:rsidRPr="00A52456" w:rsidRDefault="009C3151" w:rsidP="00A52456">
          <w:pPr>
            <w:jc w:val="center"/>
            <w:rPr>
              <w:rFonts w:cs="Arial"/>
              <w:b/>
              <w:szCs w:val="24"/>
            </w:rPr>
          </w:pPr>
        </w:p>
        <w:p w:rsidR="00A52456" w:rsidRPr="00A52456" w:rsidRDefault="00A52456" w:rsidP="00A52456">
          <w:pPr>
            <w:jc w:val="center"/>
            <w:rPr>
              <w:rFonts w:cs="Arial"/>
              <w:b/>
              <w:szCs w:val="24"/>
            </w:rPr>
          </w:pPr>
        </w:p>
        <w:p w:rsidR="00A52456" w:rsidRPr="00A52456" w:rsidRDefault="00A52456" w:rsidP="00A52456">
          <w:pPr>
            <w:jc w:val="center"/>
            <w:rPr>
              <w:rFonts w:cs="Arial"/>
              <w:b/>
              <w:szCs w:val="24"/>
            </w:rPr>
          </w:pPr>
        </w:p>
        <w:p w:rsidR="00A52456" w:rsidRPr="00A52456" w:rsidRDefault="00A52456" w:rsidP="00A52456">
          <w:pPr>
            <w:jc w:val="center"/>
            <w:rPr>
              <w:rFonts w:cs="Arial"/>
              <w:b/>
              <w:szCs w:val="24"/>
            </w:rPr>
          </w:pPr>
        </w:p>
        <w:p w:rsidR="009C3151" w:rsidRPr="00A52456" w:rsidRDefault="009C3151" w:rsidP="00A52456">
          <w:pPr>
            <w:jc w:val="center"/>
            <w:rPr>
              <w:rFonts w:cs="Arial"/>
              <w:b/>
              <w:szCs w:val="24"/>
            </w:rPr>
          </w:pPr>
        </w:p>
        <w:p w:rsidR="005E7987" w:rsidRPr="00A52456" w:rsidRDefault="00DF56B2" w:rsidP="00A52456">
          <w:pPr>
            <w:jc w:val="center"/>
            <w:rPr>
              <w:rFonts w:cs="Arial"/>
              <w:b/>
              <w:szCs w:val="24"/>
            </w:rPr>
          </w:pPr>
          <w:r w:rsidRPr="00A52456">
            <w:rPr>
              <w:rFonts w:cs="Arial"/>
              <w:b/>
              <w:szCs w:val="24"/>
            </w:rPr>
            <w:t>Informe preliminar de gestión</w:t>
          </w:r>
        </w:p>
        <w:p w:rsidR="00487581" w:rsidRPr="00A52456" w:rsidRDefault="00DF56B2" w:rsidP="00A52456">
          <w:pPr>
            <w:jc w:val="center"/>
            <w:rPr>
              <w:rFonts w:cs="Arial"/>
              <w:b/>
              <w:szCs w:val="24"/>
            </w:rPr>
          </w:pPr>
          <w:r w:rsidRPr="00A52456">
            <w:rPr>
              <w:rFonts w:cs="Arial"/>
              <w:b/>
              <w:szCs w:val="24"/>
            </w:rPr>
            <w:t>Periodo  2 de enero al 31 de mayo de 2017</w:t>
          </w:r>
        </w:p>
        <w:p w:rsidR="00487581" w:rsidRPr="00A52456" w:rsidRDefault="00487581" w:rsidP="00A52456">
          <w:pPr>
            <w:jc w:val="center"/>
            <w:rPr>
              <w:rFonts w:cs="Arial"/>
              <w:b/>
              <w:szCs w:val="24"/>
            </w:rPr>
          </w:pPr>
        </w:p>
        <w:p w:rsidR="00487581" w:rsidRPr="00A52456" w:rsidRDefault="00487581" w:rsidP="00A52456">
          <w:pPr>
            <w:jc w:val="center"/>
            <w:rPr>
              <w:rFonts w:cs="Arial"/>
              <w:b/>
              <w:szCs w:val="24"/>
            </w:rPr>
          </w:pPr>
        </w:p>
        <w:p w:rsidR="00A52456" w:rsidRPr="00A52456" w:rsidRDefault="00A52456" w:rsidP="00A52456">
          <w:pPr>
            <w:jc w:val="center"/>
            <w:rPr>
              <w:rFonts w:cs="Arial"/>
              <w:b/>
              <w:szCs w:val="24"/>
            </w:rPr>
          </w:pPr>
        </w:p>
        <w:p w:rsidR="009C3151" w:rsidRPr="00A52456" w:rsidRDefault="009C3151" w:rsidP="00A52456">
          <w:pPr>
            <w:jc w:val="center"/>
            <w:rPr>
              <w:rFonts w:cs="Arial"/>
              <w:b/>
              <w:szCs w:val="24"/>
            </w:rPr>
          </w:pPr>
        </w:p>
        <w:p w:rsidR="00A52456" w:rsidRPr="00A52456" w:rsidRDefault="00A52456" w:rsidP="00A52456">
          <w:pPr>
            <w:jc w:val="center"/>
            <w:rPr>
              <w:rFonts w:cs="Arial"/>
              <w:b/>
              <w:szCs w:val="24"/>
            </w:rPr>
          </w:pPr>
        </w:p>
        <w:p w:rsidR="00A52456" w:rsidRPr="00A52456" w:rsidRDefault="00A52456" w:rsidP="00A52456">
          <w:pPr>
            <w:jc w:val="center"/>
            <w:rPr>
              <w:rFonts w:cs="Arial"/>
              <w:b/>
              <w:szCs w:val="24"/>
            </w:rPr>
          </w:pPr>
        </w:p>
        <w:p w:rsidR="009C3151" w:rsidRPr="00A52456" w:rsidRDefault="009C3151" w:rsidP="00A52456">
          <w:pPr>
            <w:jc w:val="center"/>
            <w:rPr>
              <w:rFonts w:cs="Arial"/>
              <w:b/>
              <w:szCs w:val="24"/>
            </w:rPr>
          </w:pPr>
        </w:p>
        <w:p w:rsidR="009C3151" w:rsidRPr="00A52456" w:rsidRDefault="009C3151" w:rsidP="00A52456">
          <w:pPr>
            <w:jc w:val="center"/>
            <w:rPr>
              <w:rFonts w:cs="Arial"/>
              <w:b/>
              <w:szCs w:val="24"/>
            </w:rPr>
          </w:pPr>
        </w:p>
        <w:p w:rsidR="00084C16" w:rsidRPr="00A52456" w:rsidRDefault="00084C16" w:rsidP="00A52456">
          <w:pPr>
            <w:jc w:val="center"/>
            <w:rPr>
              <w:rFonts w:cs="Arial"/>
              <w:b/>
              <w:szCs w:val="24"/>
            </w:rPr>
          </w:pPr>
        </w:p>
        <w:p w:rsidR="00487581" w:rsidRPr="00A52456" w:rsidRDefault="00DF56B2" w:rsidP="00A52456">
          <w:pPr>
            <w:jc w:val="center"/>
            <w:rPr>
              <w:rFonts w:cs="Arial"/>
              <w:b/>
              <w:szCs w:val="24"/>
            </w:rPr>
          </w:pPr>
          <w:proofErr w:type="spellStart"/>
          <w:r>
            <w:rPr>
              <w:rFonts w:cs="Arial"/>
              <w:b/>
              <w:szCs w:val="24"/>
            </w:rPr>
            <w:t>Keny</w:t>
          </w:r>
          <w:proofErr w:type="spellEnd"/>
          <w:r>
            <w:rPr>
              <w:rFonts w:cs="Arial"/>
              <w:b/>
              <w:szCs w:val="24"/>
            </w:rPr>
            <w:t xml:space="preserve"> </w:t>
          </w:r>
          <w:proofErr w:type="spellStart"/>
          <w:r>
            <w:rPr>
              <w:rFonts w:cs="Arial"/>
              <w:b/>
              <w:szCs w:val="24"/>
            </w:rPr>
            <w:t>Willer</w:t>
          </w:r>
          <w:proofErr w:type="spellEnd"/>
          <w:r>
            <w:rPr>
              <w:rFonts w:cs="Arial"/>
              <w:b/>
              <w:szCs w:val="24"/>
            </w:rPr>
            <w:t xml:space="preserve"> G</w:t>
          </w:r>
          <w:r w:rsidR="00F52044">
            <w:rPr>
              <w:rFonts w:cs="Arial"/>
              <w:b/>
              <w:szCs w:val="24"/>
            </w:rPr>
            <w:t>iraldo S</w:t>
          </w:r>
          <w:bookmarkStart w:id="0" w:name="_GoBack"/>
          <w:bookmarkEnd w:id="0"/>
          <w:r w:rsidRPr="00A52456">
            <w:rPr>
              <w:rFonts w:cs="Arial"/>
              <w:b/>
              <w:szCs w:val="24"/>
            </w:rPr>
            <w:t>erna</w:t>
          </w:r>
        </w:p>
        <w:p w:rsidR="00487581" w:rsidRPr="00A52456" w:rsidRDefault="00DF56B2" w:rsidP="00A52456">
          <w:pPr>
            <w:jc w:val="center"/>
            <w:rPr>
              <w:rFonts w:cs="Arial"/>
              <w:b/>
              <w:szCs w:val="24"/>
            </w:rPr>
          </w:pPr>
          <w:r w:rsidRPr="00A52456">
            <w:rPr>
              <w:rFonts w:cs="Arial"/>
              <w:b/>
              <w:szCs w:val="24"/>
            </w:rPr>
            <w:t>Personero</w:t>
          </w:r>
          <w:r>
            <w:rPr>
              <w:rFonts w:cs="Arial"/>
              <w:b/>
              <w:szCs w:val="24"/>
            </w:rPr>
            <w:t xml:space="preserve"> M</w:t>
          </w:r>
          <w:r w:rsidRPr="00A52456">
            <w:rPr>
              <w:rFonts w:cs="Arial"/>
              <w:b/>
              <w:szCs w:val="24"/>
            </w:rPr>
            <w:t>unicipal</w:t>
          </w:r>
        </w:p>
        <w:p w:rsidR="00487581" w:rsidRDefault="00487581" w:rsidP="00F52044">
          <w:pPr>
            <w:spacing w:after="160" w:line="259" w:lineRule="auto"/>
            <w:rPr>
              <w:rFonts w:cs="Arial"/>
              <w:b/>
              <w:szCs w:val="24"/>
            </w:rPr>
          </w:pPr>
        </w:p>
        <w:p w:rsidR="00F52044" w:rsidRDefault="00F52044" w:rsidP="00F52044">
          <w:pPr>
            <w:spacing w:after="160" w:line="259" w:lineRule="auto"/>
            <w:rPr>
              <w:rFonts w:cs="Arial"/>
              <w:b/>
              <w:szCs w:val="24"/>
            </w:rPr>
          </w:pPr>
        </w:p>
        <w:p w:rsidR="00F52044" w:rsidRDefault="00F52044" w:rsidP="00F52044">
          <w:pPr>
            <w:spacing w:after="160" w:line="259" w:lineRule="auto"/>
            <w:rPr>
              <w:rFonts w:cs="Arial"/>
              <w:b/>
              <w:szCs w:val="24"/>
            </w:rPr>
          </w:pPr>
        </w:p>
        <w:p w:rsidR="00F52044" w:rsidRDefault="00F52044" w:rsidP="00F52044">
          <w:pPr>
            <w:spacing w:after="160" w:line="259" w:lineRule="auto"/>
            <w:rPr>
              <w:rFonts w:cs="Arial"/>
              <w:b/>
              <w:szCs w:val="24"/>
            </w:rPr>
          </w:pPr>
        </w:p>
        <w:p w:rsidR="00F52044" w:rsidRDefault="00F52044" w:rsidP="00F52044">
          <w:pPr>
            <w:spacing w:after="160" w:line="259" w:lineRule="auto"/>
            <w:rPr>
              <w:rFonts w:cs="Arial"/>
              <w:b/>
              <w:szCs w:val="24"/>
            </w:rPr>
          </w:pPr>
        </w:p>
        <w:p w:rsidR="00F52044" w:rsidRPr="00F52044" w:rsidRDefault="00F52044" w:rsidP="00F52044">
          <w:pPr>
            <w:spacing w:after="160" w:line="259" w:lineRule="auto"/>
            <w:rPr>
              <w:rFonts w:cs="Arial"/>
              <w:b/>
              <w:szCs w:val="24"/>
            </w:rPr>
          </w:pPr>
        </w:p>
        <w:p w:rsidR="00487581" w:rsidRPr="00A52456" w:rsidRDefault="00487581" w:rsidP="00A52456">
          <w:pPr>
            <w:rPr>
              <w:rFonts w:cs="Arial"/>
              <w:szCs w:val="24"/>
            </w:rPr>
          </w:pPr>
        </w:p>
        <w:p w:rsidR="00487581" w:rsidRPr="00A52456" w:rsidRDefault="00487581" w:rsidP="00A52456">
          <w:pPr>
            <w:rPr>
              <w:rFonts w:cs="Arial"/>
              <w:b/>
              <w:szCs w:val="24"/>
            </w:rPr>
          </w:pPr>
          <w:r w:rsidRPr="00A52456">
            <w:rPr>
              <w:rFonts w:cs="Arial"/>
              <w:b/>
              <w:szCs w:val="24"/>
            </w:rPr>
            <w:lastRenderedPageBreak/>
            <w:t>EQUIPO DIRECTIVO</w:t>
          </w:r>
        </w:p>
        <w:p w:rsidR="00487581" w:rsidRPr="00A52456" w:rsidRDefault="00487581" w:rsidP="00A52456">
          <w:pPr>
            <w:rPr>
              <w:rFonts w:cs="Arial"/>
              <w:b/>
              <w:szCs w:val="24"/>
            </w:rPr>
          </w:pPr>
        </w:p>
        <w:p w:rsidR="00487581" w:rsidRPr="00A52456" w:rsidRDefault="00487581" w:rsidP="00A52456">
          <w:pPr>
            <w:rPr>
              <w:rFonts w:cs="Arial"/>
              <w:b/>
              <w:szCs w:val="24"/>
            </w:rPr>
          </w:pPr>
        </w:p>
        <w:p w:rsidR="00487581" w:rsidRPr="00A52456" w:rsidRDefault="00487581" w:rsidP="00A52456">
          <w:pPr>
            <w:rPr>
              <w:rFonts w:cs="Arial"/>
              <w:b/>
              <w:szCs w:val="24"/>
            </w:rPr>
          </w:pPr>
          <w:r w:rsidRPr="00A52456">
            <w:rPr>
              <w:rFonts w:cs="Arial"/>
              <w:b/>
              <w:szCs w:val="24"/>
            </w:rPr>
            <w:t>MARÍA ISABEL RAMÍREZ GIRALDO</w:t>
          </w:r>
        </w:p>
        <w:p w:rsidR="00487581" w:rsidRPr="00A52456" w:rsidRDefault="00487581" w:rsidP="00A52456">
          <w:pPr>
            <w:rPr>
              <w:rFonts w:cs="Arial"/>
              <w:szCs w:val="24"/>
            </w:rPr>
          </w:pPr>
          <w:r w:rsidRPr="00A52456">
            <w:rPr>
              <w:rFonts w:cs="Arial"/>
              <w:szCs w:val="24"/>
            </w:rPr>
            <w:t>Secretaria General</w:t>
          </w:r>
        </w:p>
        <w:p w:rsidR="00487581" w:rsidRPr="00A52456" w:rsidRDefault="00487581" w:rsidP="00A52456">
          <w:pPr>
            <w:rPr>
              <w:rFonts w:cs="Arial"/>
              <w:b/>
              <w:szCs w:val="24"/>
            </w:rPr>
          </w:pPr>
        </w:p>
        <w:p w:rsidR="00487581" w:rsidRPr="00A52456" w:rsidRDefault="00487581" w:rsidP="00A52456">
          <w:pPr>
            <w:rPr>
              <w:rFonts w:cs="Arial"/>
              <w:b/>
              <w:szCs w:val="24"/>
            </w:rPr>
          </w:pPr>
        </w:p>
        <w:p w:rsidR="00487581" w:rsidRPr="00A52456" w:rsidRDefault="00487581" w:rsidP="00A52456">
          <w:pPr>
            <w:rPr>
              <w:rFonts w:cs="Arial"/>
              <w:szCs w:val="24"/>
            </w:rPr>
          </w:pPr>
          <w:r w:rsidRPr="00A52456">
            <w:rPr>
              <w:rFonts w:cs="Arial"/>
              <w:b/>
              <w:szCs w:val="24"/>
            </w:rPr>
            <w:t>WILLIAN ALBERTO GÓMEZ RAMÍREZ</w:t>
          </w:r>
        </w:p>
        <w:p w:rsidR="00487581" w:rsidRPr="00A52456" w:rsidRDefault="00487581" w:rsidP="00A52456">
          <w:pPr>
            <w:rPr>
              <w:rFonts w:cs="Arial"/>
              <w:szCs w:val="24"/>
            </w:rPr>
          </w:pPr>
          <w:r w:rsidRPr="00A52456">
            <w:rPr>
              <w:rFonts w:cs="Arial"/>
              <w:szCs w:val="24"/>
              <w:shd w:val="clear" w:color="auto" w:fill="FFFFFF"/>
            </w:rPr>
            <w:t>Personero Delegado Vigilancia Administrativa</w:t>
          </w:r>
        </w:p>
        <w:p w:rsidR="00737DF9" w:rsidRPr="00A52456" w:rsidRDefault="00737DF9" w:rsidP="00A52456">
          <w:pPr>
            <w:rPr>
              <w:rFonts w:cs="Arial"/>
              <w:b/>
              <w:szCs w:val="24"/>
            </w:rPr>
          </w:pPr>
        </w:p>
        <w:p w:rsidR="00737DF9" w:rsidRPr="00A52456" w:rsidRDefault="00737DF9" w:rsidP="00A52456">
          <w:pPr>
            <w:rPr>
              <w:rFonts w:cs="Arial"/>
              <w:b/>
              <w:szCs w:val="24"/>
            </w:rPr>
          </w:pPr>
        </w:p>
        <w:p w:rsidR="00487581" w:rsidRPr="00A52456" w:rsidRDefault="00487581" w:rsidP="00A52456">
          <w:pPr>
            <w:rPr>
              <w:rFonts w:cs="Arial"/>
              <w:b/>
              <w:szCs w:val="24"/>
            </w:rPr>
          </w:pPr>
          <w:r w:rsidRPr="00A52456">
            <w:rPr>
              <w:rFonts w:cs="Arial"/>
              <w:b/>
              <w:szCs w:val="24"/>
            </w:rPr>
            <w:t xml:space="preserve">PAULA ANDRÉA PÉREZ </w:t>
          </w:r>
          <w:r w:rsidR="00084C16" w:rsidRPr="00A52456">
            <w:rPr>
              <w:rFonts w:cs="Arial"/>
              <w:b/>
              <w:szCs w:val="24"/>
            </w:rPr>
            <w:t>ARROYAVE</w:t>
          </w:r>
        </w:p>
        <w:p w:rsidR="00487581" w:rsidRPr="00A52456" w:rsidRDefault="00487581" w:rsidP="00A52456">
          <w:pPr>
            <w:rPr>
              <w:rFonts w:cs="Arial"/>
              <w:b/>
              <w:szCs w:val="24"/>
            </w:rPr>
          </w:pPr>
          <w:r w:rsidRPr="00A52456">
            <w:rPr>
              <w:rFonts w:cs="Arial"/>
              <w:szCs w:val="24"/>
              <w:shd w:val="clear" w:color="auto" w:fill="FFFFFF"/>
            </w:rPr>
            <w:t>Personera Delegada para los Derechos Colectivos y</w:t>
          </w:r>
          <w:r w:rsidR="00A11177" w:rsidRPr="00A52456">
            <w:rPr>
              <w:rFonts w:cs="Arial"/>
              <w:szCs w:val="24"/>
            </w:rPr>
            <w:t xml:space="preserve"> del </w:t>
          </w:r>
          <w:r w:rsidRPr="00A52456">
            <w:rPr>
              <w:rFonts w:cs="Arial"/>
              <w:szCs w:val="24"/>
            </w:rPr>
            <w:t>Ambiente</w:t>
          </w:r>
        </w:p>
        <w:p w:rsidR="00487581" w:rsidRPr="00A52456" w:rsidRDefault="00487581" w:rsidP="00A52456">
          <w:pPr>
            <w:rPr>
              <w:rFonts w:cs="Arial"/>
              <w:b/>
              <w:szCs w:val="24"/>
            </w:rPr>
          </w:pPr>
        </w:p>
        <w:p w:rsidR="00737DF9" w:rsidRPr="00A52456" w:rsidRDefault="00737DF9" w:rsidP="00A52456">
          <w:pPr>
            <w:rPr>
              <w:rFonts w:cs="Arial"/>
              <w:b/>
              <w:szCs w:val="24"/>
            </w:rPr>
          </w:pPr>
        </w:p>
        <w:p w:rsidR="00487581" w:rsidRPr="00A52456" w:rsidRDefault="00487581" w:rsidP="00A52456">
          <w:pPr>
            <w:rPr>
              <w:rFonts w:cs="Arial"/>
              <w:szCs w:val="24"/>
            </w:rPr>
          </w:pPr>
          <w:r w:rsidRPr="00A52456">
            <w:rPr>
              <w:rFonts w:cs="Arial"/>
              <w:b/>
              <w:szCs w:val="24"/>
            </w:rPr>
            <w:t>WILMAN ANTONIO ROJO ZAPATA</w:t>
          </w:r>
        </w:p>
        <w:p w:rsidR="00487581" w:rsidRPr="00A52456" w:rsidRDefault="00487581" w:rsidP="00A52456">
          <w:pPr>
            <w:rPr>
              <w:rFonts w:cs="Arial"/>
              <w:szCs w:val="24"/>
            </w:rPr>
          </w:pPr>
          <w:r w:rsidRPr="00A52456">
            <w:rPr>
              <w:rFonts w:cs="Arial"/>
              <w:szCs w:val="24"/>
              <w:shd w:val="clear" w:color="auto" w:fill="FFFFFF"/>
            </w:rPr>
            <w:t>Personero Delegado para Derechos Humanos</w:t>
          </w:r>
        </w:p>
        <w:p w:rsidR="00487581" w:rsidRPr="00A52456" w:rsidRDefault="00487581" w:rsidP="00A52456">
          <w:pPr>
            <w:rPr>
              <w:rFonts w:cs="Arial"/>
              <w:b/>
              <w:szCs w:val="24"/>
            </w:rPr>
          </w:pPr>
        </w:p>
        <w:p w:rsidR="00737DF9" w:rsidRPr="00A52456" w:rsidRDefault="00737DF9" w:rsidP="00A52456">
          <w:pPr>
            <w:rPr>
              <w:rFonts w:cs="Arial"/>
              <w:b/>
              <w:szCs w:val="24"/>
            </w:rPr>
          </w:pPr>
        </w:p>
        <w:p w:rsidR="00487581" w:rsidRPr="00A52456" w:rsidRDefault="00487581" w:rsidP="00A52456">
          <w:pPr>
            <w:rPr>
              <w:rFonts w:cs="Arial"/>
              <w:szCs w:val="24"/>
            </w:rPr>
          </w:pPr>
          <w:r w:rsidRPr="00A52456">
            <w:rPr>
              <w:rFonts w:cs="Arial"/>
              <w:b/>
              <w:szCs w:val="24"/>
            </w:rPr>
            <w:t>ISABEL CRISTINA ROJAS OTALVARO</w:t>
          </w:r>
        </w:p>
        <w:p w:rsidR="00487581" w:rsidRPr="00A52456" w:rsidRDefault="00487581" w:rsidP="00A52456">
          <w:pPr>
            <w:rPr>
              <w:rFonts w:cs="Arial"/>
              <w:szCs w:val="24"/>
            </w:rPr>
          </w:pPr>
          <w:r w:rsidRPr="00A52456">
            <w:rPr>
              <w:rFonts w:cs="Arial"/>
              <w:szCs w:val="24"/>
              <w:shd w:val="clear" w:color="auto" w:fill="FFFFFF"/>
            </w:rPr>
            <w:t>Personera Delegada en Penal y Familia</w:t>
          </w:r>
        </w:p>
        <w:p w:rsidR="00487581" w:rsidRPr="00A52456" w:rsidRDefault="00487581" w:rsidP="00A52456">
          <w:pPr>
            <w:rPr>
              <w:rFonts w:cs="Arial"/>
              <w:szCs w:val="24"/>
            </w:rPr>
          </w:pPr>
        </w:p>
        <w:p w:rsidR="00737DF9" w:rsidRPr="00A52456" w:rsidRDefault="00737DF9" w:rsidP="00A52456">
          <w:pPr>
            <w:rPr>
              <w:rFonts w:cs="Arial"/>
              <w:szCs w:val="24"/>
            </w:rPr>
          </w:pPr>
        </w:p>
        <w:p w:rsidR="00487581" w:rsidRPr="00A52456" w:rsidRDefault="00487581" w:rsidP="00A52456">
          <w:pPr>
            <w:rPr>
              <w:rFonts w:cs="Arial"/>
              <w:b/>
              <w:szCs w:val="24"/>
            </w:rPr>
          </w:pPr>
          <w:r w:rsidRPr="00A52456">
            <w:rPr>
              <w:rFonts w:cs="Arial"/>
              <w:b/>
              <w:szCs w:val="24"/>
            </w:rPr>
            <w:t>GLORIA PATRICIA GIRALDO CAMPO</w:t>
          </w:r>
        </w:p>
        <w:p w:rsidR="00487581" w:rsidRPr="00A52456" w:rsidRDefault="00487581" w:rsidP="00A52456">
          <w:pPr>
            <w:rPr>
              <w:rFonts w:cs="Arial"/>
              <w:szCs w:val="24"/>
            </w:rPr>
          </w:pPr>
          <w:r w:rsidRPr="00A52456">
            <w:rPr>
              <w:rFonts w:cs="Arial"/>
              <w:szCs w:val="24"/>
            </w:rPr>
            <w:t>Jefe Oficina Control Interno</w:t>
          </w:r>
        </w:p>
      </w:sdtContent>
    </w:sdt>
    <w:p w:rsidR="00737DF9" w:rsidRPr="00A52456" w:rsidRDefault="00737DF9" w:rsidP="00A52456">
      <w:pPr>
        <w:rPr>
          <w:rFonts w:cs="Arial"/>
          <w:szCs w:val="24"/>
        </w:rPr>
      </w:pPr>
      <w:r w:rsidRPr="00A52456">
        <w:rPr>
          <w:rFonts w:cs="Arial"/>
          <w:szCs w:val="24"/>
        </w:rPr>
        <w:br w:type="page"/>
      </w:r>
    </w:p>
    <w:p w:rsidR="00561C99" w:rsidRPr="00A52456" w:rsidRDefault="00561C99" w:rsidP="00A52456">
      <w:pPr>
        <w:rPr>
          <w:rFonts w:eastAsiaTheme="majorEastAsia" w:cs="Arial"/>
          <w:b/>
          <w:szCs w:val="24"/>
        </w:rPr>
      </w:pPr>
      <w:r w:rsidRPr="00A52456">
        <w:rPr>
          <w:rFonts w:eastAsiaTheme="majorEastAsia" w:cs="Arial"/>
          <w:b/>
          <w:szCs w:val="24"/>
        </w:rPr>
        <w:lastRenderedPageBreak/>
        <w:t>ESTRUCTURA DEL PLAN ESTRATÉGICO INSTITUCIONAL – 2016 – 2020, ESTÁ ENMARCADA EN OCHO (8) DIRECTRICES ESTRATÉGICAS, LAS CUALES SE DETALLAN A CONTINUACIÓN:</w:t>
      </w:r>
    </w:p>
    <w:p w:rsidR="00561C99" w:rsidRPr="00A52456" w:rsidRDefault="00561C99" w:rsidP="00A52456">
      <w:pPr>
        <w:rPr>
          <w:rFonts w:cs="Arial"/>
          <w:szCs w:val="24"/>
        </w:rPr>
      </w:pPr>
    </w:p>
    <w:p w:rsidR="00561C99" w:rsidRPr="00A52456" w:rsidRDefault="00561C99" w:rsidP="00A52456">
      <w:pPr>
        <w:pStyle w:val="Ttulo3"/>
        <w:numPr>
          <w:ilvl w:val="0"/>
          <w:numId w:val="4"/>
        </w:numPr>
        <w:jc w:val="both"/>
        <w:rPr>
          <w:rFonts w:ascii="Arial" w:hAnsi="Arial" w:cs="Arial"/>
          <w:b/>
          <w:color w:val="auto"/>
        </w:rPr>
      </w:pPr>
      <w:bookmarkStart w:id="1" w:name="_Toc460862525"/>
      <w:r w:rsidRPr="00A52456">
        <w:rPr>
          <w:rFonts w:ascii="Arial" w:hAnsi="Arial" w:cs="Arial"/>
          <w:b/>
          <w:color w:val="auto"/>
        </w:rPr>
        <w:t>DIRECTRIZ ESTRATÉGICA: DEFENSA DE LA DIGNIDAD HUMANA.</w:t>
      </w:r>
      <w:bookmarkEnd w:id="1"/>
    </w:p>
    <w:p w:rsidR="00561C99" w:rsidRPr="00A52456" w:rsidRDefault="00561C99" w:rsidP="00A52456">
      <w:pPr>
        <w:pStyle w:val="Prrafodelista"/>
        <w:jc w:val="both"/>
        <w:rPr>
          <w:rFonts w:ascii="Arial" w:hAnsi="Arial" w:cs="Arial"/>
          <w:sz w:val="24"/>
          <w:szCs w:val="24"/>
        </w:rPr>
      </w:pPr>
    </w:p>
    <w:p w:rsidR="00561C99" w:rsidRPr="00A52456" w:rsidRDefault="00561C99" w:rsidP="00A52456">
      <w:pPr>
        <w:pStyle w:val="Prrafodelista"/>
        <w:numPr>
          <w:ilvl w:val="1"/>
          <w:numId w:val="4"/>
        </w:numPr>
        <w:jc w:val="both"/>
        <w:rPr>
          <w:rFonts w:ascii="Arial" w:hAnsi="Arial" w:cs="Arial"/>
          <w:sz w:val="24"/>
          <w:szCs w:val="24"/>
        </w:rPr>
      </w:pPr>
      <w:r w:rsidRPr="00A52456">
        <w:rPr>
          <w:rFonts w:ascii="Arial" w:eastAsiaTheme="majorEastAsia" w:hAnsi="Arial" w:cs="Arial"/>
          <w:b/>
          <w:sz w:val="24"/>
          <w:szCs w:val="24"/>
        </w:rPr>
        <w:t>OBJETIVO ESTRATÉGICO</w:t>
      </w:r>
      <w:r w:rsidRPr="00A52456">
        <w:rPr>
          <w:rFonts w:ascii="Arial" w:hAnsi="Arial" w:cs="Arial"/>
          <w:b/>
          <w:sz w:val="24"/>
          <w:szCs w:val="24"/>
        </w:rPr>
        <w:t>:</w:t>
      </w:r>
      <w:r w:rsidRPr="00A52456">
        <w:rPr>
          <w:rFonts w:ascii="Arial" w:hAnsi="Arial" w:cs="Arial"/>
          <w:sz w:val="24"/>
          <w:szCs w:val="24"/>
        </w:rPr>
        <w:t xml:space="preserve"> Fortalecer la cultura por el reconocimiento y el respeto por los derechos humanos en la comunidad Itagüiseña, con el fin de enfocar nuestras acciones a la promoción, defensa y protección de los mismos.</w:t>
      </w:r>
    </w:p>
    <w:p w:rsidR="00561C99" w:rsidRPr="00A52456" w:rsidRDefault="00561C99" w:rsidP="00A52456">
      <w:pPr>
        <w:pStyle w:val="Prrafodelista"/>
        <w:jc w:val="both"/>
        <w:rPr>
          <w:rFonts w:ascii="Arial" w:hAnsi="Arial" w:cs="Arial"/>
          <w:sz w:val="24"/>
          <w:szCs w:val="24"/>
        </w:rPr>
      </w:pPr>
    </w:p>
    <w:p w:rsidR="00561C99" w:rsidRPr="00A52456" w:rsidRDefault="00561C99" w:rsidP="00A52456">
      <w:pPr>
        <w:pStyle w:val="Prrafodelista"/>
        <w:numPr>
          <w:ilvl w:val="1"/>
          <w:numId w:val="4"/>
        </w:numPr>
        <w:jc w:val="both"/>
        <w:rPr>
          <w:rFonts w:ascii="Arial" w:hAnsi="Arial" w:cs="Arial"/>
          <w:sz w:val="24"/>
          <w:szCs w:val="24"/>
        </w:rPr>
      </w:pPr>
      <w:r w:rsidRPr="00A52456">
        <w:rPr>
          <w:rFonts w:ascii="Arial" w:eastAsiaTheme="majorEastAsia" w:hAnsi="Arial" w:cs="Arial"/>
          <w:b/>
          <w:sz w:val="24"/>
          <w:szCs w:val="24"/>
        </w:rPr>
        <w:t>ESTRATEGIA:</w:t>
      </w:r>
      <w:r w:rsidRPr="00A52456">
        <w:rPr>
          <w:rFonts w:ascii="Arial" w:hAnsi="Arial" w:cs="Arial"/>
          <w:sz w:val="24"/>
          <w:szCs w:val="24"/>
        </w:rPr>
        <w:t xml:space="preserve"> Garantizar la promoción y la defensa en el cumplimiento de las normas, políticas y actuaciones públicas que procuren la protección y guarda de los derechos humanos de la comunidad Itagüiseña.</w:t>
      </w:r>
    </w:p>
    <w:p w:rsidR="00561C99" w:rsidRPr="00A52456" w:rsidRDefault="00561C99" w:rsidP="00A52456">
      <w:pPr>
        <w:pStyle w:val="Prrafodelista"/>
        <w:jc w:val="both"/>
        <w:rPr>
          <w:rFonts w:ascii="Arial" w:hAnsi="Arial" w:cs="Arial"/>
          <w:sz w:val="24"/>
          <w:szCs w:val="24"/>
        </w:rPr>
      </w:pPr>
    </w:p>
    <w:p w:rsidR="00561C99" w:rsidRPr="00A52456" w:rsidRDefault="00561C99" w:rsidP="00A52456">
      <w:pPr>
        <w:pStyle w:val="Prrafodelista"/>
        <w:numPr>
          <w:ilvl w:val="1"/>
          <w:numId w:val="4"/>
        </w:numPr>
        <w:jc w:val="both"/>
        <w:rPr>
          <w:rFonts w:ascii="Arial" w:hAnsi="Arial" w:cs="Arial"/>
          <w:sz w:val="24"/>
          <w:szCs w:val="24"/>
        </w:rPr>
      </w:pPr>
      <w:r w:rsidRPr="00A52456">
        <w:rPr>
          <w:rFonts w:ascii="Arial" w:eastAsiaTheme="majorEastAsia" w:hAnsi="Arial" w:cs="Arial"/>
          <w:b/>
          <w:sz w:val="24"/>
          <w:szCs w:val="24"/>
        </w:rPr>
        <w:t>PROYECTOS QUE DESARROLLAN LA ESTRATÉGIA</w:t>
      </w:r>
      <w:r w:rsidRPr="00A52456">
        <w:rPr>
          <w:rFonts w:ascii="Arial" w:hAnsi="Arial" w:cs="Arial"/>
          <w:b/>
          <w:sz w:val="24"/>
          <w:szCs w:val="24"/>
        </w:rPr>
        <w:t>:</w:t>
      </w:r>
    </w:p>
    <w:tbl>
      <w:tblPr>
        <w:tblStyle w:val="Tablaconcuadrcula1"/>
        <w:tblW w:w="0" w:type="auto"/>
        <w:jc w:val="center"/>
        <w:tblLook w:val="04A0" w:firstRow="1" w:lastRow="0" w:firstColumn="1" w:lastColumn="0" w:noHBand="0" w:noVBand="1"/>
      </w:tblPr>
      <w:tblGrid>
        <w:gridCol w:w="3256"/>
        <w:gridCol w:w="4536"/>
      </w:tblGrid>
      <w:tr w:rsidR="00B433AF" w:rsidRPr="00A52456" w:rsidTr="00A52456">
        <w:trPr>
          <w:jc w:val="center"/>
        </w:trPr>
        <w:tc>
          <w:tcPr>
            <w:tcW w:w="3256" w:type="dxa"/>
          </w:tcPr>
          <w:p w:rsidR="00561C99" w:rsidRPr="00A52456" w:rsidRDefault="00561C99" w:rsidP="00A52456">
            <w:pPr>
              <w:spacing w:before="100" w:beforeAutospacing="1" w:after="100" w:afterAutospacing="1" w:line="300" w:lineRule="atLeast"/>
              <w:jc w:val="center"/>
              <w:rPr>
                <w:rFonts w:cs="Arial"/>
                <w:b/>
                <w:szCs w:val="24"/>
                <w:lang w:eastAsia="es-CO"/>
              </w:rPr>
            </w:pPr>
            <w:r w:rsidRPr="00A52456">
              <w:rPr>
                <w:rFonts w:cs="Arial"/>
                <w:b/>
                <w:szCs w:val="24"/>
                <w:lang w:eastAsia="es-CO"/>
              </w:rPr>
              <w:t>PROYECTOS</w:t>
            </w:r>
          </w:p>
        </w:tc>
        <w:tc>
          <w:tcPr>
            <w:tcW w:w="4536" w:type="dxa"/>
          </w:tcPr>
          <w:p w:rsidR="00561C99" w:rsidRPr="00A52456" w:rsidRDefault="00561C99" w:rsidP="00A52456">
            <w:pPr>
              <w:spacing w:before="100" w:beforeAutospacing="1" w:after="100" w:afterAutospacing="1" w:line="300" w:lineRule="atLeast"/>
              <w:jc w:val="center"/>
              <w:rPr>
                <w:rFonts w:cs="Arial"/>
                <w:b/>
                <w:szCs w:val="24"/>
                <w:lang w:eastAsia="es-CO"/>
              </w:rPr>
            </w:pPr>
            <w:r w:rsidRPr="00A52456">
              <w:rPr>
                <w:rFonts w:cs="Arial"/>
                <w:b/>
                <w:szCs w:val="24"/>
                <w:lang w:eastAsia="es-CO"/>
              </w:rPr>
              <w:t>OBJETIVO DEL PROYECTO</w:t>
            </w:r>
          </w:p>
        </w:tc>
      </w:tr>
      <w:tr w:rsidR="00B433AF" w:rsidRPr="00A52456" w:rsidTr="00A52456">
        <w:trPr>
          <w:jc w:val="center"/>
        </w:trPr>
        <w:tc>
          <w:tcPr>
            <w:tcW w:w="3256" w:type="dxa"/>
          </w:tcPr>
          <w:p w:rsidR="00561C99" w:rsidRPr="00A52456" w:rsidRDefault="00561C99" w:rsidP="00A52456">
            <w:pPr>
              <w:spacing w:before="100" w:beforeAutospacing="1" w:after="100" w:afterAutospacing="1" w:line="300" w:lineRule="atLeast"/>
              <w:rPr>
                <w:rFonts w:cs="Arial"/>
                <w:szCs w:val="24"/>
              </w:rPr>
            </w:pPr>
            <w:r w:rsidRPr="00A52456">
              <w:rPr>
                <w:rFonts w:cs="Arial"/>
                <w:szCs w:val="24"/>
              </w:rPr>
              <w:t>Observatorio en salud</w:t>
            </w:r>
          </w:p>
        </w:tc>
        <w:tc>
          <w:tcPr>
            <w:tcW w:w="4536" w:type="dxa"/>
          </w:tcPr>
          <w:p w:rsidR="00561C99" w:rsidRPr="00A52456" w:rsidRDefault="00561C99" w:rsidP="00A52456">
            <w:pPr>
              <w:spacing w:before="100" w:beforeAutospacing="1" w:after="100" w:afterAutospacing="1" w:line="300" w:lineRule="atLeast"/>
              <w:rPr>
                <w:rFonts w:cs="Arial"/>
                <w:szCs w:val="24"/>
              </w:rPr>
            </w:pPr>
            <w:r w:rsidRPr="00A52456">
              <w:rPr>
                <w:rFonts w:cs="Arial"/>
                <w:szCs w:val="24"/>
              </w:rPr>
              <w:t>Crear el Observatorio en Salud en el Municipio de Itagüí, con el fin medir y verificar el estado de vulneración de los derechos humanos en Salud.</w:t>
            </w:r>
          </w:p>
        </w:tc>
      </w:tr>
      <w:tr w:rsidR="00B433AF" w:rsidRPr="00A52456" w:rsidTr="00A52456">
        <w:trPr>
          <w:jc w:val="center"/>
        </w:trPr>
        <w:tc>
          <w:tcPr>
            <w:tcW w:w="3256" w:type="dxa"/>
          </w:tcPr>
          <w:p w:rsidR="00561C99" w:rsidRPr="00A52456" w:rsidRDefault="00561C99" w:rsidP="00A52456">
            <w:pPr>
              <w:spacing w:before="100" w:beforeAutospacing="1" w:after="100" w:afterAutospacing="1" w:line="300" w:lineRule="atLeast"/>
              <w:rPr>
                <w:rFonts w:cs="Arial"/>
                <w:szCs w:val="24"/>
                <w:lang w:eastAsia="es-CO"/>
              </w:rPr>
            </w:pPr>
            <w:r w:rsidRPr="00A52456">
              <w:rPr>
                <w:rFonts w:cs="Arial"/>
                <w:szCs w:val="24"/>
                <w:lang w:eastAsia="es-CO"/>
              </w:rPr>
              <w:t>Red de personeros estudiantiles</w:t>
            </w:r>
          </w:p>
        </w:tc>
        <w:tc>
          <w:tcPr>
            <w:tcW w:w="4536" w:type="dxa"/>
          </w:tcPr>
          <w:p w:rsidR="00561C99" w:rsidRPr="00A52456" w:rsidRDefault="00561C99" w:rsidP="00A52456">
            <w:pPr>
              <w:spacing w:before="100" w:beforeAutospacing="1" w:after="100" w:afterAutospacing="1" w:line="300" w:lineRule="atLeast"/>
              <w:rPr>
                <w:rFonts w:cs="Arial"/>
                <w:szCs w:val="24"/>
              </w:rPr>
            </w:pPr>
            <w:r w:rsidRPr="00A52456">
              <w:rPr>
                <w:rFonts w:cs="Arial"/>
                <w:szCs w:val="24"/>
              </w:rPr>
              <w:t>Fortalecer la labor de los personeros estudiantiles en el marco de los derechos humanos, con el fin</w:t>
            </w:r>
            <w:r w:rsidR="00D86FEB" w:rsidRPr="00A52456">
              <w:rPr>
                <w:rFonts w:cs="Arial"/>
                <w:szCs w:val="24"/>
              </w:rPr>
              <w:t xml:space="preserve"> de</w:t>
            </w:r>
            <w:r w:rsidRPr="00A52456">
              <w:rPr>
                <w:rFonts w:cs="Arial"/>
                <w:szCs w:val="24"/>
              </w:rPr>
              <w:t xml:space="preserve"> facilitar su labor en el gobierno escolar.</w:t>
            </w:r>
          </w:p>
        </w:tc>
      </w:tr>
    </w:tbl>
    <w:p w:rsidR="00561C99" w:rsidRPr="00A52456" w:rsidRDefault="00561C99" w:rsidP="00A52456">
      <w:pPr>
        <w:pStyle w:val="Prrafodelista"/>
        <w:jc w:val="both"/>
        <w:rPr>
          <w:rFonts w:ascii="Arial" w:hAnsi="Arial" w:cs="Arial"/>
          <w:b/>
          <w:sz w:val="24"/>
          <w:szCs w:val="24"/>
        </w:rPr>
      </w:pPr>
    </w:p>
    <w:p w:rsidR="00561C99" w:rsidRPr="00A52456" w:rsidRDefault="00561C99" w:rsidP="00A52456">
      <w:pPr>
        <w:pStyle w:val="Ttulo3"/>
        <w:numPr>
          <w:ilvl w:val="0"/>
          <w:numId w:val="4"/>
        </w:numPr>
        <w:jc w:val="both"/>
        <w:rPr>
          <w:rFonts w:ascii="Arial" w:hAnsi="Arial" w:cs="Arial"/>
          <w:b/>
          <w:color w:val="auto"/>
        </w:rPr>
      </w:pPr>
      <w:bookmarkStart w:id="2" w:name="_Toc460862526"/>
      <w:r w:rsidRPr="00A52456">
        <w:rPr>
          <w:rFonts w:ascii="Arial" w:hAnsi="Arial" w:cs="Arial"/>
          <w:b/>
          <w:color w:val="auto"/>
        </w:rPr>
        <w:t>DIRECTRIZ ESTRATÉGICA: EFECTIVIDAD POR LA DEFENSA DE LOS DERECHOS COLECTIVOS Y DEL AMBIENTE.</w:t>
      </w:r>
      <w:bookmarkEnd w:id="2"/>
    </w:p>
    <w:p w:rsidR="00561C99" w:rsidRPr="00A52456" w:rsidRDefault="00561C99" w:rsidP="00A52456">
      <w:pPr>
        <w:pStyle w:val="Prrafodelista"/>
        <w:jc w:val="both"/>
        <w:rPr>
          <w:rFonts w:ascii="Arial" w:hAnsi="Arial" w:cs="Arial"/>
          <w:sz w:val="24"/>
          <w:szCs w:val="24"/>
        </w:rPr>
      </w:pPr>
    </w:p>
    <w:p w:rsidR="00561C99" w:rsidRPr="00A52456" w:rsidRDefault="00A11177" w:rsidP="00A52456">
      <w:pPr>
        <w:pStyle w:val="Prrafodelista"/>
        <w:numPr>
          <w:ilvl w:val="1"/>
          <w:numId w:val="4"/>
        </w:numPr>
        <w:jc w:val="both"/>
        <w:rPr>
          <w:rFonts w:ascii="Arial" w:hAnsi="Arial" w:cs="Arial"/>
          <w:sz w:val="24"/>
          <w:szCs w:val="24"/>
        </w:rPr>
      </w:pPr>
      <w:r w:rsidRPr="00A52456">
        <w:rPr>
          <w:rFonts w:ascii="Arial" w:eastAsiaTheme="majorEastAsia" w:hAnsi="Arial" w:cs="Arial"/>
          <w:b/>
          <w:sz w:val="24"/>
          <w:szCs w:val="24"/>
        </w:rPr>
        <w:t xml:space="preserve"> </w:t>
      </w:r>
      <w:r w:rsidR="00D86FEB" w:rsidRPr="00A52456">
        <w:rPr>
          <w:rFonts w:ascii="Arial" w:eastAsiaTheme="majorEastAsia" w:hAnsi="Arial" w:cs="Arial"/>
          <w:b/>
          <w:sz w:val="24"/>
          <w:szCs w:val="24"/>
        </w:rPr>
        <w:t>OB</w:t>
      </w:r>
      <w:r w:rsidR="00561C99" w:rsidRPr="00A52456">
        <w:rPr>
          <w:rFonts w:ascii="Arial" w:eastAsiaTheme="majorEastAsia" w:hAnsi="Arial" w:cs="Arial"/>
          <w:b/>
          <w:sz w:val="24"/>
          <w:szCs w:val="24"/>
        </w:rPr>
        <w:t>JETIVO ESTRATÉGICO</w:t>
      </w:r>
      <w:r w:rsidR="00561C99" w:rsidRPr="00A52456">
        <w:rPr>
          <w:rFonts w:ascii="Arial" w:hAnsi="Arial" w:cs="Arial"/>
          <w:b/>
          <w:sz w:val="24"/>
          <w:szCs w:val="24"/>
        </w:rPr>
        <w:t>:</w:t>
      </w:r>
      <w:r w:rsidR="00561C99" w:rsidRPr="00A52456">
        <w:rPr>
          <w:rFonts w:ascii="Arial" w:hAnsi="Arial" w:cs="Arial"/>
          <w:sz w:val="24"/>
          <w:szCs w:val="24"/>
        </w:rPr>
        <w:t xml:space="preserve"> Garantizar la promoción y defensa de los derechos colectivos y del ambiente de la comunidad Itagüiseña, en cumplimiento de las normas, políticas y actuaciones públicas.</w:t>
      </w:r>
    </w:p>
    <w:p w:rsidR="00561C99" w:rsidRPr="00A52456" w:rsidRDefault="00561C99" w:rsidP="00A52456">
      <w:pPr>
        <w:pStyle w:val="Prrafodelista"/>
        <w:jc w:val="both"/>
        <w:rPr>
          <w:rFonts w:ascii="Arial" w:hAnsi="Arial" w:cs="Arial"/>
          <w:sz w:val="24"/>
          <w:szCs w:val="24"/>
        </w:rPr>
      </w:pPr>
    </w:p>
    <w:p w:rsidR="00561C99" w:rsidRPr="00A52456" w:rsidRDefault="00A11177" w:rsidP="00A52456">
      <w:pPr>
        <w:pStyle w:val="Prrafodelista"/>
        <w:numPr>
          <w:ilvl w:val="1"/>
          <w:numId w:val="4"/>
        </w:numPr>
        <w:jc w:val="both"/>
        <w:rPr>
          <w:rFonts w:ascii="Arial" w:hAnsi="Arial" w:cs="Arial"/>
          <w:sz w:val="24"/>
          <w:szCs w:val="24"/>
        </w:rPr>
      </w:pPr>
      <w:r w:rsidRPr="00A52456">
        <w:rPr>
          <w:rFonts w:ascii="Arial" w:eastAsiaTheme="majorEastAsia" w:hAnsi="Arial" w:cs="Arial"/>
          <w:b/>
          <w:sz w:val="24"/>
          <w:szCs w:val="24"/>
        </w:rPr>
        <w:t xml:space="preserve"> </w:t>
      </w:r>
      <w:r w:rsidR="00561C99" w:rsidRPr="00A52456">
        <w:rPr>
          <w:rFonts w:ascii="Arial" w:eastAsiaTheme="majorEastAsia" w:hAnsi="Arial" w:cs="Arial"/>
          <w:b/>
          <w:sz w:val="24"/>
          <w:szCs w:val="24"/>
        </w:rPr>
        <w:t>ESTRATEGIA</w:t>
      </w:r>
      <w:r w:rsidR="00561C99" w:rsidRPr="00A52456">
        <w:rPr>
          <w:rFonts w:ascii="Arial" w:hAnsi="Arial" w:cs="Arial"/>
          <w:b/>
          <w:sz w:val="24"/>
          <w:szCs w:val="24"/>
        </w:rPr>
        <w:t>:</w:t>
      </w:r>
      <w:r w:rsidR="00561C99" w:rsidRPr="00A52456">
        <w:rPr>
          <w:rFonts w:ascii="Arial" w:hAnsi="Arial" w:cs="Arial"/>
          <w:sz w:val="24"/>
          <w:szCs w:val="24"/>
        </w:rPr>
        <w:t xml:space="preserve"> Proteger los derechos colectivos y del ambiente, por medio de intervenciones y/o acciones constitucionales tendientes a garantizar el cumplimiento de la norma.</w:t>
      </w:r>
    </w:p>
    <w:p w:rsidR="00561C99" w:rsidRPr="00A52456" w:rsidRDefault="00561C99" w:rsidP="00A52456">
      <w:pPr>
        <w:pStyle w:val="Prrafodelista"/>
        <w:jc w:val="both"/>
        <w:rPr>
          <w:rFonts w:ascii="Arial" w:hAnsi="Arial" w:cs="Arial"/>
          <w:sz w:val="24"/>
          <w:szCs w:val="24"/>
        </w:rPr>
      </w:pPr>
    </w:p>
    <w:p w:rsidR="000559DA" w:rsidRPr="00A52456" w:rsidRDefault="000559DA" w:rsidP="00A52456">
      <w:pPr>
        <w:pStyle w:val="Prrafodelista"/>
        <w:jc w:val="both"/>
        <w:rPr>
          <w:rFonts w:ascii="Arial" w:hAnsi="Arial" w:cs="Arial"/>
          <w:sz w:val="24"/>
          <w:szCs w:val="24"/>
        </w:rPr>
      </w:pPr>
    </w:p>
    <w:p w:rsidR="00561C99" w:rsidRPr="00A52456" w:rsidRDefault="00561C99" w:rsidP="00A52456">
      <w:pPr>
        <w:pStyle w:val="Prrafodelista"/>
        <w:numPr>
          <w:ilvl w:val="1"/>
          <w:numId w:val="4"/>
        </w:numPr>
        <w:jc w:val="both"/>
        <w:rPr>
          <w:rFonts w:ascii="Arial" w:eastAsiaTheme="majorEastAsia" w:hAnsi="Arial" w:cs="Arial"/>
          <w:b/>
          <w:sz w:val="24"/>
          <w:szCs w:val="24"/>
        </w:rPr>
      </w:pPr>
      <w:r w:rsidRPr="00A52456">
        <w:rPr>
          <w:rFonts w:ascii="Arial" w:eastAsiaTheme="majorEastAsia" w:hAnsi="Arial" w:cs="Arial"/>
          <w:b/>
          <w:sz w:val="24"/>
          <w:szCs w:val="24"/>
        </w:rPr>
        <w:lastRenderedPageBreak/>
        <w:t>PROYECTOS QUE DESARROLLAN LA ESTRATÉGIA:</w:t>
      </w:r>
    </w:p>
    <w:tbl>
      <w:tblPr>
        <w:tblStyle w:val="Tablaconcuadrcula1"/>
        <w:tblW w:w="0" w:type="auto"/>
        <w:jc w:val="center"/>
        <w:tblLook w:val="04A0" w:firstRow="1" w:lastRow="0" w:firstColumn="1" w:lastColumn="0" w:noHBand="0" w:noVBand="1"/>
      </w:tblPr>
      <w:tblGrid>
        <w:gridCol w:w="3256"/>
        <w:gridCol w:w="4536"/>
      </w:tblGrid>
      <w:tr w:rsidR="00561C99" w:rsidRPr="00A52456" w:rsidTr="00B433AF">
        <w:trPr>
          <w:jc w:val="center"/>
        </w:trPr>
        <w:tc>
          <w:tcPr>
            <w:tcW w:w="3256" w:type="dxa"/>
          </w:tcPr>
          <w:p w:rsidR="00561C99" w:rsidRPr="00A52456" w:rsidRDefault="00561C99" w:rsidP="00A52456">
            <w:pPr>
              <w:spacing w:before="100" w:beforeAutospacing="1" w:after="100" w:afterAutospacing="1" w:line="300" w:lineRule="atLeast"/>
              <w:jc w:val="center"/>
              <w:rPr>
                <w:rFonts w:cs="Arial"/>
                <w:b/>
                <w:szCs w:val="24"/>
                <w:lang w:eastAsia="es-CO"/>
              </w:rPr>
            </w:pPr>
            <w:r w:rsidRPr="00A52456">
              <w:rPr>
                <w:rFonts w:cs="Arial"/>
                <w:b/>
                <w:szCs w:val="24"/>
                <w:lang w:eastAsia="es-CO"/>
              </w:rPr>
              <w:t>PROYECTOS</w:t>
            </w:r>
          </w:p>
        </w:tc>
        <w:tc>
          <w:tcPr>
            <w:tcW w:w="4536" w:type="dxa"/>
          </w:tcPr>
          <w:p w:rsidR="00561C99" w:rsidRPr="00A52456" w:rsidRDefault="00561C99" w:rsidP="00A52456">
            <w:pPr>
              <w:spacing w:before="100" w:beforeAutospacing="1" w:after="100" w:afterAutospacing="1" w:line="300" w:lineRule="atLeast"/>
              <w:jc w:val="center"/>
              <w:rPr>
                <w:rFonts w:cs="Arial"/>
                <w:b/>
                <w:szCs w:val="24"/>
                <w:lang w:eastAsia="es-CO"/>
              </w:rPr>
            </w:pPr>
            <w:r w:rsidRPr="00A52456">
              <w:rPr>
                <w:rFonts w:cs="Arial"/>
                <w:b/>
                <w:szCs w:val="24"/>
                <w:lang w:eastAsia="es-CO"/>
              </w:rPr>
              <w:t>OBJETIVO DEL PROYECTO</w:t>
            </w:r>
          </w:p>
        </w:tc>
      </w:tr>
      <w:tr w:rsidR="00561C99" w:rsidRPr="00A52456" w:rsidTr="00B433AF">
        <w:trPr>
          <w:jc w:val="center"/>
        </w:trPr>
        <w:tc>
          <w:tcPr>
            <w:tcW w:w="3256" w:type="dxa"/>
          </w:tcPr>
          <w:p w:rsidR="00561C99" w:rsidRPr="00A52456" w:rsidRDefault="00561C99" w:rsidP="00A52456">
            <w:pPr>
              <w:spacing w:before="100" w:beforeAutospacing="1" w:after="100" w:afterAutospacing="1" w:line="300" w:lineRule="atLeast"/>
              <w:rPr>
                <w:rFonts w:cs="Arial"/>
                <w:szCs w:val="24"/>
              </w:rPr>
            </w:pPr>
            <w:r w:rsidRPr="00A52456">
              <w:rPr>
                <w:rFonts w:cs="Arial"/>
                <w:szCs w:val="24"/>
              </w:rPr>
              <w:t>Diagnóstico para la implementación de un observatorio ambiental</w:t>
            </w:r>
          </w:p>
        </w:tc>
        <w:tc>
          <w:tcPr>
            <w:tcW w:w="4536" w:type="dxa"/>
          </w:tcPr>
          <w:p w:rsidR="00561C99" w:rsidRPr="00A52456" w:rsidRDefault="00561C99" w:rsidP="00A52456">
            <w:pPr>
              <w:spacing w:before="100" w:beforeAutospacing="1" w:after="100" w:afterAutospacing="1" w:line="300" w:lineRule="atLeast"/>
              <w:rPr>
                <w:rFonts w:cs="Arial"/>
                <w:szCs w:val="24"/>
              </w:rPr>
            </w:pPr>
            <w:r w:rsidRPr="00A52456">
              <w:rPr>
                <w:rFonts w:cs="Arial"/>
                <w:szCs w:val="24"/>
              </w:rPr>
              <w:t>Realizar un diagnóstico para la implementación de un observatorio ambiental con la participación de la Secretaría de Medio Ambiente, Corantioquia y el Área Metropolitana.</w:t>
            </w:r>
          </w:p>
        </w:tc>
      </w:tr>
      <w:tr w:rsidR="00561C99" w:rsidRPr="00A52456" w:rsidTr="00B433AF">
        <w:trPr>
          <w:jc w:val="center"/>
        </w:trPr>
        <w:tc>
          <w:tcPr>
            <w:tcW w:w="3256" w:type="dxa"/>
          </w:tcPr>
          <w:p w:rsidR="00561C99" w:rsidRPr="00A52456" w:rsidRDefault="00561C99" w:rsidP="00A52456">
            <w:pPr>
              <w:spacing w:before="100" w:beforeAutospacing="1" w:after="100" w:afterAutospacing="1" w:line="300" w:lineRule="atLeast"/>
              <w:rPr>
                <w:rFonts w:cs="Arial"/>
                <w:szCs w:val="24"/>
                <w:lang w:eastAsia="es-CO"/>
              </w:rPr>
            </w:pPr>
            <w:r w:rsidRPr="00A52456">
              <w:rPr>
                <w:rFonts w:cs="Arial"/>
                <w:szCs w:val="24"/>
                <w:lang w:eastAsia="es-CO"/>
              </w:rPr>
              <w:t>Fortalecimiento de la gestión de las veedurías</w:t>
            </w:r>
          </w:p>
        </w:tc>
        <w:tc>
          <w:tcPr>
            <w:tcW w:w="4536" w:type="dxa"/>
          </w:tcPr>
          <w:p w:rsidR="00561C99" w:rsidRPr="00A52456" w:rsidRDefault="00561C99" w:rsidP="00A52456">
            <w:pPr>
              <w:spacing w:before="100" w:beforeAutospacing="1" w:after="100" w:afterAutospacing="1" w:line="300" w:lineRule="atLeast"/>
              <w:rPr>
                <w:rFonts w:cs="Arial"/>
                <w:szCs w:val="24"/>
              </w:rPr>
            </w:pPr>
            <w:r w:rsidRPr="00A52456">
              <w:rPr>
                <w:rFonts w:cs="Arial"/>
                <w:szCs w:val="24"/>
              </w:rPr>
              <w:t>Consolidar la participación ciudadana e incentivar las funciones de las veedurías ciudadanas.</w:t>
            </w:r>
          </w:p>
        </w:tc>
      </w:tr>
    </w:tbl>
    <w:p w:rsidR="00561C99" w:rsidRPr="00A52456" w:rsidRDefault="00561C99" w:rsidP="00A52456">
      <w:pPr>
        <w:ind w:left="360"/>
        <w:rPr>
          <w:rFonts w:cs="Arial"/>
          <w:szCs w:val="24"/>
        </w:rPr>
      </w:pPr>
    </w:p>
    <w:p w:rsidR="00561C99" w:rsidRPr="00A52456" w:rsidRDefault="00561C99" w:rsidP="00A52456">
      <w:pPr>
        <w:pStyle w:val="Ttulo3"/>
        <w:numPr>
          <w:ilvl w:val="0"/>
          <w:numId w:val="4"/>
        </w:numPr>
        <w:jc w:val="both"/>
        <w:rPr>
          <w:rFonts w:ascii="Arial" w:hAnsi="Arial" w:cs="Arial"/>
          <w:b/>
          <w:color w:val="auto"/>
        </w:rPr>
      </w:pPr>
      <w:bookmarkStart w:id="3" w:name="_Toc460862527"/>
      <w:r w:rsidRPr="00A52456">
        <w:rPr>
          <w:rFonts w:ascii="Arial" w:hAnsi="Arial" w:cs="Arial"/>
          <w:b/>
          <w:color w:val="auto"/>
        </w:rPr>
        <w:t>DIRECTRIZ ESTRATÉGICA: LA PAZ Y LA CONVIVENCIA, GESTORES DE OPORTUNIDADES EN EL MARCO DEL POSTCONFLICTO</w:t>
      </w:r>
      <w:r w:rsidRPr="00A52456">
        <w:rPr>
          <w:rFonts w:ascii="Arial" w:hAnsi="Arial" w:cs="Arial"/>
          <w:color w:val="auto"/>
        </w:rPr>
        <w:t>.</w:t>
      </w:r>
      <w:bookmarkEnd w:id="3"/>
    </w:p>
    <w:p w:rsidR="00561C99" w:rsidRPr="00A52456" w:rsidRDefault="00561C99" w:rsidP="00A52456">
      <w:pPr>
        <w:pStyle w:val="Prrafodelista"/>
        <w:jc w:val="both"/>
        <w:rPr>
          <w:rFonts w:ascii="Arial" w:hAnsi="Arial" w:cs="Arial"/>
          <w:sz w:val="24"/>
          <w:szCs w:val="24"/>
        </w:rPr>
      </w:pPr>
    </w:p>
    <w:p w:rsidR="00561C99" w:rsidRPr="00A52456" w:rsidRDefault="00A11177" w:rsidP="00A52456">
      <w:pPr>
        <w:pStyle w:val="Prrafodelista"/>
        <w:numPr>
          <w:ilvl w:val="1"/>
          <w:numId w:val="4"/>
        </w:numPr>
        <w:jc w:val="both"/>
        <w:rPr>
          <w:rFonts w:ascii="Arial" w:hAnsi="Arial" w:cs="Arial"/>
          <w:sz w:val="24"/>
          <w:szCs w:val="24"/>
        </w:rPr>
      </w:pPr>
      <w:r w:rsidRPr="00A52456">
        <w:rPr>
          <w:rFonts w:ascii="Arial" w:eastAsiaTheme="majorEastAsia" w:hAnsi="Arial" w:cs="Arial"/>
          <w:b/>
          <w:sz w:val="24"/>
          <w:szCs w:val="24"/>
        </w:rPr>
        <w:t xml:space="preserve"> </w:t>
      </w:r>
      <w:r w:rsidR="00561C99" w:rsidRPr="00A52456">
        <w:rPr>
          <w:rFonts w:ascii="Arial" w:eastAsiaTheme="majorEastAsia" w:hAnsi="Arial" w:cs="Arial"/>
          <w:b/>
          <w:sz w:val="24"/>
          <w:szCs w:val="24"/>
        </w:rPr>
        <w:t>OBJETIVO ESTRATÉGICO</w:t>
      </w:r>
      <w:r w:rsidR="00561C99" w:rsidRPr="00A52456">
        <w:rPr>
          <w:rFonts w:ascii="Arial" w:hAnsi="Arial" w:cs="Arial"/>
          <w:b/>
          <w:sz w:val="24"/>
          <w:szCs w:val="24"/>
        </w:rPr>
        <w:t>:</w:t>
      </w:r>
      <w:r w:rsidR="00561C99" w:rsidRPr="00A52456">
        <w:rPr>
          <w:rFonts w:ascii="Arial" w:hAnsi="Arial" w:cs="Arial"/>
          <w:sz w:val="24"/>
          <w:szCs w:val="24"/>
        </w:rPr>
        <w:t xml:space="preserve"> Coordinar con los diferentes entes vinculados de acuerdo a sus competencias una eficiente atención ciudadanía -independiente de su condición-, con el fin de apoyar los procesos de paz y convivencia que se generen en el Municipio.</w:t>
      </w:r>
    </w:p>
    <w:p w:rsidR="00561C99" w:rsidRPr="00A52456" w:rsidRDefault="00561C99" w:rsidP="00A52456">
      <w:pPr>
        <w:pStyle w:val="Prrafodelista"/>
        <w:jc w:val="both"/>
        <w:rPr>
          <w:rFonts w:ascii="Arial" w:hAnsi="Arial" w:cs="Arial"/>
          <w:sz w:val="24"/>
          <w:szCs w:val="24"/>
        </w:rPr>
      </w:pPr>
    </w:p>
    <w:p w:rsidR="00561C99" w:rsidRPr="00A52456" w:rsidRDefault="00A11177" w:rsidP="00A52456">
      <w:pPr>
        <w:pStyle w:val="Prrafodelista"/>
        <w:numPr>
          <w:ilvl w:val="1"/>
          <w:numId w:val="4"/>
        </w:numPr>
        <w:jc w:val="both"/>
        <w:rPr>
          <w:rFonts w:ascii="Arial" w:hAnsi="Arial" w:cs="Arial"/>
          <w:sz w:val="24"/>
          <w:szCs w:val="24"/>
        </w:rPr>
      </w:pPr>
      <w:r w:rsidRPr="00A52456">
        <w:rPr>
          <w:rFonts w:ascii="Arial" w:eastAsiaTheme="majorEastAsia" w:hAnsi="Arial" w:cs="Arial"/>
          <w:b/>
          <w:sz w:val="24"/>
          <w:szCs w:val="24"/>
        </w:rPr>
        <w:t xml:space="preserve"> </w:t>
      </w:r>
      <w:r w:rsidR="00561C99" w:rsidRPr="00A52456">
        <w:rPr>
          <w:rFonts w:ascii="Arial" w:eastAsiaTheme="majorEastAsia" w:hAnsi="Arial" w:cs="Arial"/>
          <w:b/>
          <w:sz w:val="24"/>
          <w:szCs w:val="24"/>
        </w:rPr>
        <w:t>ESTRATEGIA:</w:t>
      </w:r>
      <w:r w:rsidR="00561C99" w:rsidRPr="00A52456">
        <w:rPr>
          <w:rFonts w:ascii="Arial" w:hAnsi="Arial" w:cs="Arial"/>
          <w:sz w:val="24"/>
          <w:szCs w:val="24"/>
        </w:rPr>
        <w:t xml:space="preserve"> Acompañar y orientar a la comunidad relacionada con el conflicto armado con el fin de garantizar la protección y guarda de los derechos humanos.</w:t>
      </w:r>
    </w:p>
    <w:p w:rsidR="00561C99" w:rsidRPr="00A52456" w:rsidRDefault="00561C99" w:rsidP="00A52456">
      <w:pPr>
        <w:pStyle w:val="Prrafodelista"/>
        <w:jc w:val="both"/>
        <w:rPr>
          <w:rFonts w:ascii="Arial" w:hAnsi="Arial" w:cs="Arial"/>
          <w:sz w:val="24"/>
          <w:szCs w:val="24"/>
        </w:rPr>
      </w:pPr>
    </w:p>
    <w:p w:rsidR="00561C99" w:rsidRPr="00A52456" w:rsidRDefault="00A11177" w:rsidP="00A52456">
      <w:pPr>
        <w:pStyle w:val="Prrafodelista"/>
        <w:numPr>
          <w:ilvl w:val="1"/>
          <w:numId w:val="4"/>
        </w:numPr>
        <w:jc w:val="both"/>
        <w:rPr>
          <w:rFonts w:ascii="Arial" w:hAnsi="Arial" w:cs="Arial"/>
          <w:sz w:val="24"/>
          <w:szCs w:val="24"/>
        </w:rPr>
      </w:pPr>
      <w:r w:rsidRPr="00A52456">
        <w:rPr>
          <w:rFonts w:ascii="Arial" w:eastAsiaTheme="majorEastAsia" w:hAnsi="Arial" w:cs="Arial"/>
          <w:b/>
          <w:sz w:val="24"/>
          <w:szCs w:val="24"/>
        </w:rPr>
        <w:t xml:space="preserve"> </w:t>
      </w:r>
      <w:r w:rsidR="00561C99" w:rsidRPr="00A52456">
        <w:rPr>
          <w:rFonts w:ascii="Arial" w:eastAsiaTheme="majorEastAsia" w:hAnsi="Arial" w:cs="Arial"/>
          <w:b/>
          <w:sz w:val="24"/>
          <w:szCs w:val="24"/>
        </w:rPr>
        <w:t>PROYECTOS QUE DESARROLLAN LA ESTRATÉGIA:</w:t>
      </w:r>
    </w:p>
    <w:tbl>
      <w:tblPr>
        <w:tblStyle w:val="Tablaconcuadrcula1"/>
        <w:tblW w:w="0" w:type="auto"/>
        <w:jc w:val="center"/>
        <w:tblLook w:val="04A0" w:firstRow="1" w:lastRow="0" w:firstColumn="1" w:lastColumn="0" w:noHBand="0" w:noVBand="1"/>
      </w:tblPr>
      <w:tblGrid>
        <w:gridCol w:w="3256"/>
        <w:gridCol w:w="4536"/>
      </w:tblGrid>
      <w:tr w:rsidR="00561C99" w:rsidRPr="00A52456" w:rsidTr="00B433AF">
        <w:trPr>
          <w:jc w:val="center"/>
        </w:trPr>
        <w:tc>
          <w:tcPr>
            <w:tcW w:w="3256" w:type="dxa"/>
          </w:tcPr>
          <w:p w:rsidR="00561C99" w:rsidRPr="00A52456" w:rsidRDefault="00561C99" w:rsidP="00A52456">
            <w:pPr>
              <w:spacing w:before="100" w:beforeAutospacing="1" w:after="100" w:afterAutospacing="1" w:line="300" w:lineRule="atLeast"/>
              <w:jc w:val="center"/>
              <w:rPr>
                <w:rFonts w:cs="Arial"/>
                <w:b/>
                <w:szCs w:val="24"/>
                <w:lang w:eastAsia="es-CO"/>
              </w:rPr>
            </w:pPr>
            <w:r w:rsidRPr="00A52456">
              <w:rPr>
                <w:rFonts w:cs="Arial"/>
                <w:b/>
                <w:szCs w:val="24"/>
                <w:lang w:eastAsia="es-CO"/>
              </w:rPr>
              <w:t>PROYECTO</w:t>
            </w:r>
          </w:p>
        </w:tc>
        <w:tc>
          <w:tcPr>
            <w:tcW w:w="4536" w:type="dxa"/>
          </w:tcPr>
          <w:p w:rsidR="00561C99" w:rsidRPr="00A52456" w:rsidRDefault="00561C99" w:rsidP="00A52456">
            <w:pPr>
              <w:spacing w:before="100" w:beforeAutospacing="1" w:after="100" w:afterAutospacing="1" w:line="300" w:lineRule="atLeast"/>
              <w:jc w:val="center"/>
              <w:rPr>
                <w:rFonts w:cs="Arial"/>
                <w:b/>
                <w:szCs w:val="24"/>
                <w:lang w:eastAsia="es-CO"/>
              </w:rPr>
            </w:pPr>
            <w:r w:rsidRPr="00A52456">
              <w:rPr>
                <w:rFonts w:cs="Arial"/>
                <w:b/>
                <w:szCs w:val="24"/>
                <w:lang w:eastAsia="es-CO"/>
              </w:rPr>
              <w:t>OBJETIVO DEL PROYECTO</w:t>
            </w:r>
          </w:p>
        </w:tc>
      </w:tr>
      <w:tr w:rsidR="00561C99" w:rsidRPr="00A52456" w:rsidTr="00B433AF">
        <w:trPr>
          <w:jc w:val="center"/>
        </w:trPr>
        <w:tc>
          <w:tcPr>
            <w:tcW w:w="3256" w:type="dxa"/>
          </w:tcPr>
          <w:p w:rsidR="00561C99" w:rsidRPr="00A52456" w:rsidRDefault="00561C99" w:rsidP="00A52456">
            <w:pPr>
              <w:spacing w:before="100" w:beforeAutospacing="1" w:after="100" w:afterAutospacing="1" w:line="300" w:lineRule="atLeast"/>
              <w:rPr>
                <w:rFonts w:cs="Arial"/>
                <w:szCs w:val="24"/>
              </w:rPr>
            </w:pPr>
            <w:r w:rsidRPr="00A52456">
              <w:rPr>
                <w:rFonts w:cs="Arial"/>
                <w:szCs w:val="24"/>
              </w:rPr>
              <w:t>Centro de Mediación de Conflictos</w:t>
            </w:r>
          </w:p>
        </w:tc>
        <w:tc>
          <w:tcPr>
            <w:tcW w:w="4536" w:type="dxa"/>
          </w:tcPr>
          <w:p w:rsidR="00561C99" w:rsidRPr="00A52456" w:rsidRDefault="00561C99" w:rsidP="00A52456">
            <w:pPr>
              <w:spacing w:before="100" w:beforeAutospacing="1" w:after="100" w:afterAutospacing="1" w:line="300" w:lineRule="atLeast"/>
              <w:rPr>
                <w:rFonts w:cs="Arial"/>
                <w:szCs w:val="24"/>
              </w:rPr>
            </w:pPr>
            <w:r w:rsidRPr="00A52456">
              <w:rPr>
                <w:rFonts w:cs="Arial"/>
                <w:szCs w:val="24"/>
              </w:rPr>
              <w:t>Implementar un Centro de Mediación, que contribuya a la consolidación de la cultura en la solución pacífica de conflictos y la sana convivencia</w:t>
            </w:r>
          </w:p>
        </w:tc>
      </w:tr>
    </w:tbl>
    <w:p w:rsidR="00561C99" w:rsidRPr="00A52456" w:rsidRDefault="00561C99" w:rsidP="00A52456">
      <w:pPr>
        <w:ind w:left="360"/>
        <w:rPr>
          <w:rFonts w:cs="Arial"/>
          <w:szCs w:val="24"/>
        </w:rPr>
      </w:pPr>
    </w:p>
    <w:p w:rsidR="00561C99" w:rsidRPr="00A52456" w:rsidRDefault="00561C99" w:rsidP="00A52456">
      <w:pPr>
        <w:pStyle w:val="Ttulo3"/>
        <w:numPr>
          <w:ilvl w:val="0"/>
          <w:numId w:val="4"/>
        </w:numPr>
        <w:jc w:val="both"/>
        <w:rPr>
          <w:rFonts w:ascii="Arial" w:hAnsi="Arial" w:cs="Arial"/>
          <w:b/>
          <w:color w:val="auto"/>
        </w:rPr>
      </w:pPr>
      <w:bookmarkStart w:id="4" w:name="_Toc460862528"/>
      <w:r w:rsidRPr="00A52456">
        <w:rPr>
          <w:rFonts w:ascii="Arial" w:hAnsi="Arial" w:cs="Arial"/>
          <w:b/>
          <w:color w:val="auto"/>
        </w:rPr>
        <w:t>DIRECTRIZ ESTRATÉGICA: GARANTÍA DE LOS DERECHOS HUMANOS.</w:t>
      </w:r>
      <w:bookmarkEnd w:id="4"/>
    </w:p>
    <w:p w:rsidR="00561C99" w:rsidRPr="00A52456" w:rsidRDefault="00561C99" w:rsidP="00A52456">
      <w:pPr>
        <w:pStyle w:val="Prrafodelista"/>
        <w:jc w:val="both"/>
        <w:rPr>
          <w:rFonts w:ascii="Arial" w:eastAsiaTheme="majorEastAsia" w:hAnsi="Arial" w:cs="Arial"/>
          <w:b/>
          <w:sz w:val="24"/>
          <w:szCs w:val="24"/>
        </w:rPr>
      </w:pPr>
    </w:p>
    <w:p w:rsidR="00561C99" w:rsidRPr="00A52456" w:rsidRDefault="00504407" w:rsidP="00A52456">
      <w:pPr>
        <w:pStyle w:val="Prrafodelista"/>
        <w:numPr>
          <w:ilvl w:val="1"/>
          <w:numId w:val="4"/>
        </w:numPr>
        <w:jc w:val="both"/>
        <w:rPr>
          <w:rFonts w:ascii="Arial" w:hAnsi="Arial" w:cs="Arial"/>
          <w:sz w:val="24"/>
          <w:szCs w:val="24"/>
        </w:rPr>
      </w:pPr>
      <w:r w:rsidRPr="00A52456">
        <w:rPr>
          <w:rFonts w:ascii="Arial" w:eastAsiaTheme="majorEastAsia" w:hAnsi="Arial" w:cs="Arial"/>
          <w:b/>
          <w:sz w:val="24"/>
          <w:szCs w:val="24"/>
        </w:rPr>
        <w:t xml:space="preserve"> </w:t>
      </w:r>
      <w:r w:rsidR="00561C99" w:rsidRPr="00A52456">
        <w:rPr>
          <w:rFonts w:ascii="Arial" w:eastAsiaTheme="majorEastAsia" w:hAnsi="Arial" w:cs="Arial"/>
          <w:b/>
          <w:sz w:val="24"/>
          <w:szCs w:val="24"/>
        </w:rPr>
        <w:t>OBJETIVO ESTRATÉGICO</w:t>
      </w:r>
      <w:r w:rsidR="00561C99" w:rsidRPr="00A52456">
        <w:rPr>
          <w:rFonts w:ascii="Arial" w:hAnsi="Arial" w:cs="Arial"/>
          <w:b/>
          <w:sz w:val="24"/>
          <w:szCs w:val="24"/>
        </w:rPr>
        <w:t>:</w:t>
      </w:r>
      <w:r w:rsidR="00983E01">
        <w:rPr>
          <w:rFonts w:ascii="Arial" w:hAnsi="Arial" w:cs="Arial"/>
          <w:sz w:val="24"/>
          <w:szCs w:val="24"/>
        </w:rPr>
        <w:t xml:space="preserve"> Dignificar los derechos h</w:t>
      </w:r>
      <w:r w:rsidR="00561C99" w:rsidRPr="00A52456">
        <w:rPr>
          <w:rFonts w:ascii="Arial" w:hAnsi="Arial" w:cs="Arial"/>
          <w:sz w:val="24"/>
          <w:szCs w:val="24"/>
        </w:rPr>
        <w:t>umanos y construir la garantía del debido proceso y legalidad desde el ejercicio administrativo y jurisdiccional.</w:t>
      </w:r>
    </w:p>
    <w:p w:rsidR="00561C99" w:rsidRPr="00A52456" w:rsidRDefault="00561C99" w:rsidP="00A52456">
      <w:pPr>
        <w:pStyle w:val="Prrafodelista"/>
        <w:jc w:val="both"/>
        <w:rPr>
          <w:rFonts w:ascii="Arial" w:hAnsi="Arial" w:cs="Arial"/>
          <w:sz w:val="24"/>
          <w:szCs w:val="24"/>
        </w:rPr>
      </w:pPr>
    </w:p>
    <w:p w:rsidR="00561C99" w:rsidRPr="00A52456" w:rsidRDefault="00A11177" w:rsidP="00A52456">
      <w:pPr>
        <w:pStyle w:val="Prrafodelista"/>
        <w:numPr>
          <w:ilvl w:val="1"/>
          <w:numId w:val="4"/>
        </w:numPr>
        <w:jc w:val="both"/>
        <w:rPr>
          <w:rFonts w:ascii="Arial" w:hAnsi="Arial" w:cs="Arial"/>
          <w:sz w:val="24"/>
          <w:szCs w:val="24"/>
        </w:rPr>
      </w:pPr>
      <w:r w:rsidRPr="00A52456">
        <w:rPr>
          <w:rFonts w:ascii="Arial" w:eastAsiaTheme="majorEastAsia" w:hAnsi="Arial" w:cs="Arial"/>
          <w:b/>
          <w:sz w:val="24"/>
          <w:szCs w:val="24"/>
        </w:rPr>
        <w:lastRenderedPageBreak/>
        <w:t xml:space="preserve"> </w:t>
      </w:r>
      <w:r w:rsidR="00561C99" w:rsidRPr="00A52456">
        <w:rPr>
          <w:rFonts w:ascii="Arial" w:eastAsiaTheme="majorEastAsia" w:hAnsi="Arial" w:cs="Arial"/>
          <w:b/>
          <w:sz w:val="24"/>
          <w:szCs w:val="24"/>
        </w:rPr>
        <w:t>ESTRATEGIA:</w:t>
      </w:r>
      <w:r w:rsidR="00561C99" w:rsidRPr="00A52456">
        <w:rPr>
          <w:rFonts w:ascii="Arial" w:hAnsi="Arial" w:cs="Arial"/>
          <w:sz w:val="24"/>
          <w:szCs w:val="24"/>
        </w:rPr>
        <w:t xml:space="preserve"> Intervenir y actuar como agente del ministerio público desde lo judicial y administrativo en el reconocimiento de los derechos fundamentales y de los principios del debido proceso y legalidad.</w:t>
      </w:r>
    </w:p>
    <w:p w:rsidR="00561C99" w:rsidRPr="00A52456" w:rsidRDefault="00561C99" w:rsidP="00A52456">
      <w:pPr>
        <w:pStyle w:val="Prrafodelista"/>
        <w:jc w:val="both"/>
        <w:rPr>
          <w:rFonts w:ascii="Arial" w:hAnsi="Arial" w:cs="Arial"/>
          <w:sz w:val="24"/>
          <w:szCs w:val="24"/>
        </w:rPr>
      </w:pPr>
    </w:p>
    <w:p w:rsidR="00561C99" w:rsidRPr="00A52456" w:rsidRDefault="00504407" w:rsidP="00A52456">
      <w:pPr>
        <w:pStyle w:val="Prrafodelista"/>
        <w:numPr>
          <w:ilvl w:val="1"/>
          <w:numId w:val="4"/>
        </w:numPr>
        <w:jc w:val="both"/>
        <w:rPr>
          <w:rFonts w:ascii="Arial" w:hAnsi="Arial" w:cs="Arial"/>
          <w:sz w:val="24"/>
          <w:szCs w:val="24"/>
        </w:rPr>
      </w:pPr>
      <w:r w:rsidRPr="00A52456">
        <w:rPr>
          <w:rFonts w:ascii="Arial" w:eastAsiaTheme="majorEastAsia" w:hAnsi="Arial" w:cs="Arial"/>
          <w:b/>
          <w:sz w:val="24"/>
          <w:szCs w:val="24"/>
        </w:rPr>
        <w:t xml:space="preserve"> </w:t>
      </w:r>
      <w:r w:rsidR="00561C99" w:rsidRPr="00A52456">
        <w:rPr>
          <w:rFonts w:ascii="Arial" w:eastAsiaTheme="majorEastAsia" w:hAnsi="Arial" w:cs="Arial"/>
          <w:b/>
          <w:sz w:val="24"/>
          <w:szCs w:val="24"/>
        </w:rPr>
        <w:t>PROYECTOS QUE DESARROLLAN LA ESTRATÉGIA</w:t>
      </w:r>
      <w:r w:rsidR="00561C99" w:rsidRPr="00A52456">
        <w:rPr>
          <w:rFonts w:ascii="Arial" w:hAnsi="Arial" w:cs="Arial"/>
          <w:b/>
          <w:sz w:val="24"/>
          <w:szCs w:val="24"/>
        </w:rPr>
        <w:t>:</w:t>
      </w:r>
    </w:p>
    <w:tbl>
      <w:tblPr>
        <w:tblStyle w:val="Tablaconcuadrcula1"/>
        <w:tblW w:w="0" w:type="auto"/>
        <w:jc w:val="center"/>
        <w:tblLook w:val="04A0" w:firstRow="1" w:lastRow="0" w:firstColumn="1" w:lastColumn="0" w:noHBand="0" w:noVBand="1"/>
      </w:tblPr>
      <w:tblGrid>
        <w:gridCol w:w="3256"/>
        <w:gridCol w:w="4536"/>
      </w:tblGrid>
      <w:tr w:rsidR="00561C99" w:rsidRPr="00A52456" w:rsidTr="00B433AF">
        <w:trPr>
          <w:jc w:val="center"/>
        </w:trPr>
        <w:tc>
          <w:tcPr>
            <w:tcW w:w="3256" w:type="dxa"/>
          </w:tcPr>
          <w:p w:rsidR="00561C99" w:rsidRPr="00A52456" w:rsidRDefault="00561C99" w:rsidP="00A52456">
            <w:pPr>
              <w:spacing w:before="100" w:beforeAutospacing="1" w:after="100" w:afterAutospacing="1" w:line="300" w:lineRule="atLeast"/>
              <w:jc w:val="center"/>
              <w:rPr>
                <w:rFonts w:cs="Arial"/>
                <w:b/>
                <w:szCs w:val="24"/>
                <w:lang w:eastAsia="es-CO"/>
              </w:rPr>
            </w:pPr>
            <w:r w:rsidRPr="00A52456">
              <w:rPr>
                <w:rFonts w:cs="Arial"/>
                <w:b/>
                <w:szCs w:val="24"/>
                <w:lang w:eastAsia="es-CO"/>
              </w:rPr>
              <w:t>PROYECTO</w:t>
            </w:r>
          </w:p>
        </w:tc>
        <w:tc>
          <w:tcPr>
            <w:tcW w:w="4536" w:type="dxa"/>
          </w:tcPr>
          <w:p w:rsidR="00561C99" w:rsidRPr="00A52456" w:rsidRDefault="00561C99" w:rsidP="00A52456">
            <w:pPr>
              <w:spacing w:before="100" w:beforeAutospacing="1" w:after="100" w:afterAutospacing="1" w:line="300" w:lineRule="atLeast"/>
              <w:jc w:val="center"/>
              <w:rPr>
                <w:rFonts w:cs="Arial"/>
                <w:b/>
                <w:szCs w:val="24"/>
                <w:lang w:eastAsia="es-CO"/>
              </w:rPr>
            </w:pPr>
            <w:r w:rsidRPr="00A52456">
              <w:rPr>
                <w:rFonts w:cs="Arial"/>
                <w:b/>
                <w:szCs w:val="24"/>
                <w:lang w:eastAsia="es-CO"/>
              </w:rPr>
              <w:t>OBJETIVO DEL PROYECTO</w:t>
            </w:r>
          </w:p>
        </w:tc>
      </w:tr>
      <w:tr w:rsidR="00561C99" w:rsidRPr="00A52456" w:rsidTr="00B433AF">
        <w:trPr>
          <w:jc w:val="center"/>
        </w:trPr>
        <w:tc>
          <w:tcPr>
            <w:tcW w:w="3256" w:type="dxa"/>
          </w:tcPr>
          <w:p w:rsidR="00561C99" w:rsidRPr="00A52456" w:rsidRDefault="00561C99" w:rsidP="00A52456">
            <w:pPr>
              <w:spacing w:before="100" w:beforeAutospacing="1" w:after="100" w:afterAutospacing="1" w:line="300" w:lineRule="atLeast"/>
              <w:rPr>
                <w:rFonts w:cs="Arial"/>
                <w:szCs w:val="24"/>
              </w:rPr>
            </w:pPr>
            <w:r w:rsidRPr="00A52456">
              <w:rPr>
                <w:rFonts w:cs="Arial"/>
                <w:szCs w:val="24"/>
              </w:rPr>
              <w:t>Estructuración del Seminario en Penal</w:t>
            </w:r>
          </w:p>
        </w:tc>
        <w:tc>
          <w:tcPr>
            <w:tcW w:w="4536" w:type="dxa"/>
          </w:tcPr>
          <w:p w:rsidR="00561C99" w:rsidRPr="00A52456" w:rsidRDefault="00561C99" w:rsidP="00A52456">
            <w:pPr>
              <w:spacing w:before="100" w:beforeAutospacing="1" w:after="100" w:afterAutospacing="1" w:line="300" w:lineRule="atLeast"/>
              <w:rPr>
                <w:rFonts w:cs="Arial"/>
                <w:szCs w:val="24"/>
              </w:rPr>
            </w:pPr>
            <w:r w:rsidRPr="00A52456">
              <w:rPr>
                <w:rFonts w:cs="Arial"/>
                <w:szCs w:val="24"/>
              </w:rPr>
              <w:t>Capacitar a los servidores públicos de los diferentes niveles en la protección de los derechos humanos y la garantía del debido proceso penal.</w:t>
            </w:r>
          </w:p>
        </w:tc>
      </w:tr>
    </w:tbl>
    <w:p w:rsidR="00561C99" w:rsidRPr="00A52456" w:rsidRDefault="00561C99" w:rsidP="00A52456">
      <w:pPr>
        <w:ind w:left="360"/>
        <w:rPr>
          <w:rFonts w:cs="Arial"/>
          <w:szCs w:val="24"/>
        </w:rPr>
      </w:pPr>
    </w:p>
    <w:p w:rsidR="00561C99" w:rsidRPr="00A52456" w:rsidRDefault="00561C99" w:rsidP="00A52456">
      <w:pPr>
        <w:pStyle w:val="Ttulo3"/>
        <w:numPr>
          <w:ilvl w:val="0"/>
          <w:numId w:val="4"/>
        </w:numPr>
        <w:jc w:val="both"/>
        <w:rPr>
          <w:rFonts w:ascii="Arial" w:hAnsi="Arial" w:cs="Arial"/>
          <w:b/>
          <w:color w:val="auto"/>
        </w:rPr>
      </w:pPr>
      <w:bookmarkStart w:id="5" w:name="_Toc460862529"/>
      <w:r w:rsidRPr="00A52456">
        <w:rPr>
          <w:rFonts w:ascii="Arial" w:hAnsi="Arial" w:cs="Arial"/>
          <w:b/>
          <w:color w:val="auto"/>
        </w:rPr>
        <w:t>DIRECTRIZ ESTRATÉGICA: CONDUCTA FISCAL Y ADMINISTRATIVA EFECTIVA.</w:t>
      </w:r>
      <w:bookmarkEnd w:id="5"/>
    </w:p>
    <w:p w:rsidR="00561C99" w:rsidRPr="00A52456" w:rsidRDefault="00561C99" w:rsidP="00A52456">
      <w:pPr>
        <w:pStyle w:val="Prrafodelista"/>
        <w:jc w:val="both"/>
        <w:rPr>
          <w:rFonts w:ascii="Arial" w:hAnsi="Arial" w:cs="Arial"/>
          <w:sz w:val="24"/>
          <w:szCs w:val="24"/>
        </w:rPr>
      </w:pPr>
    </w:p>
    <w:p w:rsidR="00561C99" w:rsidRPr="00A52456" w:rsidRDefault="00561C99" w:rsidP="00A52456">
      <w:pPr>
        <w:pStyle w:val="Prrafodelista"/>
        <w:numPr>
          <w:ilvl w:val="1"/>
          <w:numId w:val="4"/>
        </w:numPr>
        <w:jc w:val="both"/>
        <w:rPr>
          <w:rFonts w:ascii="Arial" w:hAnsi="Arial" w:cs="Arial"/>
          <w:sz w:val="24"/>
          <w:szCs w:val="24"/>
        </w:rPr>
      </w:pPr>
      <w:r w:rsidRPr="00A52456">
        <w:rPr>
          <w:rFonts w:ascii="Arial" w:eastAsiaTheme="majorEastAsia" w:hAnsi="Arial" w:cs="Arial"/>
          <w:b/>
          <w:sz w:val="24"/>
          <w:szCs w:val="24"/>
        </w:rPr>
        <w:t>OBJETIVO ESTRATÉGICO</w:t>
      </w:r>
      <w:r w:rsidRPr="00A52456">
        <w:rPr>
          <w:rFonts w:ascii="Arial" w:hAnsi="Arial" w:cs="Arial"/>
          <w:b/>
          <w:sz w:val="24"/>
          <w:szCs w:val="24"/>
        </w:rPr>
        <w:t>:</w:t>
      </w:r>
      <w:r w:rsidRPr="00A52456">
        <w:rPr>
          <w:rFonts w:ascii="Arial" w:hAnsi="Arial" w:cs="Arial"/>
          <w:sz w:val="24"/>
          <w:szCs w:val="24"/>
        </w:rPr>
        <w:t xml:space="preserve"> Vigilar de manera permanente la conducta oficial y administrativa de quienes desempeñan funciones públicas, con el fin de garantizar una gestión municipal transparente.</w:t>
      </w:r>
    </w:p>
    <w:p w:rsidR="00561C99" w:rsidRPr="00A52456" w:rsidRDefault="00561C99" w:rsidP="00A52456">
      <w:pPr>
        <w:pStyle w:val="Prrafodelista"/>
        <w:jc w:val="both"/>
        <w:rPr>
          <w:rFonts w:ascii="Arial" w:hAnsi="Arial" w:cs="Arial"/>
          <w:sz w:val="24"/>
          <w:szCs w:val="24"/>
        </w:rPr>
      </w:pPr>
    </w:p>
    <w:p w:rsidR="00561C99" w:rsidRPr="00A52456" w:rsidRDefault="00504407" w:rsidP="00A52456">
      <w:pPr>
        <w:pStyle w:val="Prrafodelista"/>
        <w:numPr>
          <w:ilvl w:val="1"/>
          <w:numId w:val="4"/>
        </w:numPr>
        <w:jc w:val="both"/>
        <w:rPr>
          <w:rFonts w:ascii="Arial" w:hAnsi="Arial" w:cs="Arial"/>
          <w:sz w:val="24"/>
          <w:szCs w:val="24"/>
        </w:rPr>
      </w:pPr>
      <w:r w:rsidRPr="00A52456">
        <w:rPr>
          <w:rFonts w:ascii="Arial" w:eastAsiaTheme="majorEastAsia" w:hAnsi="Arial" w:cs="Arial"/>
          <w:b/>
          <w:sz w:val="24"/>
          <w:szCs w:val="24"/>
        </w:rPr>
        <w:t xml:space="preserve"> </w:t>
      </w:r>
      <w:r w:rsidR="00561C99" w:rsidRPr="00A52456">
        <w:rPr>
          <w:rFonts w:ascii="Arial" w:eastAsiaTheme="majorEastAsia" w:hAnsi="Arial" w:cs="Arial"/>
          <w:b/>
          <w:sz w:val="24"/>
          <w:szCs w:val="24"/>
        </w:rPr>
        <w:t>ESTRATEGIA</w:t>
      </w:r>
      <w:r w:rsidR="00561C99" w:rsidRPr="00A52456">
        <w:rPr>
          <w:rFonts w:ascii="Arial" w:hAnsi="Arial" w:cs="Arial"/>
          <w:b/>
          <w:sz w:val="24"/>
          <w:szCs w:val="24"/>
        </w:rPr>
        <w:t>:</w:t>
      </w:r>
      <w:r w:rsidR="00561C99" w:rsidRPr="00A52456">
        <w:rPr>
          <w:rFonts w:ascii="Arial" w:hAnsi="Arial" w:cs="Arial"/>
          <w:sz w:val="24"/>
          <w:szCs w:val="24"/>
        </w:rPr>
        <w:t xml:space="preserve"> Desarrollar actividades que prevengan, eliminen y sancionen las conductas irregulares en el ejercicio   de las funciones de los servidores públicos del ente territorial.</w:t>
      </w:r>
    </w:p>
    <w:p w:rsidR="00561C99" w:rsidRPr="00A52456" w:rsidRDefault="00561C99" w:rsidP="00A52456">
      <w:pPr>
        <w:pStyle w:val="Prrafodelista"/>
        <w:jc w:val="both"/>
        <w:rPr>
          <w:rFonts w:ascii="Arial" w:hAnsi="Arial" w:cs="Arial"/>
          <w:sz w:val="24"/>
          <w:szCs w:val="24"/>
        </w:rPr>
      </w:pPr>
    </w:p>
    <w:p w:rsidR="00561C99" w:rsidRPr="00A52456" w:rsidRDefault="00561C99" w:rsidP="00A52456">
      <w:pPr>
        <w:pStyle w:val="Prrafodelista"/>
        <w:numPr>
          <w:ilvl w:val="1"/>
          <w:numId w:val="4"/>
        </w:numPr>
        <w:jc w:val="both"/>
        <w:rPr>
          <w:rFonts w:ascii="Arial" w:eastAsiaTheme="majorEastAsia" w:hAnsi="Arial" w:cs="Arial"/>
          <w:b/>
          <w:sz w:val="24"/>
          <w:szCs w:val="24"/>
        </w:rPr>
      </w:pPr>
      <w:r w:rsidRPr="00A52456">
        <w:rPr>
          <w:rFonts w:ascii="Arial" w:eastAsiaTheme="majorEastAsia" w:hAnsi="Arial" w:cs="Arial"/>
          <w:b/>
          <w:sz w:val="24"/>
          <w:szCs w:val="24"/>
        </w:rPr>
        <w:t>PROYECTOS QUE DESARROLLAN LA ESTRATÉGIA:</w:t>
      </w:r>
    </w:p>
    <w:tbl>
      <w:tblPr>
        <w:tblStyle w:val="Tablaconcuadrcula1"/>
        <w:tblW w:w="0" w:type="auto"/>
        <w:jc w:val="center"/>
        <w:tblLook w:val="04A0" w:firstRow="1" w:lastRow="0" w:firstColumn="1" w:lastColumn="0" w:noHBand="0" w:noVBand="1"/>
      </w:tblPr>
      <w:tblGrid>
        <w:gridCol w:w="3256"/>
        <w:gridCol w:w="4536"/>
      </w:tblGrid>
      <w:tr w:rsidR="00561C99" w:rsidRPr="00A52456" w:rsidTr="00B433AF">
        <w:trPr>
          <w:jc w:val="center"/>
        </w:trPr>
        <w:tc>
          <w:tcPr>
            <w:tcW w:w="3256" w:type="dxa"/>
          </w:tcPr>
          <w:p w:rsidR="00561C99" w:rsidRPr="00A52456" w:rsidRDefault="00561C99" w:rsidP="00A52456">
            <w:pPr>
              <w:spacing w:before="100" w:beforeAutospacing="1" w:after="100" w:afterAutospacing="1" w:line="300" w:lineRule="atLeast"/>
              <w:jc w:val="center"/>
              <w:rPr>
                <w:rFonts w:cs="Arial"/>
                <w:b/>
                <w:szCs w:val="24"/>
                <w:lang w:eastAsia="es-CO"/>
              </w:rPr>
            </w:pPr>
            <w:r w:rsidRPr="00A52456">
              <w:rPr>
                <w:rFonts w:cs="Arial"/>
                <w:b/>
                <w:szCs w:val="24"/>
                <w:lang w:eastAsia="es-CO"/>
              </w:rPr>
              <w:t>PROYECTO</w:t>
            </w:r>
          </w:p>
        </w:tc>
        <w:tc>
          <w:tcPr>
            <w:tcW w:w="4536" w:type="dxa"/>
          </w:tcPr>
          <w:p w:rsidR="00561C99" w:rsidRPr="00A52456" w:rsidRDefault="00561C99" w:rsidP="00A52456">
            <w:pPr>
              <w:spacing w:before="100" w:beforeAutospacing="1" w:after="100" w:afterAutospacing="1" w:line="300" w:lineRule="atLeast"/>
              <w:jc w:val="center"/>
              <w:rPr>
                <w:rFonts w:cs="Arial"/>
                <w:b/>
                <w:szCs w:val="24"/>
                <w:lang w:eastAsia="es-CO"/>
              </w:rPr>
            </w:pPr>
            <w:r w:rsidRPr="00A52456">
              <w:rPr>
                <w:rFonts w:cs="Arial"/>
                <w:b/>
                <w:szCs w:val="24"/>
                <w:lang w:eastAsia="es-CO"/>
              </w:rPr>
              <w:t>OBJETIVO DEL PROYECTO</w:t>
            </w:r>
          </w:p>
        </w:tc>
      </w:tr>
      <w:tr w:rsidR="00561C99" w:rsidRPr="00A52456" w:rsidTr="00B433AF">
        <w:trPr>
          <w:jc w:val="center"/>
        </w:trPr>
        <w:tc>
          <w:tcPr>
            <w:tcW w:w="3256" w:type="dxa"/>
          </w:tcPr>
          <w:p w:rsidR="00561C99" w:rsidRPr="00A52456" w:rsidRDefault="00561C99" w:rsidP="00A52456">
            <w:pPr>
              <w:spacing w:before="100" w:beforeAutospacing="1" w:after="100" w:afterAutospacing="1" w:line="300" w:lineRule="atLeast"/>
              <w:rPr>
                <w:rFonts w:cs="Arial"/>
                <w:szCs w:val="24"/>
              </w:rPr>
            </w:pPr>
            <w:r w:rsidRPr="00A52456">
              <w:rPr>
                <w:rFonts w:cs="Arial"/>
                <w:szCs w:val="24"/>
              </w:rPr>
              <w:t>Modernización tecnológica en el proceso de vigilancia administrativa</w:t>
            </w:r>
          </w:p>
        </w:tc>
        <w:tc>
          <w:tcPr>
            <w:tcW w:w="4536" w:type="dxa"/>
          </w:tcPr>
          <w:p w:rsidR="00561C99" w:rsidRPr="00A52456" w:rsidRDefault="00561C99" w:rsidP="00A52456">
            <w:pPr>
              <w:spacing w:before="100" w:beforeAutospacing="1" w:after="100" w:afterAutospacing="1" w:line="300" w:lineRule="atLeast"/>
              <w:rPr>
                <w:rFonts w:cs="Arial"/>
                <w:szCs w:val="24"/>
              </w:rPr>
            </w:pPr>
            <w:r w:rsidRPr="00A52456">
              <w:rPr>
                <w:rFonts w:cs="Arial"/>
                <w:szCs w:val="24"/>
              </w:rPr>
              <w:t xml:space="preserve">Adquirir un software que arroje alertas de vencimientos de términos dentro de los procesos disciplinarios, con el fin de evitar el fenómeno jurídico de la prescripción. </w:t>
            </w:r>
          </w:p>
        </w:tc>
      </w:tr>
    </w:tbl>
    <w:p w:rsidR="00561C99" w:rsidRPr="00A52456" w:rsidRDefault="00561C99" w:rsidP="00A52456">
      <w:pPr>
        <w:ind w:left="360"/>
        <w:rPr>
          <w:rFonts w:cs="Arial"/>
          <w:szCs w:val="24"/>
        </w:rPr>
      </w:pPr>
    </w:p>
    <w:p w:rsidR="00561C99" w:rsidRPr="00A52456" w:rsidRDefault="00504407" w:rsidP="00A52456">
      <w:pPr>
        <w:pStyle w:val="Ttulo3"/>
        <w:numPr>
          <w:ilvl w:val="0"/>
          <w:numId w:val="4"/>
        </w:numPr>
        <w:jc w:val="both"/>
        <w:rPr>
          <w:rFonts w:ascii="Arial" w:hAnsi="Arial" w:cs="Arial"/>
          <w:b/>
          <w:color w:val="auto"/>
        </w:rPr>
      </w:pPr>
      <w:bookmarkStart w:id="6" w:name="_Toc460862530"/>
      <w:r w:rsidRPr="00A52456">
        <w:rPr>
          <w:rFonts w:ascii="Arial" w:hAnsi="Arial" w:cs="Arial"/>
          <w:b/>
          <w:color w:val="auto"/>
        </w:rPr>
        <w:t>DIRECTRIZ ES</w:t>
      </w:r>
      <w:r w:rsidR="00561C99" w:rsidRPr="00A52456">
        <w:rPr>
          <w:rFonts w:ascii="Arial" w:hAnsi="Arial" w:cs="Arial"/>
          <w:b/>
          <w:color w:val="auto"/>
        </w:rPr>
        <w:t>TRATÉGICA: ATENCIÓN EFICAZ AL CIUDADANO</w:t>
      </w:r>
      <w:r w:rsidR="00561C99" w:rsidRPr="00A52456">
        <w:rPr>
          <w:rFonts w:ascii="Arial" w:hAnsi="Arial" w:cs="Arial"/>
          <w:color w:val="auto"/>
        </w:rPr>
        <w:t>.</w:t>
      </w:r>
      <w:bookmarkEnd w:id="6"/>
    </w:p>
    <w:p w:rsidR="00561C99" w:rsidRPr="00A52456" w:rsidRDefault="00561C99" w:rsidP="00A52456">
      <w:pPr>
        <w:pStyle w:val="Prrafodelista"/>
        <w:jc w:val="both"/>
        <w:rPr>
          <w:rFonts w:ascii="Arial" w:hAnsi="Arial" w:cs="Arial"/>
          <w:sz w:val="24"/>
          <w:szCs w:val="24"/>
        </w:rPr>
      </w:pPr>
    </w:p>
    <w:p w:rsidR="00561C99" w:rsidRPr="00A52456" w:rsidRDefault="00504407" w:rsidP="00A52456">
      <w:pPr>
        <w:pStyle w:val="Prrafodelista"/>
        <w:numPr>
          <w:ilvl w:val="1"/>
          <w:numId w:val="4"/>
        </w:numPr>
        <w:jc w:val="both"/>
        <w:rPr>
          <w:rFonts w:ascii="Arial" w:hAnsi="Arial" w:cs="Arial"/>
          <w:sz w:val="24"/>
          <w:szCs w:val="24"/>
        </w:rPr>
      </w:pPr>
      <w:r w:rsidRPr="00A52456">
        <w:rPr>
          <w:rFonts w:ascii="Arial" w:eastAsiaTheme="majorEastAsia" w:hAnsi="Arial" w:cs="Arial"/>
          <w:b/>
          <w:sz w:val="24"/>
          <w:szCs w:val="24"/>
        </w:rPr>
        <w:t xml:space="preserve"> </w:t>
      </w:r>
      <w:r w:rsidR="00561C99" w:rsidRPr="00A52456">
        <w:rPr>
          <w:rFonts w:ascii="Arial" w:eastAsiaTheme="majorEastAsia" w:hAnsi="Arial" w:cs="Arial"/>
          <w:b/>
          <w:sz w:val="24"/>
          <w:szCs w:val="24"/>
        </w:rPr>
        <w:t>OBJETIVO ESTRATÉGICO</w:t>
      </w:r>
      <w:r w:rsidR="00561C99" w:rsidRPr="00A52456">
        <w:rPr>
          <w:rFonts w:ascii="Arial" w:hAnsi="Arial" w:cs="Arial"/>
          <w:b/>
          <w:sz w:val="24"/>
          <w:szCs w:val="24"/>
        </w:rPr>
        <w:t>:</w:t>
      </w:r>
      <w:r w:rsidR="00561C99" w:rsidRPr="00A52456">
        <w:rPr>
          <w:rFonts w:ascii="Arial" w:hAnsi="Arial" w:cs="Arial"/>
          <w:sz w:val="24"/>
          <w:szCs w:val="24"/>
        </w:rPr>
        <w:t xml:space="preserve"> Fortalecer la atención al ciudadano de manera permanente con el fin de generar confiabilidad en la prestación de los servicios de la entidad.</w:t>
      </w:r>
    </w:p>
    <w:p w:rsidR="00561C99" w:rsidRPr="00A52456" w:rsidRDefault="00561C99" w:rsidP="00A52456">
      <w:pPr>
        <w:pStyle w:val="Prrafodelista"/>
        <w:jc w:val="both"/>
        <w:rPr>
          <w:rFonts w:ascii="Arial" w:hAnsi="Arial" w:cs="Arial"/>
          <w:sz w:val="24"/>
          <w:szCs w:val="24"/>
        </w:rPr>
      </w:pPr>
    </w:p>
    <w:p w:rsidR="00561C99" w:rsidRPr="00A52456" w:rsidRDefault="00504407" w:rsidP="00A52456">
      <w:pPr>
        <w:pStyle w:val="Prrafodelista"/>
        <w:numPr>
          <w:ilvl w:val="1"/>
          <w:numId w:val="4"/>
        </w:numPr>
        <w:jc w:val="both"/>
        <w:rPr>
          <w:rFonts w:ascii="Arial" w:hAnsi="Arial" w:cs="Arial"/>
          <w:sz w:val="24"/>
          <w:szCs w:val="24"/>
        </w:rPr>
      </w:pPr>
      <w:r w:rsidRPr="00A52456">
        <w:rPr>
          <w:rFonts w:ascii="Arial" w:eastAsiaTheme="majorEastAsia" w:hAnsi="Arial" w:cs="Arial"/>
          <w:b/>
          <w:sz w:val="24"/>
          <w:szCs w:val="24"/>
        </w:rPr>
        <w:lastRenderedPageBreak/>
        <w:t xml:space="preserve"> </w:t>
      </w:r>
      <w:r w:rsidR="00561C99" w:rsidRPr="00A52456">
        <w:rPr>
          <w:rFonts w:ascii="Arial" w:eastAsiaTheme="majorEastAsia" w:hAnsi="Arial" w:cs="Arial"/>
          <w:b/>
          <w:sz w:val="24"/>
          <w:szCs w:val="24"/>
        </w:rPr>
        <w:t>ESTRATEGIA:</w:t>
      </w:r>
      <w:r w:rsidR="00561C99" w:rsidRPr="00A52456">
        <w:rPr>
          <w:rFonts w:ascii="Arial" w:hAnsi="Arial" w:cs="Arial"/>
          <w:sz w:val="24"/>
          <w:szCs w:val="24"/>
        </w:rPr>
        <w:t xml:space="preserve"> Optimizar los recursos de la entidad con el fin de fortalecer el servicio de atención al ciudadano, logrando una mayor satisfacción del usuario.</w:t>
      </w:r>
    </w:p>
    <w:p w:rsidR="00561C99" w:rsidRPr="00A52456" w:rsidRDefault="00561C99" w:rsidP="00A52456">
      <w:pPr>
        <w:pStyle w:val="Prrafodelista"/>
        <w:jc w:val="both"/>
        <w:rPr>
          <w:rFonts w:ascii="Arial" w:hAnsi="Arial" w:cs="Arial"/>
          <w:sz w:val="24"/>
          <w:szCs w:val="24"/>
        </w:rPr>
      </w:pPr>
    </w:p>
    <w:p w:rsidR="00561C99" w:rsidRPr="00A52456" w:rsidRDefault="00561C99" w:rsidP="00A52456">
      <w:pPr>
        <w:pStyle w:val="Prrafodelista"/>
        <w:numPr>
          <w:ilvl w:val="1"/>
          <w:numId w:val="4"/>
        </w:numPr>
        <w:jc w:val="both"/>
        <w:rPr>
          <w:rFonts w:ascii="Arial" w:hAnsi="Arial" w:cs="Arial"/>
          <w:sz w:val="24"/>
          <w:szCs w:val="24"/>
        </w:rPr>
      </w:pPr>
      <w:r w:rsidRPr="00A52456">
        <w:rPr>
          <w:rFonts w:ascii="Arial" w:eastAsiaTheme="majorEastAsia" w:hAnsi="Arial" w:cs="Arial"/>
          <w:b/>
          <w:sz w:val="24"/>
          <w:szCs w:val="24"/>
        </w:rPr>
        <w:t>PROYECTOS QUE DESARROLLAN LA ESTRATÉGIA</w:t>
      </w:r>
      <w:r w:rsidRPr="00A52456">
        <w:rPr>
          <w:rFonts w:ascii="Arial" w:hAnsi="Arial" w:cs="Arial"/>
          <w:b/>
          <w:sz w:val="24"/>
          <w:szCs w:val="24"/>
        </w:rPr>
        <w:t>:</w:t>
      </w:r>
    </w:p>
    <w:tbl>
      <w:tblPr>
        <w:tblStyle w:val="Tablaconcuadrcula1"/>
        <w:tblW w:w="0" w:type="auto"/>
        <w:jc w:val="center"/>
        <w:tblLook w:val="04A0" w:firstRow="1" w:lastRow="0" w:firstColumn="1" w:lastColumn="0" w:noHBand="0" w:noVBand="1"/>
      </w:tblPr>
      <w:tblGrid>
        <w:gridCol w:w="3256"/>
        <w:gridCol w:w="4536"/>
      </w:tblGrid>
      <w:tr w:rsidR="00561C99" w:rsidRPr="00A52456" w:rsidTr="00B433AF">
        <w:trPr>
          <w:jc w:val="center"/>
        </w:trPr>
        <w:tc>
          <w:tcPr>
            <w:tcW w:w="3256" w:type="dxa"/>
          </w:tcPr>
          <w:p w:rsidR="00561C99" w:rsidRPr="00A52456" w:rsidRDefault="00561C99" w:rsidP="00A52456">
            <w:pPr>
              <w:spacing w:before="100" w:beforeAutospacing="1" w:after="100" w:afterAutospacing="1" w:line="300" w:lineRule="atLeast"/>
              <w:jc w:val="center"/>
              <w:rPr>
                <w:rFonts w:cs="Arial"/>
                <w:b/>
                <w:szCs w:val="24"/>
                <w:lang w:eastAsia="es-CO"/>
              </w:rPr>
            </w:pPr>
            <w:r w:rsidRPr="00A52456">
              <w:rPr>
                <w:rFonts w:cs="Arial"/>
                <w:b/>
                <w:szCs w:val="24"/>
                <w:lang w:eastAsia="es-CO"/>
              </w:rPr>
              <w:t>PROYECTO</w:t>
            </w:r>
          </w:p>
        </w:tc>
        <w:tc>
          <w:tcPr>
            <w:tcW w:w="4536" w:type="dxa"/>
          </w:tcPr>
          <w:p w:rsidR="00561C99" w:rsidRPr="00A52456" w:rsidRDefault="00561C99" w:rsidP="00A52456">
            <w:pPr>
              <w:tabs>
                <w:tab w:val="left" w:pos="435"/>
                <w:tab w:val="center" w:pos="2160"/>
              </w:tabs>
              <w:spacing w:before="100" w:beforeAutospacing="1" w:after="100" w:afterAutospacing="1" w:line="300" w:lineRule="atLeast"/>
              <w:jc w:val="center"/>
              <w:rPr>
                <w:rFonts w:cs="Arial"/>
                <w:b/>
                <w:szCs w:val="24"/>
                <w:lang w:eastAsia="es-CO"/>
              </w:rPr>
            </w:pPr>
            <w:r w:rsidRPr="00A52456">
              <w:rPr>
                <w:rFonts w:cs="Arial"/>
                <w:b/>
                <w:szCs w:val="24"/>
                <w:lang w:eastAsia="es-CO"/>
              </w:rPr>
              <w:t>OBJETIVOS DEL PROYECTO</w:t>
            </w:r>
          </w:p>
        </w:tc>
      </w:tr>
      <w:tr w:rsidR="00561C99" w:rsidRPr="00A52456" w:rsidTr="00B433AF">
        <w:trPr>
          <w:jc w:val="center"/>
        </w:trPr>
        <w:tc>
          <w:tcPr>
            <w:tcW w:w="3256" w:type="dxa"/>
            <w:vMerge w:val="restart"/>
          </w:tcPr>
          <w:p w:rsidR="00B433AF" w:rsidRPr="00A52456" w:rsidRDefault="00B433AF" w:rsidP="00A52456">
            <w:pPr>
              <w:spacing w:before="100" w:beforeAutospacing="1" w:after="100" w:afterAutospacing="1" w:line="300" w:lineRule="atLeast"/>
              <w:rPr>
                <w:rFonts w:cs="Arial"/>
                <w:szCs w:val="24"/>
              </w:rPr>
            </w:pPr>
          </w:p>
          <w:p w:rsidR="00B433AF" w:rsidRPr="00A52456" w:rsidRDefault="00B433AF" w:rsidP="00A52456">
            <w:pPr>
              <w:spacing w:before="100" w:beforeAutospacing="1" w:after="100" w:afterAutospacing="1" w:line="300" w:lineRule="atLeast"/>
              <w:rPr>
                <w:rFonts w:cs="Arial"/>
                <w:szCs w:val="24"/>
              </w:rPr>
            </w:pPr>
          </w:p>
          <w:p w:rsidR="00B433AF" w:rsidRPr="00A52456" w:rsidRDefault="00B433AF" w:rsidP="00A52456">
            <w:pPr>
              <w:spacing w:before="100" w:beforeAutospacing="1" w:after="100" w:afterAutospacing="1" w:line="300" w:lineRule="atLeast"/>
              <w:rPr>
                <w:rFonts w:cs="Arial"/>
                <w:szCs w:val="24"/>
              </w:rPr>
            </w:pPr>
          </w:p>
          <w:p w:rsidR="00561C99" w:rsidRPr="00A52456" w:rsidRDefault="00561C99" w:rsidP="00A52456">
            <w:pPr>
              <w:spacing w:before="100" w:beforeAutospacing="1" w:after="100" w:afterAutospacing="1" w:line="300" w:lineRule="atLeast"/>
              <w:rPr>
                <w:rFonts w:cs="Arial"/>
                <w:szCs w:val="24"/>
              </w:rPr>
            </w:pPr>
            <w:r w:rsidRPr="00A52456">
              <w:rPr>
                <w:rFonts w:cs="Arial"/>
                <w:szCs w:val="24"/>
              </w:rPr>
              <w:t>Fortalecimiento del Sistema de Atención al Ciudadano</w:t>
            </w:r>
          </w:p>
        </w:tc>
        <w:tc>
          <w:tcPr>
            <w:tcW w:w="4536" w:type="dxa"/>
          </w:tcPr>
          <w:p w:rsidR="00561C99" w:rsidRPr="00A52456" w:rsidRDefault="00504407" w:rsidP="00A52456">
            <w:pPr>
              <w:spacing w:before="100" w:beforeAutospacing="1" w:after="100" w:afterAutospacing="1" w:line="300" w:lineRule="atLeast"/>
              <w:rPr>
                <w:rFonts w:cs="Arial"/>
                <w:szCs w:val="24"/>
              </w:rPr>
            </w:pPr>
            <w:r w:rsidRPr="00A52456">
              <w:rPr>
                <w:rFonts w:cs="Arial"/>
                <w:szCs w:val="24"/>
              </w:rPr>
              <w:t>Parametrizar el sistema de a</w:t>
            </w:r>
            <w:r w:rsidR="00561C99" w:rsidRPr="00A52456">
              <w:rPr>
                <w:rFonts w:cs="Arial"/>
                <w:szCs w:val="24"/>
              </w:rPr>
              <w:t>tención al ciudadano con el fin de identificar las causas</w:t>
            </w:r>
            <w:r w:rsidRPr="00A52456">
              <w:rPr>
                <w:rFonts w:cs="Arial"/>
                <w:szCs w:val="24"/>
              </w:rPr>
              <w:t xml:space="preserve"> para</w:t>
            </w:r>
            <w:r w:rsidR="00561C99" w:rsidRPr="00A52456">
              <w:rPr>
                <w:rFonts w:cs="Arial"/>
                <w:szCs w:val="24"/>
              </w:rPr>
              <w:t xml:space="preserve"> realizar acciones de prevención para cada uno de los procesos misionales de la entidad. </w:t>
            </w:r>
          </w:p>
        </w:tc>
      </w:tr>
      <w:tr w:rsidR="00561C99" w:rsidRPr="00A52456" w:rsidTr="00B433AF">
        <w:trPr>
          <w:jc w:val="center"/>
        </w:trPr>
        <w:tc>
          <w:tcPr>
            <w:tcW w:w="3256" w:type="dxa"/>
            <w:vMerge/>
          </w:tcPr>
          <w:p w:rsidR="00561C99" w:rsidRPr="00A52456" w:rsidRDefault="00561C99" w:rsidP="00A52456">
            <w:pPr>
              <w:spacing w:before="100" w:beforeAutospacing="1" w:after="100" w:afterAutospacing="1" w:line="300" w:lineRule="atLeast"/>
              <w:rPr>
                <w:rFonts w:cs="Arial"/>
                <w:b/>
                <w:bCs/>
                <w:szCs w:val="24"/>
              </w:rPr>
            </w:pPr>
          </w:p>
        </w:tc>
        <w:tc>
          <w:tcPr>
            <w:tcW w:w="4536" w:type="dxa"/>
          </w:tcPr>
          <w:p w:rsidR="00561C99" w:rsidRPr="00A52456" w:rsidRDefault="00504407" w:rsidP="00A52456">
            <w:pPr>
              <w:spacing w:before="100" w:beforeAutospacing="1" w:after="100" w:afterAutospacing="1" w:line="300" w:lineRule="atLeast"/>
              <w:rPr>
                <w:rFonts w:cs="Arial"/>
                <w:szCs w:val="24"/>
              </w:rPr>
            </w:pPr>
            <w:r w:rsidRPr="00A52456">
              <w:rPr>
                <w:rFonts w:cs="Arial"/>
                <w:szCs w:val="24"/>
              </w:rPr>
              <w:t>Mejorar las instalaciones f</w:t>
            </w:r>
            <w:r w:rsidR="00561C99" w:rsidRPr="00A52456">
              <w:rPr>
                <w:rFonts w:cs="Arial"/>
                <w:szCs w:val="24"/>
              </w:rPr>
              <w:t>ísicas, con el fin de proporcionar al usuario espacios confortables y seguros en el momento de las solicitud</w:t>
            </w:r>
            <w:r w:rsidRPr="00A52456">
              <w:rPr>
                <w:rFonts w:cs="Arial"/>
                <w:szCs w:val="24"/>
              </w:rPr>
              <w:t>es de servicios del proceso de atención al c</w:t>
            </w:r>
            <w:r w:rsidR="00561C99" w:rsidRPr="00A52456">
              <w:rPr>
                <w:rFonts w:cs="Arial"/>
                <w:szCs w:val="24"/>
              </w:rPr>
              <w:t>iudadano.</w:t>
            </w:r>
          </w:p>
        </w:tc>
      </w:tr>
      <w:tr w:rsidR="00561C99" w:rsidRPr="00A52456" w:rsidTr="00B433AF">
        <w:trPr>
          <w:jc w:val="center"/>
        </w:trPr>
        <w:tc>
          <w:tcPr>
            <w:tcW w:w="3256" w:type="dxa"/>
            <w:vMerge/>
          </w:tcPr>
          <w:p w:rsidR="00561C99" w:rsidRPr="00A52456" w:rsidRDefault="00561C99" w:rsidP="00A52456">
            <w:pPr>
              <w:spacing w:before="100" w:beforeAutospacing="1" w:after="100" w:afterAutospacing="1" w:line="300" w:lineRule="atLeast"/>
              <w:rPr>
                <w:rFonts w:cs="Arial"/>
                <w:b/>
                <w:bCs/>
                <w:szCs w:val="24"/>
              </w:rPr>
            </w:pPr>
          </w:p>
        </w:tc>
        <w:tc>
          <w:tcPr>
            <w:tcW w:w="4536" w:type="dxa"/>
          </w:tcPr>
          <w:p w:rsidR="00561C99" w:rsidRPr="00A52456" w:rsidRDefault="00561C99" w:rsidP="00A52456">
            <w:pPr>
              <w:spacing w:before="100" w:beforeAutospacing="1" w:after="100" w:afterAutospacing="1" w:line="300" w:lineRule="atLeast"/>
              <w:rPr>
                <w:rFonts w:cs="Arial"/>
                <w:szCs w:val="24"/>
              </w:rPr>
            </w:pPr>
            <w:r w:rsidRPr="00A52456">
              <w:rPr>
                <w:rFonts w:cs="Arial"/>
                <w:szCs w:val="24"/>
              </w:rPr>
              <w:t>Descen</w:t>
            </w:r>
            <w:r w:rsidR="00504407" w:rsidRPr="00A52456">
              <w:rPr>
                <w:rFonts w:cs="Arial"/>
                <w:szCs w:val="24"/>
              </w:rPr>
              <w:t>tralizar las actividades de la Personería en los diferentes barrios del m</w:t>
            </w:r>
            <w:r w:rsidRPr="00A52456">
              <w:rPr>
                <w:rFonts w:cs="Arial"/>
                <w:szCs w:val="24"/>
              </w:rPr>
              <w:t>uni</w:t>
            </w:r>
            <w:r w:rsidR="00504407" w:rsidRPr="00A52456">
              <w:rPr>
                <w:rFonts w:cs="Arial"/>
                <w:szCs w:val="24"/>
              </w:rPr>
              <w:t>cipio, con el fin de tener un acercamiento con el</w:t>
            </w:r>
            <w:r w:rsidRPr="00A52456">
              <w:rPr>
                <w:rFonts w:cs="Arial"/>
                <w:szCs w:val="24"/>
              </w:rPr>
              <w:t xml:space="preserve"> ciudadano por medio de brigadas asociativas.</w:t>
            </w:r>
          </w:p>
        </w:tc>
      </w:tr>
    </w:tbl>
    <w:p w:rsidR="00561C99" w:rsidRPr="00A52456" w:rsidRDefault="00561C99" w:rsidP="00A52456">
      <w:pPr>
        <w:ind w:left="360"/>
        <w:rPr>
          <w:rFonts w:cs="Arial"/>
          <w:szCs w:val="24"/>
        </w:rPr>
      </w:pPr>
    </w:p>
    <w:p w:rsidR="001D413D" w:rsidRPr="00A52456" w:rsidRDefault="001D413D" w:rsidP="00A52456">
      <w:pPr>
        <w:ind w:left="360"/>
        <w:rPr>
          <w:rFonts w:cs="Arial"/>
          <w:szCs w:val="24"/>
        </w:rPr>
      </w:pPr>
    </w:p>
    <w:p w:rsidR="00561C99" w:rsidRPr="00A52456" w:rsidRDefault="00561C99" w:rsidP="00A52456">
      <w:pPr>
        <w:pStyle w:val="Ttulo3"/>
        <w:numPr>
          <w:ilvl w:val="0"/>
          <w:numId w:val="4"/>
        </w:numPr>
        <w:jc w:val="both"/>
        <w:rPr>
          <w:rFonts w:ascii="Arial" w:hAnsi="Arial" w:cs="Arial"/>
          <w:b/>
          <w:color w:val="auto"/>
        </w:rPr>
      </w:pPr>
      <w:bookmarkStart w:id="7" w:name="_Toc460862531"/>
      <w:r w:rsidRPr="00A52456">
        <w:rPr>
          <w:rFonts w:ascii="Arial" w:hAnsi="Arial" w:cs="Arial"/>
          <w:b/>
          <w:color w:val="auto"/>
        </w:rPr>
        <w:t>DIRECTRIZ ESTRATÉGICA: MODERNIZACIÓN ADMINISTRATIVA Y DESARROLLO ORGANIZACIONAL PERMANENTE.</w:t>
      </w:r>
      <w:bookmarkEnd w:id="7"/>
    </w:p>
    <w:p w:rsidR="00561C99" w:rsidRPr="00A52456" w:rsidRDefault="00561C99" w:rsidP="00A52456">
      <w:pPr>
        <w:pStyle w:val="Prrafodelista"/>
        <w:jc w:val="both"/>
        <w:rPr>
          <w:rFonts w:ascii="Arial" w:hAnsi="Arial" w:cs="Arial"/>
          <w:sz w:val="24"/>
          <w:szCs w:val="24"/>
        </w:rPr>
      </w:pPr>
    </w:p>
    <w:p w:rsidR="00561C99" w:rsidRPr="00A52456" w:rsidRDefault="00504407" w:rsidP="00A52456">
      <w:pPr>
        <w:pStyle w:val="Prrafodelista"/>
        <w:numPr>
          <w:ilvl w:val="1"/>
          <w:numId w:val="4"/>
        </w:numPr>
        <w:jc w:val="both"/>
        <w:rPr>
          <w:rFonts w:ascii="Arial" w:hAnsi="Arial" w:cs="Arial"/>
          <w:sz w:val="24"/>
          <w:szCs w:val="24"/>
        </w:rPr>
      </w:pPr>
      <w:r w:rsidRPr="00A52456">
        <w:rPr>
          <w:rFonts w:ascii="Arial" w:eastAsiaTheme="majorEastAsia" w:hAnsi="Arial" w:cs="Arial"/>
          <w:b/>
          <w:sz w:val="24"/>
          <w:szCs w:val="24"/>
        </w:rPr>
        <w:t xml:space="preserve"> </w:t>
      </w:r>
      <w:r w:rsidR="00561C99" w:rsidRPr="00A52456">
        <w:rPr>
          <w:rFonts w:ascii="Arial" w:eastAsiaTheme="majorEastAsia" w:hAnsi="Arial" w:cs="Arial"/>
          <w:b/>
          <w:sz w:val="24"/>
          <w:szCs w:val="24"/>
        </w:rPr>
        <w:t>OBJETIVO ESTRATÉGICO</w:t>
      </w:r>
      <w:r w:rsidR="00561C99" w:rsidRPr="00A52456">
        <w:rPr>
          <w:rFonts w:ascii="Arial" w:hAnsi="Arial" w:cs="Arial"/>
          <w:b/>
          <w:sz w:val="24"/>
          <w:szCs w:val="24"/>
        </w:rPr>
        <w:t>:</w:t>
      </w:r>
      <w:r w:rsidR="00561C99" w:rsidRPr="00A52456">
        <w:rPr>
          <w:rFonts w:ascii="Arial" w:hAnsi="Arial" w:cs="Arial"/>
          <w:sz w:val="24"/>
          <w:szCs w:val="24"/>
        </w:rPr>
        <w:t xml:space="preserve"> Fortalecer y modernizar la institución</w:t>
      </w:r>
      <w:r w:rsidRPr="00A52456">
        <w:rPr>
          <w:rFonts w:ascii="Arial" w:hAnsi="Arial" w:cs="Arial"/>
          <w:sz w:val="24"/>
          <w:szCs w:val="24"/>
        </w:rPr>
        <w:t>,</w:t>
      </w:r>
      <w:r w:rsidR="00561C99" w:rsidRPr="00A52456">
        <w:rPr>
          <w:rFonts w:ascii="Arial" w:hAnsi="Arial" w:cs="Arial"/>
          <w:sz w:val="24"/>
          <w:szCs w:val="24"/>
        </w:rPr>
        <w:t xml:space="preserve"> des</w:t>
      </w:r>
      <w:r w:rsidRPr="00A52456">
        <w:rPr>
          <w:rFonts w:ascii="Arial" w:hAnsi="Arial" w:cs="Arial"/>
          <w:sz w:val="24"/>
          <w:szCs w:val="24"/>
        </w:rPr>
        <w:t>arrollando estratégicamente el talento h</w:t>
      </w:r>
      <w:r w:rsidR="00561C99" w:rsidRPr="00A52456">
        <w:rPr>
          <w:rFonts w:ascii="Arial" w:hAnsi="Arial" w:cs="Arial"/>
          <w:sz w:val="24"/>
          <w:szCs w:val="24"/>
        </w:rPr>
        <w:t xml:space="preserve">umano, las instalaciones físicas y la implementación de nuevas tecnologías de la información y </w:t>
      </w:r>
      <w:r w:rsidRPr="00A52456">
        <w:rPr>
          <w:rFonts w:ascii="Arial" w:hAnsi="Arial" w:cs="Arial"/>
          <w:sz w:val="24"/>
          <w:szCs w:val="24"/>
        </w:rPr>
        <w:t xml:space="preserve">las comunicaciones. </w:t>
      </w:r>
    </w:p>
    <w:p w:rsidR="00561C99" w:rsidRPr="00A52456" w:rsidRDefault="00561C99" w:rsidP="00A52456">
      <w:pPr>
        <w:pStyle w:val="Prrafodelista"/>
        <w:jc w:val="both"/>
        <w:rPr>
          <w:rFonts w:ascii="Arial" w:hAnsi="Arial" w:cs="Arial"/>
          <w:sz w:val="24"/>
          <w:szCs w:val="24"/>
        </w:rPr>
      </w:pPr>
    </w:p>
    <w:p w:rsidR="00561C99" w:rsidRPr="00A52456" w:rsidRDefault="00233714" w:rsidP="00A52456">
      <w:pPr>
        <w:pStyle w:val="Prrafodelista"/>
        <w:numPr>
          <w:ilvl w:val="1"/>
          <w:numId w:val="4"/>
        </w:numPr>
        <w:jc w:val="both"/>
        <w:rPr>
          <w:rFonts w:ascii="Arial" w:eastAsiaTheme="majorEastAsia" w:hAnsi="Arial" w:cs="Arial"/>
          <w:b/>
          <w:sz w:val="24"/>
          <w:szCs w:val="24"/>
        </w:rPr>
      </w:pPr>
      <w:r w:rsidRPr="00A52456">
        <w:rPr>
          <w:rFonts w:ascii="Arial" w:eastAsiaTheme="majorEastAsia" w:hAnsi="Arial" w:cs="Arial"/>
          <w:b/>
          <w:sz w:val="24"/>
          <w:szCs w:val="24"/>
        </w:rPr>
        <w:t xml:space="preserve"> </w:t>
      </w:r>
      <w:r w:rsidR="00561C99" w:rsidRPr="00A52456">
        <w:rPr>
          <w:rFonts w:ascii="Arial" w:eastAsiaTheme="majorEastAsia" w:hAnsi="Arial" w:cs="Arial"/>
          <w:b/>
          <w:sz w:val="24"/>
          <w:szCs w:val="24"/>
        </w:rPr>
        <w:t xml:space="preserve">ESTRATEGIA: </w:t>
      </w:r>
    </w:p>
    <w:p w:rsidR="00561C99" w:rsidRPr="00A52456" w:rsidRDefault="00561C99" w:rsidP="00A52456">
      <w:pPr>
        <w:pStyle w:val="Prrafodelista"/>
        <w:numPr>
          <w:ilvl w:val="2"/>
          <w:numId w:val="4"/>
        </w:numPr>
        <w:jc w:val="both"/>
        <w:rPr>
          <w:rFonts w:ascii="Arial" w:hAnsi="Arial" w:cs="Arial"/>
          <w:sz w:val="24"/>
          <w:szCs w:val="24"/>
        </w:rPr>
      </w:pPr>
      <w:r w:rsidRPr="00A52456">
        <w:rPr>
          <w:rFonts w:ascii="Arial" w:hAnsi="Arial" w:cs="Arial"/>
          <w:sz w:val="24"/>
          <w:szCs w:val="24"/>
        </w:rPr>
        <w:t>Cualificar la competencia del talento humano de la Institución.</w:t>
      </w:r>
    </w:p>
    <w:p w:rsidR="001D413D" w:rsidRPr="00A52456" w:rsidRDefault="00561C99" w:rsidP="00A52456">
      <w:pPr>
        <w:pStyle w:val="Prrafodelista"/>
        <w:numPr>
          <w:ilvl w:val="2"/>
          <w:numId w:val="4"/>
        </w:numPr>
        <w:jc w:val="both"/>
        <w:rPr>
          <w:rFonts w:ascii="Arial" w:hAnsi="Arial" w:cs="Arial"/>
          <w:sz w:val="24"/>
          <w:szCs w:val="24"/>
        </w:rPr>
      </w:pPr>
      <w:r w:rsidRPr="00A52456">
        <w:rPr>
          <w:rFonts w:ascii="Arial" w:hAnsi="Arial" w:cs="Arial"/>
          <w:sz w:val="24"/>
          <w:szCs w:val="24"/>
        </w:rPr>
        <w:t>Mejorar la infraestructura tecnológica necesaria para el funcionamiento de la Entidad.</w:t>
      </w:r>
    </w:p>
    <w:p w:rsidR="00504407" w:rsidRPr="00A52456" w:rsidRDefault="00504407" w:rsidP="00A52456">
      <w:pPr>
        <w:pStyle w:val="Prrafodelista"/>
        <w:ind w:left="1080"/>
        <w:jc w:val="both"/>
        <w:rPr>
          <w:rFonts w:ascii="Arial" w:hAnsi="Arial" w:cs="Arial"/>
          <w:sz w:val="24"/>
          <w:szCs w:val="24"/>
        </w:rPr>
      </w:pPr>
    </w:p>
    <w:p w:rsidR="00504407" w:rsidRPr="00A52456" w:rsidRDefault="00504407" w:rsidP="00A52456">
      <w:pPr>
        <w:pStyle w:val="Prrafodelista"/>
        <w:ind w:left="1080"/>
        <w:jc w:val="both"/>
        <w:rPr>
          <w:rFonts w:ascii="Arial" w:hAnsi="Arial" w:cs="Arial"/>
          <w:sz w:val="24"/>
          <w:szCs w:val="24"/>
        </w:rPr>
      </w:pPr>
    </w:p>
    <w:p w:rsidR="00504407" w:rsidRPr="00A52456" w:rsidRDefault="00504407" w:rsidP="00A52456">
      <w:pPr>
        <w:pStyle w:val="Prrafodelista"/>
        <w:ind w:left="1080"/>
        <w:jc w:val="both"/>
        <w:rPr>
          <w:rFonts w:ascii="Arial" w:hAnsi="Arial" w:cs="Arial"/>
          <w:sz w:val="24"/>
          <w:szCs w:val="24"/>
        </w:rPr>
      </w:pPr>
    </w:p>
    <w:p w:rsidR="00504407" w:rsidRPr="00A52456" w:rsidRDefault="00504407" w:rsidP="00A52456">
      <w:pPr>
        <w:pStyle w:val="Prrafodelista"/>
        <w:ind w:left="1080"/>
        <w:jc w:val="both"/>
        <w:rPr>
          <w:rFonts w:ascii="Arial" w:hAnsi="Arial" w:cs="Arial"/>
          <w:sz w:val="24"/>
          <w:szCs w:val="24"/>
        </w:rPr>
      </w:pPr>
    </w:p>
    <w:p w:rsidR="00504407" w:rsidRPr="00A52456" w:rsidRDefault="00504407" w:rsidP="00A52456">
      <w:pPr>
        <w:pStyle w:val="Prrafodelista"/>
        <w:ind w:left="1080"/>
        <w:jc w:val="both"/>
        <w:rPr>
          <w:rFonts w:ascii="Arial" w:hAnsi="Arial" w:cs="Arial"/>
          <w:sz w:val="24"/>
          <w:szCs w:val="24"/>
        </w:rPr>
      </w:pPr>
    </w:p>
    <w:p w:rsidR="00561C99" w:rsidRPr="00A52456" w:rsidRDefault="00233714" w:rsidP="00A52456">
      <w:pPr>
        <w:pStyle w:val="Prrafodelista"/>
        <w:numPr>
          <w:ilvl w:val="1"/>
          <w:numId w:val="4"/>
        </w:numPr>
        <w:jc w:val="both"/>
        <w:rPr>
          <w:rFonts w:ascii="Arial" w:hAnsi="Arial" w:cs="Arial"/>
          <w:sz w:val="24"/>
          <w:szCs w:val="24"/>
        </w:rPr>
      </w:pPr>
      <w:r w:rsidRPr="00A52456">
        <w:rPr>
          <w:rFonts w:ascii="Arial" w:eastAsiaTheme="majorEastAsia" w:hAnsi="Arial" w:cs="Arial"/>
          <w:b/>
          <w:sz w:val="24"/>
          <w:szCs w:val="24"/>
        </w:rPr>
        <w:lastRenderedPageBreak/>
        <w:t xml:space="preserve"> </w:t>
      </w:r>
      <w:r w:rsidR="00561C99" w:rsidRPr="00A52456">
        <w:rPr>
          <w:rFonts w:ascii="Arial" w:eastAsiaTheme="majorEastAsia" w:hAnsi="Arial" w:cs="Arial"/>
          <w:b/>
          <w:sz w:val="24"/>
          <w:szCs w:val="24"/>
        </w:rPr>
        <w:t>PROYECTOS QUE DESARROLLAN LA ESTRATÉGIA</w:t>
      </w:r>
      <w:r w:rsidR="00561C99" w:rsidRPr="00A52456">
        <w:rPr>
          <w:rFonts w:ascii="Arial" w:hAnsi="Arial" w:cs="Arial"/>
          <w:b/>
          <w:sz w:val="24"/>
          <w:szCs w:val="24"/>
        </w:rPr>
        <w:t>:</w:t>
      </w:r>
    </w:p>
    <w:tbl>
      <w:tblPr>
        <w:tblStyle w:val="Tablaconcuadrcula1"/>
        <w:tblW w:w="0" w:type="auto"/>
        <w:jc w:val="center"/>
        <w:tblLook w:val="04A0" w:firstRow="1" w:lastRow="0" w:firstColumn="1" w:lastColumn="0" w:noHBand="0" w:noVBand="1"/>
      </w:tblPr>
      <w:tblGrid>
        <w:gridCol w:w="3256"/>
        <w:gridCol w:w="4536"/>
      </w:tblGrid>
      <w:tr w:rsidR="00561C99" w:rsidRPr="00A52456" w:rsidTr="00B433AF">
        <w:trPr>
          <w:jc w:val="center"/>
        </w:trPr>
        <w:tc>
          <w:tcPr>
            <w:tcW w:w="3256" w:type="dxa"/>
          </w:tcPr>
          <w:p w:rsidR="00561C99" w:rsidRPr="00A52456" w:rsidRDefault="00561C99" w:rsidP="00A52456">
            <w:pPr>
              <w:spacing w:before="100" w:beforeAutospacing="1" w:after="100" w:afterAutospacing="1" w:line="300" w:lineRule="atLeast"/>
              <w:jc w:val="center"/>
              <w:rPr>
                <w:rFonts w:cs="Arial"/>
                <w:b/>
                <w:szCs w:val="24"/>
                <w:lang w:eastAsia="es-CO"/>
              </w:rPr>
            </w:pPr>
            <w:r w:rsidRPr="00A52456">
              <w:rPr>
                <w:rFonts w:cs="Arial"/>
                <w:b/>
                <w:szCs w:val="24"/>
                <w:lang w:eastAsia="es-CO"/>
              </w:rPr>
              <w:t>PROYECTOS</w:t>
            </w:r>
          </w:p>
        </w:tc>
        <w:tc>
          <w:tcPr>
            <w:tcW w:w="4536" w:type="dxa"/>
          </w:tcPr>
          <w:p w:rsidR="00561C99" w:rsidRPr="00A52456" w:rsidRDefault="00561C99" w:rsidP="00A52456">
            <w:pPr>
              <w:spacing w:before="100" w:beforeAutospacing="1" w:after="100" w:afterAutospacing="1" w:line="300" w:lineRule="atLeast"/>
              <w:jc w:val="center"/>
              <w:rPr>
                <w:rFonts w:cs="Arial"/>
                <w:b/>
                <w:szCs w:val="24"/>
                <w:lang w:eastAsia="es-CO"/>
              </w:rPr>
            </w:pPr>
            <w:r w:rsidRPr="00A52456">
              <w:rPr>
                <w:rFonts w:cs="Arial"/>
                <w:b/>
                <w:szCs w:val="24"/>
                <w:lang w:eastAsia="es-CO"/>
              </w:rPr>
              <w:t>OBJETIVOS DEL PROYECTO</w:t>
            </w:r>
          </w:p>
        </w:tc>
      </w:tr>
      <w:tr w:rsidR="00561C99" w:rsidRPr="00A52456" w:rsidTr="00B433AF">
        <w:trPr>
          <w:jc w:val="center"/>
        </w:trPr>
        <w:tc>
          <w:tcPr>
            <w:tcW w:w="3256" w:type="dxa"/>
          </w:tcPr>
          <w:p w:rsidR="00561C99" w:rsidRPr="00A52456" w:rsidRDefault="00561C99" w:rsidP="00A52456">
            <w:pPr>
              <w:spacing w:before="100" w:beforeAutospacing="1" w:after="100" w:afterAutospacing="1" w:line="300" w:lineRule="atLeast"/>
              <w:rPr>
                <w:rFonts w:cs="Arial"/>
                <w:szCs w:val="24"/>
              </w:rPr>
            </w:pPr>
            <w:r w:rsidRPr="00A52456">
              <w:rPr>
                <w:rFonts w:cs="Arial"/>
                <w:szCs w:val="24"/>
              </w:rPr>
              <w:t>Implementación del Sistema General de Seguridad y Salud en el Trabajo</w:t>
            </w:r>
          </w:p>
        </w:tc>
        <w:tc>
          <w:tcPr>
            <w:tcW w:w="4536" w:type="dxa"/>
          </w:tcPr>
          <w:p w:rsidR="00561C99" w:rsidRPr="00A52456" w:rsidRDefault="00561C99" w:rsidP="00A52456">
            <w:pPr>
              <w:spacing w:before="100" w:beforeAutospacing="1" w:after="100" w:afterAutospacing="1" w:line="300" w:lineRule="atLeast"/>
              <w:rPr>
                <w:rFonts w:cs="Arial"/>
                <w:szCs w:val="24"/>
              </w:rPr>
            </w:pPr>
            <w:r w:rsidRPr="00A52456">
              <w:rPr>
                <w:rFonts w:cs="Arial"/>
                <w:szCs w:val="24"/>
              </w:rPr>
              <w:t>Garantizar que las condiciones l</w:t>
            </w:r>
            <w:r w:rsidR="00504407" w:rsidRPr="00A52456">
              <w:rPr>
                <w:rFonts w:cs="Arial"/>
                <w:szCs w:val="24"/>
              </w:rPr>
              <w:t>aborales de los empleados cumpla</w:t>
            </w:r>
            <w:r w:rsidRPr="00A52456">
              <w:rPr>
                <w:rFonts w:cs="Arial"/>
                <w:szCs w:val="24"/>
              </w:rPr>
              <w:t>n con los requisitos avalados por el Ministerio de Salud y Protección Social.</w:t>
            </w:r>
          </w:p>
        </w:tc>
      </w:tr>
      <w:tr w:rsidR="00561C99" w:rsidRPr="00A52456" w:rsidTr="00B433AF">
        <w:trPr>
          <w:jc w:val="center"/>
        </w:trPr>
        <w:tc>
          <w:tcPr>
            <w:tcW w:w="3256" w:type="dxa"/>
            <w:vMerge w:val="restart"/>
          </w:tcPr>
          <w:p w:rsidR="00561C99" w:rsidRPr="00A52456" w:rsidRDefault="00504407" w:rsidP="00A52456">
            <w:pPr>
              <w:spacing w:before="100" w:beforeAutospacing="1" w:after="100" w:afterAutospacing="1" w:line="300" w:lineRule="atLeast"/>
              <w:rPr>
                <w:rFonts w:cs="Arial"/>
                <w:szCs w:val="24"/>
                <w:lang w:eastAsia="es-CO"/>
              </w:rPr>
            </w:pPr>
            <w:r w:rsidRPr="00A52456">
              <w:rPr>
                <w:rFonts w:cs="Arial"/>
                <w:szCs w:val="24"/>
                <w:lang w:eastAsia="es-CO"/>
              </w:rPr>
              <w:t>Fortalecimiento del clima o</w:t>
            </w:r>
            <w:r w:rsidR="00561C99" w:rsidRPr="00A52456">
              <w:rPr>
                <w:rFonts w:cs="Arial"/>
                <w:szCs w:val="24"/>
                <w:lang w:eastAsia="es-CO"/>
              </w:rPr>
              <w:t>rganizacional</w:t>
            </w:r>
          </w:p>
        </w:tc>
        <w:tc>
          <w:tcPr>
            <w:tcW w:w="4536" w:type="dxa"/>
          </w:tcPr>
          <w:p w:rsidR="00561C99" w:rsidRPr="00A52456" w:rsidRDefault="006120E3" w:rsidP="00A52456">
            <w:pPr>
              <w:spacing w:before="100" w:beforeAutospacing="1" w:after="100" w:afterAutospacing="1" w:line="300" w:lineRule="atLeast"/>
              <w:rPr>
                <w:rFonts w:cs="Arial"/>
                <w:szCs w:val="24"/>
              </w:rPr>
            </w:pPr>
            <w:r>
              <w:rPr>
                <w:rFonts w:cs="Arial"/>
                <w:szCs w:val="24"/>
              </w:rPr>
              <w:t>Disminuir el riesgo p</w:t>
            </w:r>
            <w:r w:rsidR="00504407" w:rsidRPr="00A52456">
              <w:rPr>
                <w:rFonts w:cs="Arial"/>
                <w:szCs w:val="24"/>
              </w:rPr>
              <w:t>sicos</w:t>
            </w:r>
            <w:r w:rsidR="00561C99" w:rsidRPr="00A52456">
              <w:rPr>
                <w:rFonts w:cs="Arial"/>
                <w:szCs w:val="24"/>
              </w:rPr>
              <w:t>ocial.</w:t>
            </w:r>
          </w:p>
        </w:tc>
      </w:tr>
      <w:tr w:rsidR="00561C99" w:rsidRPr="00A52456" w:rsidTr="00B433AF">
        <w:trPr>
          <w:jc w:val="center"/>
        </w:trPr>
        <w:tc>
          <w:tcPr>
            <w:tcW w:w="3256" w:type="dxa"/>
            <w:vMerge/>
          </w:tcPr>
          <w:p w:rsidR="00561C99" w:rsidRPr="00A52456" w:rsidRDefault="00561C99" w:rsidP="00A52456">
            <w:pPr>
              <w:spacing w:before="100" w:beforeAutospacing="1" w:after="100" w:afterAutospacing="1" w:line="300" w:lineRule="atLeast"/>
              <w:rPr>
                <w:rFonts w:cs="Arial"/>
                <w:b/>
                <w:bCs/>
                <w:szCs w:val="24"/>
                <w:lang w:eastAsia="es-CO"/>
              </w:rPr>
            </w:pPr>
          </w:p>
        </w:tc>
        <w:tc>
          <w:tcPr>
            <w:tcW w:w="4536" w:type="dxa"/>
          </w:tcPr>
          <w:p w:rsidR="00561C99" w:rsidRPr="00A52456" w:rsidRDefault="00561C99" w:rsidP="00A52456">
            <w:pPr>
              <w:spacing w:before="100" w:beforeAutospacing="1" w:after="100" w:afterAutospacing="1" w:line="300" w:lineRule="atLeast"/>
              <w:rPr>
                <w:rFonts w:cs="Arial"/>
                <w:szCs w:val="24"/>
              </w:rPr>
            </w:pPr>
            <w:r w:rsidRPr="00A52456">
              <w:rPr>
                <w:rFonts w:cs="Arial"/>
                <w:szCs w:val="24"/>
              </w:rPr>
              <w:t>Mejorar las relaciones interpersonales de la entidad.</w:t>
            </w:r>
          </w:p>
        </w:tc>
      </w:tr>
      <w:tr w:rsidR="00561C99" w:rsidRPr="00A52456" w:rsidTr="00B433AF">
        <w:trPr>
          <w:jc w:val="center"/>
        </w:trPr>
        <w:tc>
          <w:tcPr>
            <w:tcW w:w="3256" w:type="dxa"/>
            <w:vMerge/>
          </w:tcPr>
          <w:p w:rsidR="00561C99" w:rsidRPr="00A52456" w:rsidRDefault="00561C99" w:rsidP="00A52456">
            <w:pPr>
              <w:spacing w:before="100" w:beforeAutospacing="1" w:after="100" w:afterAutospacing="1" w:line="300" w:lineRule="atLeast"/>
              <w:rPr>
                <w:rFonts w:cs="Arial"/>
                <w:b/>
                <w:bCs/>
                <w:szCs w:val="24"/>
                <w:lang w:eastAsia="es-CO"/>
              </w:rPr>
            </w:pPr>
          </w:p>
        </w:tc>
        <w:tc>
          <w:tcPr>
            <w:tcW w:w="4536" w:type="dxa"/>
          </w:tcPr>
          <w:p w:rsidR="00561C99" w:rsidRPr="00A52456" w:rsidRDefault="00561C99" w:rsidP="00A52456">
            <w:pPr>
              <w:spacing w:before="100" w:beforeAutospacing="1" w:after="100" w:afterAutospacing="1" w:line="300" w:lineRule="atLeast"/>
              <w:rPr>
                <w:rFonts w:cs="Arial"/>
                <w:szCs w:val="24"/>
              </w:rPr>
            </w:pPr>
            <w:r w:rsidRPr="00A52456">
              <w:rPr>
                <w:rFonts w:cs="Arial"/>
                <w:szCs w:val="24"/>
              </w:rPr>
              <w:t xml:space="preserve">Mejorar el liderazgo y </w:t>
            </w:r>
            <w:r w:rsidR="00504407" w:rsidRPr="00A52456">
              <w:rPr>
                <w:rFonts w:cs="Arial"/>
                <w:szCs w:val="24"/>
              </w:rPr>
              <w:t xml:space="preserve">la </w:t>
            </w:r>
            <w:r w:rsidRPr="00A52456">
              <w:rPr>
                <w:rFonts w:cs="Arial"/>
                <w:szCs w:val="24"/>
              </w:rPr>
              <w:t>asertividad en la comunicación interna.</w:t>
            </w:r>
          </w:p>
        </w:tc>
      </w:tr>
    </w:tbl>
    <w:p w:rsidR="00561C99" w:rsidRPr="00A52456" w:rsidRDefault="00561C99" w:rsidP="00A52456">
      <w:pPr>
        <w:pStyle w:val="Prrafodelista"/>
        <w:jc w:val="both"/>
        <w:rPr>
          <w:rFonts w:ascii="Arial" w:hAnsi="Arial" w:cs="Arial"/>
          <w:b/>
          <w:sz w:val="24"/>
          <w:szCs w:val="24"/>
        </w:rPr>
      </w:pPr>
    </w:p>
    <w:p w:rsidR="00561C99" w:rsidRPr="00A52456" w:rsidRDefault="00233714" w:rsidP="00A52456">
      <w:pPr>
        <w:pStyle w:val="Prrafodelista"/>
        <w:numPr>
          <w:ilvl w:val="1"/>
          <w:numId w:val="4"/>
        </w:numPr>
        <w:jc w:val="both"/>
        <w:rPr>
          <w:rFonts w:ascii="Arial" w:hAnsi="Arial" w:cs="Arial"/>
          <w:sz w:val="24"/>
          <w:szCs w:val="24"/>
        </w:rPr>
      </w:pPr>
      <w:r w:rsidRPr="00A52456">
        <w:rPr>
          <w:rFonts w:ascii="Arial" w:eastAsiaTheme="majorEastAsia" w:hAnsi="Arial" w:cs="Arial"/>
          <w:b/>
          <w:sz w:val="24"/>
          <w:szCs w:val="24"/>
        </w:rPr>
        <w:t xml:space="preserve"> </w:t>
      </w:r>
      <w:r w:rsidR="00561C99" w:rsidRPr="00A52456">
        <w:rPr>
          <w:rFonts w:ascii="Arial" w:eastAsiaTheme="majorEastAsia" w:hAnsi="Arial" w:cs="Arial"/>
          <w:b/>
          <w:sz w:val="24"/>
          <w:szCs w:val="24"/>
        </w:rPr>
        <w:t>ESTRATEGIA:</w:t>
      </w:r>
      <w:r w:rsidR="00561C99" w:rsidRPr="00A52456">
        <w:rPr>
          <w:rFonts w:ascii="Arial" w:hAnsi="Arial" w:cs="Arial"/>
          <w:sz w:val="24"/>
          <w:szCs w:val="24"/>
        </w:rPr>
        <w:t xml:space="preserve"> Ejecutar todas las acciones encaminadas a la divulgación de las actividades de la Entidad, la promoción de su imagen corporativa, la difusión de su oferta institucional y el permanente contacto con los públicos internos y externos de la Personería.</w:t>
      </w:r>
    </w:p>
    <w:p w:rsidR="00561C99" w:rsidRPr="00A52456" w:rsidRDefault="00561C99" w:rsidP="00A52456">
      <w:pPr>
        <w:pStyle w:val="Prrafodelista"/>
        <w:jc w:val="both"/>
        <w:rPr>
          <w:rFonts w:ascii="Arial" w:hAnsi="Arial" w:cs="Arial"/>
          <w:sz w:val="24"/>
          <w:szCs w:val="24"/>
        </w:rPr>
      </w:pPr>
    </w:p>
    <w:p w:rsidR="00561C99" w:rsidRPr="00A52456" w:rsidRDefault="00233714" w:rsidP="00A52456">
      <w:pPr>
        <w:pStyle w:val="Prrafodelista"/>
        <w:numPr>
          <w:ilvl w:val="1"/>
          <w:numId w:val="4"/>
        </w:numPr>
        <w:jc w:val="both"/>
        <w:rPr>
          <w:rFonts w:ascii="Arial" w:hAnsi="Arial" w:cs="Arial"/>
          <w:sz w:val="24"/>
          <w:szCs w:val="24"/>
        </w:rPr>
      </w:pPr>
      <w:r w:rsidRPr="00A52456">
        <w:rPr>
          <w:rFonts w:ascii="Arial" w:eastAsiaTheme="majorEastAsia" w:hAnsi="Arial" w:cs="Arial"/>
          <w:b/>
          <w:sz w:val="24"/>
          <w:szCs w:val="24"/>
        </w:rPr>
        <w:t xml:space="preserve"> </w:t>
      </w:r>
      <w:r w:rsidR="00561C99" w:rsidRPr="00A52456">
        <w:rPr>
          <w:rFonts w:ascii="Arial" w:eastAsiaTheme="majorEastAsia" w:hAnsi="Arial" w:cs="Arial"/>
          <w:b/>
          <w:sz w:val="24"/>
          <w:szCs w:val="24"/>
        </w:rPr>
        <w:t>PROYECTOS QUE DESARROLLAN LA ESTRATÉGIA</w:t>
      </w:r>
      <w:r w:rsidR="00561C99" w:rsidRPr="00A52456">
        <w:rPr>
          <w:rFonts w:ascii="Arial" w:hAnsi="Arial" w:cs="Arial"/>
          <w:b/>
          <w:sz w:val="24"/>
          <w:szCs w:val="24"/>
        </w:rPr>
        <w:t>:</w:t>
      </w:r>
    </w:p>
    <w:tbl>
      <w:tblPr>
        <w:tblStyle w:val="Tablaconcuadrcula1"/>
        <w:tblW w:w="0" w:type="auto"/>
        <w:jc w:val="center"/>
        <w:tblLook w:val="04A0" w:firstRow="1" w:lastRow="0" w:firstColumn="1" w:lastColumn="0" w:noHBand="0" w:noVBand="1"/>
      </w:tblPr>
      <w:tblGrid>
        <w:gridCol w:w="3256"/>
        <w:gridCol w:w="4536"/>
      </w:tblGrid>
      <w:tr w:rsidR="00561C99" w:rsidRPr="00A52456" w:rsidTr="00B433AF">
        <w:trPr>
          <w:jc w:val="center"/>
        </w:trPr>
        <w:tc>
          <w:tcPr>
            <w:tcW w:w="3256" w:type="dxa"/>
          </w:tcPr>
          <w:p w:rsidR="00561C99" w:rsidRPr="00A52456" w:rsidRDefault="00561C99" w:rsidP="00A52456">
            <w:pPr>
              <w:spacing w:before="100" w:beforeAutospacing="1" w:after="100" w:afterAutospacing="1" w:line="300" w:lineRule="atLeast"/>
              <w:jc w:val="center"/>
              <w:rPr>
                <w:rFonts w:cs="Arial"/>
                <w:b/>
                <w:szCs w:val="24"/>
                <w:lang w:eastAsia="es-CO"/>
              </w:rPr>
            </w:pPr>
            <w:r w:rsidRPr="00A52456">
              <w:rPr>
                <w:rFonts w:cs="Arial"/>
                <w:b/>
                <w:szCs w:val="24"/>
                <w:lang w:eastAsia="es-CO"/>
              </w:rPr>
              <w:t>PROYECTO</w:t>
            </w:r>
          </w:p>
        </w:tc>
        <w:tc>
          <w:tcPr>
            <w:tcW w:w="4536" w:type="dxa"/>
          </w:tcPr>
          <w:p w:rsidR="00561C99" w:rsidRPr="00A52456" w:rsidRDefault="00561C99" w:rsidP="00A52456">
            <w:pPr>
              <w:spacing w:before="100" w:beforeAutospacing="1" w:after="100" w:afterAutospacing="1" w:line="300" w:lineRule="atLeast"/>
              <w:jc w:val="center"/>
              <w:rPr>
                <w:rFonts w:cs="Arial"/>
                <w:b/>
                <w:szCs w:val="24"/>
                <w:lang w:eastAsia="es-CO"/>
              </w:rPr>
            </w:pPr>
            <w:r w:rsidRPr="00A52456">
              <w:rPr>
                <w:rFonts w:cs="Arial"/>
                <w:b/>
                <w:szCs w:val="24"/>
                <w:lang w:eastAsia="es-CO"/>
              </w:rPr>
              <w:t>OBJETIVO DEL PROYECTO</w:t>
            </w:r>
          </w:p>
        </w:tc>
      </w:tr>
      <w:tr w:rsidR="00561C99" w:rsidRPr="00A52456" w:rsidTr="00B433AF">
        <w:trPr>
          <w:jc w:val="center"/>
        </w:trPr>
        <w:tc>
          <w:tcPr>
            <w:tcW w:w="3256" w:type="dxa"/>
          </w:tcPr>
          <w:p w:rsidR="00B433AF" w:rsidRPr="00A52456" w:rsidRDefault="00B433AF" w:rsidP="00A52456">
            <w:pPr>
              <w:spacing w:before="100" w:beforeAutospacing="1" w:after="100" w:afterAutospacing="1" w:line="300" w:lineRule="atLeast"/>
              <w:rPr>
                <w:rFonts w:cs="Arial"/>
                <w:szCs w:val="24"/>
              </w:rPr>
            </w:pPr>
          </w:p>
          <w:p w:rsidR="00561C99" w:rsidRPr="00A52456" w:rsidRDefault="00B433AF" w:rsidP="00A52456">
            <w:pPr>
              <w:spacing w:before="100" w:beforeAutospacing="1" w:after="100" w:afterAutospacing="1" w:line="300" w:lineRule="atLeast"/>
              <w:rPr>
                <w:rFonts w:cs="Arial"/>
                <w:szCs w:val="24"/>
              </w:rPr>
            </w:pPr>
            <w:r w:rsidRPr="00A52456">
              <w:rPr>
                <w:rFonts w:cs="Arial"/>
                <w:szCs w:val="24"/>
              </w:rPr>
              <w:t xml:space="preserve">Construcción </w:t>
            </w:r>
            <w:r w:rsidR="00504407" w:rsidRPr="00A52456">
              <w:rPr>
                <w:rFonts w:cs="Arial"/>
                <w:szCs w:val="24"/>
              </w:rPr>
              <w:t>e implementación a</w:t>
            </w:r>
            <w:r w:rsidR="00561C99" w:rsidRPr="00A52456">
              <w:rPr>
                <w:rFonts w:cs="Arial"/>
                <w:szCs w:val="24"/>
              </w:rPr>
              <w:t>nual del Plan de Comunicaciones y el Plan de Medios</w:t>
            </w:r>
          </w:p>
        </w:tc>
        <w:tc>
          <w:tcPr>
            <w:tcW w:w="4536" w:type="dxa"/>
          </w:tcPr>
          <w:p w:rsidR="00561C99" w:rsidRPr="00A52456" w:rsidRDefault="00561C99" w:rsidP="00A52456">
            <w:pPr>
              <w:spacing w:before="100" w:beforeAutospacing="1" w:after="100" w:afterAutospacing="1" w:line="300" w:lineRule="atLeast"/>
              <w:rPr>
                <w:rFonts w:cs="Arial"/>
                <w:szCs w:val="24"/>
              </w:rPr>
            </w:pPr>
            <w:r w:rsidRPr="00A52456">
              <w:rPr>
                <w:rFonts w:cs="Arial"/>
                <w:szCs w:val="24"/>
              </w:rPr>
              <w:t>Fortalecer el proceso de comunicación de la Personería Municipal de Itagüí, enfocado en los ejes com</w:t>
            </w:r>
            <w:r w:rsidR="006120E3">
              <w:rPr>
                <w:rFonts w:cs="Arial"/>
                <w:szCs w:val="24"/>
              </w:rPr>
              <w:t>unicacionales de: Comunicación i</w:t>
            </w:r>
            <w:r w:rsidRPr="00A52456">
              <w:rPr>
                <w:rFonts w:cs="Arial"/>
                <w:szCs w:val="24"/>
              </w:rPr>
              <w:t>nterna, corporativa, externa, de crisis, relaciones públicas y responsabilidad social institucional, con el fin de hacer de este un proceso estratégico y transversal de los procesos organizacionales.</w:t>
            </w:r>
          </w:p>
        </w:tc>
      </w:tr>
    </w:tbl>
    <w:p w:rsidR="00561C99" w:rsidRPr="00A52456" w:rsidRDefault="00561C99" w:rsidP="00A52456">
      <w:pPr>
        <w:pStyle w:val="Prrafodelista"/>
        <w:jc w:val="both"/>
        <w:rPr>
          <w:rFonts w:ascii="Arial" w:hAnsi="Arial" w:cs="Arial"/>
          <w:b/>
          <w:sz w:val="24"/>
          <w:szCs w:val="24"/>
        </w:rPr>
      </w:pPr>
    </w:p>
    <w:p w:rsidR="00561C99" w:rsidRPr="00A52456" w:rsidRDefault="00157451" w:rsidP="00A52456">
      <w:pPr>
        <w:pStyle w:val="Prrafodelista"/>
        <w:numPr>
          <w:ilvl w:val="1"/>
          <w:numId w:val="4"/>
        </w:numPr>
        <w:jc w:val="both"/>
        <w:rPr>
          <w:rFonts w:ascii="Arial" w:hAnsi="Arial" w:cs="Arial"/>
          <w:sz w:val="24"/>
          <w:szCs w:val="24"/>
        </w:rPr>
      </w:pPr>
      <w:r w:rsidRPr="00A52456">
        <w:rPr>
          <w:rFonts w:ascii="Arial" w:eastAsiaTheme="majorEastAsia" w:hAnsi="Arial" w:cs="Arial"/>
          <w:b/>
          <w:sz w:val="24"/>
          <w:szCs w:val="24"/>
        </w:rPr>
        <w:t xml:space="preserve"> </w:t>
      </w:r>
      <w:r w:rsidR="00561C99" w:rsidRPr="00A52456">
        <w:rPr>
          <w:rFonts w:ascii="Arial" w:eastAsiaTheme="majorEastAsia" w:hAnsi="Arial" w:cs="Arial"/>
          <w:b/>
          <w:sz w:val="24"/>
          <w:szCs w:val="24"/>
        </w:rPr>
        <w:t>ESTRATEGIA</w:t>
      </w:r>
      <w:r w:rsidR="00561C99" w:rsidRPr="00A52456">
        <w:rPr>
          <w:rFonts w:ascii="Arial" w:hAnsi="Arial" w:cs="Arial"/>
          <w:b/>
          <w:sz w:val="24"/>
          <w:szCs w:val="24"/>
        </w:rPr>
        <w:t>:</w:t>
      </w:r>
      <w:r w:rsidR="00561C99" w:rsidRPr="00A52456">
        <w:rPr>
          <w:rFonts w:ascii="Arial" w:hAnsi="Arial" w:cs="Arial"/>
          <w:sz w:val="24"/>
          <w:szCs w:val="24"/>
        </w:rPr>
        <w:t xml:space="preserve"> Optimizar los recursos de la entidad con el fin de </w:t>
      </w:r>
      <w:r w:rsidRPr="00A52456">
        <w:rPr>
          <w:rFonts w:ascii="Arial" w:hAnsi="Arial" w:cs="Arial"/>
          <w:sz w:val="24"/>
          <w:szCs w:val="24"/>
        </w:rPr>
        <w:t>ayudar</w:t>
      </w:r>
      <w:r w:rsidR="00561C99" w:rsidRPr="00A52456">
        <w:rPr>
          <w:rFonts w:ascii="Arial" w:hAnsi="Arial" w:cs="Arial"/>
          <w:sz w:val="24"/>
          <w:szCs w:val="24"/>
        </w:rPr>
        <w:t xml:space="preserve"> al desarrollo de los diferentes procesos de manera oportuna y eficiente.</w:t>
      </w:r>
    </w:p>
    <w:p w:rsidR="00561C99" w:rsidRPr="00A52456" w:rsidRDefault="00561C99" w:rsidP="00A52456">
      <w:pPr>
        <w:pStyle w:val="Prrafodelista"/>
        <w:jc w:val="both"/>
        <w:rPr>
          <w:rFonts w:ascii="Arial" w:hAnsi="Arial" w:cs="Arial"/>
          <w:sz w:val="24"/>
          <w:szCs w:val="24"/>
        </w:rPr>
      </w:pPr>
    </w:p>
    <w:p w:rsidR="00504407" w:rsidRPr="00A52456" w:rsidRDefault="00504407" w:rsidP="00A52456">
      <w:pPr>
        <w:pStyle w:val="Prrafodelista"/>
        <w:jc w:val="both"/>
        <w:rPr>
          <w:rFonts w:ascii="Arial" w:hAnsi="Arial" w:cs="Arial"/>
          <w:sz w:val="24"/>
          <w:szCs w:val="24"/>
        </w:rPr>
      </w:pPr>
    </w:p>
    <w:p w:rsidR="00504407" w:rsidRPr="00A52456" w:rsidRDefault="00504407" w:rsidP="00A52456">
      <w:pPr>
        <w:pStyle w:val="Prrafodelista"/>
        <w:jc w:val="both"/>
        <w:rPr>
          <w:rFonts w:ascii="Arial" w:hAnsi="Arial" w:cs="Arial"/>
          <w:sz w:val="24"/>
          <w:szCs w:val="24"/>
        </w:rPr>
      </w:pPr>
    </w:p>
    <w:p w:rsidR="00504407" w:rsidRPr="00A52456" w:rsidRDefault="00504407" w:rsidP="00A52456">
      <w:pPr>
        <w:pStyle w:val="Prrafodelista"/>
        <w:jc w:val="both"/>
        <w:rPr>
          <w:rFonts w:ascii="Arial" w:hAnsi="Arial" w:cs="Arial"/>
          <w:sz w:val="24"/>
          <w:szCs w:val="24"/>
        </w:rPr>
      </w:pPr>
    </w:p>
    <w:p w:rsidR="00504407" w:rsidRPr="00A52456" w:rsidRDefault="00504407" w:rsidP="00A52456">
      <w:pPr>
        <w:pStyle w:val="Prrafodelista"/>
        <w:jc w:val="both"/>
        <w:rPr>
          <w:rFonts w:ascii="Arial" w:hAnsi="Arial" w:cs="Arial"/>
          <w:sz w:val="24"/>
          <w:szCs w:val="24"/>
        </w:rPr>
      </w:pPr>
    </w:p>
    <w:p w:rsidR="00504407" w:rsidRPr="00A52456" w:rsidRDefault="00504407" w:rsidP="00A52456">
      <w:pPr>
        <w:pStyle w:val="Prrafodelista"/>
        <w:jc w:val="both"/>
        <w:rPr>
          <w:rFonts w:ascii="Arial" w:hAnsi="Arial" w:cs="Arial"/>
          <w:sz w:val="24"/>
          <w:szCs w:val="24"/>
        </w:rPr>
      </w:pPr>
    </w:p>
    <w:p w:rsidR="00B433AF" w:rsidRPr="00A52456" w:rsidRDefault="00561C99" w:rsidP="00A52456">
      <w:pPr>
        <w:pStyle w:val="Prrafodelista"/>
        <w:numPr>
          <w:ilvl w:val="1"/>
          <w:numId w:val="4"/>
        </w:numPr>
        <w:jc w:val="both"/>
        <w:rPr>
          <w:rFonts w:ascii="Arial" w:hAnsi="Arial" w:cs="Arial"/>
          <w:sz w:val="24"/>
          <w:szCs w:val="24"/>
        </w:rPr>
      </w:pPr>
      <w:r w:rsidRPr="00A52456">
        <w:rPr>
          <w:rFonts w:ascii="Arial" w:eastAsiaTheme="majorEastAsia" w:hAnsi="Arial" w:cs="Arial"/>
          <w:b/>
          <w:sz w:val="24"/>
          <w:szCs w:val="24"/>
        </w:rPr>
        <w:lastRenderedPageBreak/>
        <w:t>PROYECTOS QUE DESARROLLAN LA ESTRATÉGIA</w:t>
      </w:r>
      <w:r w:rsidRPr="00A52456">
        <w:rPr>
          <w:rFonts w:ascii="Arial" w:hAnsi="Arial" w:cs="Arial"/>
          <w:b/>
          <w:sz w:val="24"/>
          <w:szCs w:val="24"/>
        </w:rPr>
        <w:t>:</w:t>
      </w:r>
    </w:p>
    <w:p w:rsidR="00B433AF" w:rsidRPr="00A52456" w:rsidRDefault="00B433AF" w:rsidP="00A52456">
      <w:pPr>
        <w:rPr>
          <w:rFonts w:cs="Arial"/>
          <w:szCs w:val="24"/>
        </w:rPr>
      </w:pPr>
    </w:p>
    <w:tbl>
      <w:tblPr>
        <w:tblStyle w:val="Tablaconcuadrcula1"/>
        <w:tblW w:w="0" w:type="auto"/>
        <w:jc w:val="center"/>
        <w:tblLook w:val="04A0" w:firstRow="1" w:lastRow="0" w:firstColumn="1" w:lastColumn="0" w:noHBand="0" w:noVBand="1"/>
      </w:tblPr>
      <w:tblGrid>
        <w:gridCol w:w="3256"/>
        <w:gridCol w:w="4536"/>
      </w:tblGrid>
      <w:tr w:rsidR="00561C99" w:rsidRPr="00A52456" w:rsidTr="00B433AF">
        <w:trPr>
          <w:jc w:val="center"/>
        </w:trPr>
        <w:tc>
          <w:tcPr>
            <w:tcW w:w="3256" w:type="dxa"/>
          </w:tcPr>
          <w:p w:rsidR="00561C99" w:rsidRPr="00A52456" w:rsidRDefault="00561C99" w:rsidP="00A52456">
            <w:pPr>
              <w:spacing w:before="100" w:beforeAutospacing="1" w:after="100" w:afterAutospacing="1" w:line="300" w:lineRule="atLeast"/>
              <w:jc w:val="center"/>
              <w:rPr>
                <w:rFonts w:cs="Arial"/>
                <w:b/>
                <w:szCs w:val="24"/>
                <w:lang w:eastAsia="es-CO"/>
              </w:rPr>
            </w:pPr>
            <w:r w:rsidRPr="00A52456">
              <w:rPr>
                <w:rFonts w:cs="Arial"/>
                <w:b/>
                <w:szCs w:val="24"/>
                <w:lang w:eastAsia="es-CO"/>
              </w:rPr>
              <w:t>PROYECTO</w:t>
            </w:r>
          </w:p>
        </w:tc>
        <w:tc>
          <w:tcPr>
            <w:tcW w:w="4536" w:type="dxa"/>
          </w:tcPr>
          <w:p w:rsidR="00561C99" w:rsidRPr="00A52456" w:rsidRDefault="00561C99" w:rsidP="00A52456">
            <w:pPr>
              <w:tabs>
                <w:tab w:val="left" w:pos="540"/>
                <w:tab w:val="center" w:pos="2160"/>
              </w:tabs>
              <w:spacing w:before="100" w:beforeAutospacing="1" w:after="100" w:afterAutospacing="1" w:line="300" w:lineRule="atLeast"/>
              <w:jc w:val="center"/>
              <w:rPr>
                <w:rFonts w:cs="Arial"/>
                <w:b/>
                <w:szCs w:val="24"/>
                <w:lang w:eastAsia="es-CO"/>
              </w:rPr>
            </w:pPr>
            <w:r w:rsidRPr="00A52456">
              <w:rPr>
                <w:rFonts w:cs="Arial"/>
                <w:b/>
                <w:szCs w:val="24"/>
                <w:lang w:eastAsia="es-CO"/>
              </w:rPr>
              <w:t>OBJETIVO DEL PROYECTO</w:t>
            </w:r>
          </w:p>
        </w:tc>
      </w:tr>
      <w:tr w:rsidR="00561C99" w:rsidRPr="00A52456" w:rsidTr="00B433AF">
        <w:trPr>
          <w:jc w:val="center"/>
        </w:trPr>
        <w:tc>
          <w:tcPr>
            <w:tcW w:w="3256" w:type="dxa"/>
          </w:tcPr>
          <w:p w:rsidR="00B433AF" w:rsidRPr="00A52456" w:rsidRDefault="00B433AF" w:rsidP="00A52456">
            <w:pPr>
              <w:spacing w:before="100" w:beforeAutospacing="1" w:after="100" w:afterAutospacing="1" w:line="300" w:lineRule="atLeast"/>
              <w:rPr>
                <w:rFonts w:cs="Arial"/>
                <w:szCs w:val="24"/>
              </w:rPr>
            </w:pPr>
          </w:p>
          <w:p w:rsidR="00561C99" w:rsidRPr="00A52456" w:rsidRDefault="00561C99" w:rsidP="00A52456">
            <w:pPr>
              <w:spacing w:before="100" w:beforeAutospacing="1" w:after="100" w:afterAutospacing="1" w:line="300" w:lineRule="atLeast"/>
              <w:rPr>
                <w:rFonts w:cs="Arial"/>
                <w:szCs w:val="24"/>
              </w:rPr>
            </w:pPr>
            <w:r w:rsidRPr="00A52456">
              <w:rPr>
                <w:rFonts w:cs="Arial"/>
                <w:szCs w:val="24"/>
              </w:rPr>
              <w:t xml:space="preserve">Adecuación </w:t>
            </w:r>
            <w:proofErr w:type="spellStart"/>
            <w:r w:rsidRPr="00A52456">
              <w:rPr>
                <w:rFonts w:cs="Arial"/>
                <w:szCs w:val="24"/>
              </w:rPr>
              <w:t>locacional</w:t>
            </w:r>
            <w:proofErr w:type="spellEnd"/>
            <w:r w:rsidRPr="00A52456">
              <w:rPr>
                <w:rFonts w:cs="Arial"/>
                <w:szCs w:val="24"/>
              </w:rPr>
              <w:t xml:space="preserve"> de la entidad</w:t>
            </w:r>
          </w:p>
        </w:tc>
        <w:tc>
          <w:tcPr>
            <w:tcW w:w="4536" w:type="dxa"/>
          </w:tcPr>
          <w:p w:rsidR="00561C99" w:rsidRPr="00A52456" w:rsidRDefault="00561C99" w:rsidP="00A52456">
            <w:pPr>
              <w:spacing w:before="100" w:beforeAutospacing="1" w:after="100" w:afterAutospacing="1" w:line="300" w:lineRule="atLeast"/>
              <w:rPr>
                <w:rFonts w:cs="Arial"/>
                <w:szCs w:val="24"/>
              </w:rPr>
            </w:pPr>
            <w:r w:rsidRPr="00A52456">
              <w:rPr>
                <w:rFonts w:cs="Arial"/>
                <w:szCs w:val="24"/>
              </w:rPr>
              <w:t>Mejorar los espacios locativos de la entidad, con el fin de que sea eficiente para el desarrollo de las actividades laborales y la ate</w:t>
            </w:r>
            <w:r w:rsidR="00504407" w:rsidRPr="00A52456">
              <w:rPr>
                <w:rFonts w:cs="Arial"/>
                <w:szCs w:val="24"/>
              </w:rPr>
              <w:t>nción a los diferentes usuarios.</w:t>
            </w:r>
          </w:p>
        </w:tc>
      </w:tr>
    </w:tbl>
    <w:p w:rsidR="00561C99" w:rsidRPr="00A52456" w:rsidRDefault="00561C99" w:rsidP="00A52456">
      <w:pPr>
        <w:pStyle w:val="Prrafodelista"/>
        <w:jc w:val="both"/>
        <w:rPr>
          <w:rFonts w:ascii="Arial" w:hAnsi="Arial" w:cs="Arial"/>
          <w:b/>
          <w:sz w:val="24"/>
          <w:szCs w:val="24"/>
        </w:rPr>
      </w:pPr>
    </w:p>
    <w:p w:rsidR="00561C99" w:rsidRPr="00A52456" w:rsidRDefault="00157451" w:rsidP="00A52456">
      <w:pPr>
        <w:pStyle w:val="Prrafodelista"/>
        <w:numPr>
          <w:ilvl w:val="1"/>
          <w:numId w:val="4"/>
        </w:numPr>
        <w:jc w:val="both"/>
        <w:rPr>
          <w:rFonts w:ascii="Arial" w:hAnsi="Arial" w:cs="Arial"/>
          <w:sz w:val="24"/>
          <w:szCs w:val="24"/>
        </w:rPr>
      </w:pPr>
      <w:r w:rsidRPr="00A52456">
        <w:rPr>
          <w:rFonts w:ascii="Arial" w:eastAsiaTheme="majorEastAsia" w:hAnsi="Arial" w:cs="Arial"/>
          <w:b/>
          <w:sz w:val="24"/>
          <w:szCs w:val="24"/>
        </w:rPr>
        <w:t xml:space="preserve"> </w:t>
      </w:r>
      <w:r w:rsidR="00561C99" w:rsidRPr="00A52456">
        <w:rPr>
          <w:rFonts w:ascii="Arial" w:eastAsiaTheme="majorEastAsia" w:hAnsi="Arial" w:cs="Arial"/>
          <w:b/>
          <w:sz w:val="24"/>
          <w:szCs w:val="24"/>
        </w:rPr>
        <w:t>ESTRATEGIA</w:t>
      </w:r>
      <w:r w:rsidR="00561C99" w:rsidRPr="00A52456">
        <w:rPr>
          <w:rFonts w:ascii="Arial" w:hAnsi="Arial" w:cs="Arial"/>
          <w:b/>
          <w:sz w:val="24"/>
          <w:szCs w:val="24"/>
        </w:rPr>
        <w:t>:</w:t>
      </w:r>
      <w:r w:rsidR="00561C99" w:rsidRPr="00A52456">
        <w:rPr>
          <w:rFonts w:ascii="Arial" w:hAnsi="Arial" w:cs="Arial"/>
          <w:sz w:val="24"/>
          <w:szCs w:val="24"/>
        </w:rPr>
        <w:t xml:space="preserve"> Implementar de manera continua acciones que propendan por el mejoramiento del Sistema Integral de Gestión, con el fin de ofrecer unos servicios</w:t>
      </w:r>
      <w:r w:rsidR="00504407" w:rsidRPr="00A52456">
        <w:rPr>
          <w:rFonts w:ascii="Arial" w:hAnsi="Arial" w:cs="Arial"/>
          <w:sz w:val="24"/>
          <w:szCs w:val="24"/>
        </w:rPr>
        <w:t xml:space="preserve"> de alta calidad a la comunidad.</w:t>
      </w:r>
    </w:p>
    <w:p w:rsidR="00561C99" w:rsidRPr="00A52456" w:rsidRDefault="00561C99" w:rsidP="00A52456">
      <w:pPr>
        <w:pStyle w:val="Prrafodelista"/>
        <w:jc w:val="both"/>
        <w:rPr>
          <w:rFonts w:ascii="Arial" w:hAnsi="Arial" w:cs="Arial"/>
          <w:sz w:val="24"/>
          <w:szCs w:val="24"/>
        </w:rPr>
      </w:pPr>
    </w:p>
    <w:p w:rsidR="00561C99" w:rsidRPr="00A52456" w:rsidRDefault="00157451" w:rsidP="00A52456">
      <w:pPr>
        <w:pStyle w:val="Prrafodelista"/>
        <w:numPr>
          <w:ilvl w:val="1"/>
          <w:numId w:val="4"/>
        </w:numPr>
        <w:jc w:val="both"/>
        <w:rPr>
          <w:rFonts w:ascii="Arial" w:hAnsi="Arial" w:cs="Arial"/>
          <w:sz w:val="24"/>
          <w:szCs w:val="24"/>
        </w:rPr>
      </w:pPr>
      <w:r w:rsidRPr="00A52456">
        <w:rPr>
          <w:rFonts w:ascii="Arial" w:eastAsiaTheme="majorEastAsia" w:hAnsi="Arial" w:cs="Arial"/>
          <w:b/>
          <w:sz w:val="24"/>
          <w:szCs w:val="24"/>
        </w:rPr>
        <w:t xml:space="preserve"> </w:t>
      </w:r>
      <w:r w:rsidR="00561C99" w:rsidRPr="00A52456">
        <w:rPr>
          <w:rFonts w:ascii="Arial" w:eastAsiaTheme="majorEastAsia" w:hAnsi="Arial" w:cs="Arial"/>
          <w:b/>
          <w:sz w:val="24"/>
          <w:szCs w:val="24"/>
        </w:rPr>
        <w:t>PROYECTOS QUE DESARROLLAN LA ESTRATÉGIA</w:t>
      </w:r>
      <w:r w:rsidR="00561C99" w:rsidRPr="00A52456">
        <w:rPr>
          <w:rFonts w:ascii="Arial" w:hAnsi="Arial" w:cs="Arial"/>
          <w:b/>
          <w:sz w:val="24"/>
          <w:szCs w:val="24"/>
        </w:rPr>
        <w:t>:</w:t>
      </w:r>
    </w:p>
    <w:tbl>
      <w:tblPr>
        <w:tblStyle w:val="Tablaconcuadrcula1"/>
        <w:tblW w:w="0" w:type="auto"/>
        <w:jc w:val="center"/>
        <w:tblLook w:val="04A0" w:firstRow="1" w:lastRow="0" w:firstColumn="1" w:lastColumn="0" w:noHBand="0" w:noVBand="1"/>
      </w:tblPr>
      <w:tblGrid>
        <w:gridCol w:w="3256"/>
        <w:gridCol w:w="4536"/>
      </w:tblGrid>
      <w:tr w:rsidR="00561C99" w:rsidRPr="00A52456" w:rsidTr="00B433AF">
        <w:trPr>
          <w:jc w:val="center"/>
        </w:trPr>
        <w:tc>
          <w:tcPr>
            <w:tcW w:w="3256" w:type="dxa"/>
          </w:tcPr>
          <w:p w:rsidR="00561C99" w:rsidRPr="00A52456" w:rsidRDefault="00561C99" w:rsidP="00A52456">
            <w:pPr>
              <w:spacing w:before="100" w:beforeAutospacing="1" w:after="100" w:afterAutospacing="1" w:line="300" w:lineRule="atLeast"/>
              <w:jc w:val="center"/>
              <w:rPr>
                <w:rFonts w:cs="Arial"/>
                <w:b/>
                <w:szCs w:val="24"/>
                <w:lang w:eastAsia="es-CO"/>
              </w:rPr>
            </w:pPr>
            <w:r w:rsidRPr="00A52456">
              <w:rPr>
                <w:rFonts w:cs="Arial"/>
                <w:b/>
                <w:szCs w:val="24"/>
                <w:lang w:eastAsia="es-CO"/>
              </w:rPr>
              <w:t>PROYECTO</w:t>
            </w:r>
          </w:p>
        </w:tc>
        <w:tc>
          <w:tcPr>
            <w:tcW w:w="4536" w:type="dxa"/>
          </w:tcPr>
          <w:p w:rsidR="00561C99" w:rsidRPr="00A52456" w:rsidRDefault="00561C99" w:rsidP="00A52456">
            <w:pPr>
              <w:spacing w:before="100" w:beforeAutospacing="1" w:after="100" w:afterAutospacing="1" w:line="300" w:lineRule="atLeast"/>
              <w:jc w:val="center"/>
              <w:rPr>
                <w:rFonts w:cs="Arial"/>
                <w:b/>
                <w:szCs w:val="24"/>
                <w:lang w:eastAsia="es-CO"/>
              </w:rPr>
            </w:pPr>
            <w:r w:rsidRPr="00A52456">
              <w:rPr>
                <w:rFonts w:cs="Arial"/>
                <w:b/>
                <w:szCs w:val="24"/>
                <w:lang w:eastAsia="es-CO"/>
              </w:rPr>
              <w:t>OBJETIVO DEL PROYECTO</w:t>
            </w:r>
          </w:p>
        </w:tc>
      </w:tr>
      <w:tr w:rsidR="00561C99" w:rsidRPr="00A52456" w:rsidTr="00B433AF">
        <w:trPr>
          <w:jc w:val="center"/>
        </w:trPr>
        <w:tc>
          <w:tcPr>
            <w:tcW w:w="3256" w:type="dxa"/>
          </w:tcPr>
          <w:p w:rsidR="00561C99" w:rsidRPr="00A52456" w:rsidRDefault="00561C99" w:rsidP="00A52456">
            <w:pPr>
              <w:spacing w:before="100" w:beforeAutospacing="1" w:after="100" w:afterAutospacing="1" w:line="300" w:lineRule="atLeast"/>
              <w:rPr>
                <w:rFonts w:cs="Arial"/>
                <w:szCs w:val="24"/>
              </w:rPr>
            </w:pPr>
            <w:r w:rsidRPr="00A52456">
              <w:rPr>
                <w:rFonts w:cs="Arial"/>
                <w:szCs w:val="24"/>
              </w:rPr>
              <w:t>Sostenimiento y mejoramiento continuo del Sistema Integrado de Gestión</w:t>
            </w:r>
          </w:p>
        </w:tc>
        <w:tc>
          <w:tcPr>
            <w:tcW w:w="4536" w:type="dxa"/>
          </w:tcPr>
          <w:p w:rsidR="00561C99" w:rsidRPr="00A52456" w:rsidRDefault="00561C99" w:rsidP="00A52456">
            <w:pPr>
              <w:spacing w:before="100" w:beforeAutospacing="1" w:after="100" w:afterAutospacing="1" w:line="300" w:lineRule="atLeast"/>
              <w:rPr>
                <w:rFonts w:cs="Arial"/>
                <w:szCs w:val="24"/>
              </w:rPr>
            </w:pPr>
            <w:r w:rsidRPr="00A52456">
              <w:rPr>
                <w:rFonts w:cs="Arial"/>
                <w:szCs w:val="24"/>
              </w:rPr>
              <w:t xml:space="preserve">Sostener y mantener el Sistema de Integral de Gestión con herramientas que busquen de manera efectiva el mejoramiento de los procesos, el </w:t>
            </w:r>
            <w:r w:rsidR="00504407" w:rsidRPr="00A52456">
              <w:rPr>
                <w:rFonts w:cs="Arial"/>
                <w:szCs w:val="24"/>
              </w:rPr>
              <w:t xml:space="preserve">fortalecimiento del autocontrol, </w:t>
            </w:r>
            <w:r w:rsidRPr="00A52456">
              <w:rPr>
                <w:rFonts w:cs="Arial"/>
                <w:szCs w:val="24"/>
              </w:rPr>
              <w:t>con el fin de mejorar la prestación de los servicios de la Personería.</w:t>
            </w:r>
          </w:p>
        </w:tc>
      </w:tr>
    </w:tbl>
    <w:p w:rsidR="00561C99" w:rsidRPr="00A52456" w:rsidRDefault="00561C99" w:rsidP="00A52456">
      <w:pPr>
        <w:rPr>
          <w:rFonts w:cs="Arial"/>
          <w:b/>
          <w:szCs w:val="24"/>
        </w:rPr>
      </w:pPr>
    </w:p>
    <w:p w:rsidR="00561C99" w:rsidRPr="00A52456" w:rsidRDefault="00561C99" w:rsidP="00A52456">
      <w:pPr>
        <w:pStyle w:val="Ttulo3"/>
        <w:numPr>
          <w:ilvl w:val="0"/>
          <w:numId w:val="4"/>
        </w:numPr>
        <w:jc w:val="both"/>
        <w:rPr>
          <w:rFonts w:ascii="Arial" w:hAnsi="Arial" w:cs="Arial"/>
          <w:b/>
          <w:color w:val="auto"/>
        </w:rPr>
      </w:pPr>
      <w:bookmarkStart w:id="8" w:name="_Toc460862532"/>
      <w:r w:rsidRPr="00A52456">
        <w:rPr>
          <w:rFonts w:ascii="Arial" w:hAnsi="Arial" w:cs="Arial"/>
          <w:b/>
          <w:color w:val="auto"/>
        </w:rPr>
        <w:t>DIRECTRIZ ESTRATÉGICA: GESTIÓN TRANSPARENTE CON CALIDAD Y DE BUEN GOBIERNO HACIA LA COMUNIDAD.</w:t>
      </w:r>
      <w:bookmarkEnd w:id="8"/>
    </w:p>
    <w:p w:rsidR="00561C99" w:rsidRPr="00A52456" w:rsidRDefault="00561C99" w:rsidP="00A52456">
      <w:pPr>
        <w:pStyle w:val="Prrafodelista"/>
        <w:jc w:val="both"/>
        <w:rPr>
          <w:rFonts w:ascii="Arial" w:hAnsi="Arial" w:cs="Arial"/>
          <w:sz w:val="24"/>
          <w:szCs w:val="24"/>
        </w:rPr>
      </w:pPr>
    </w:p>
    <w:p w:rsidR="00561C99" w:rsidRPr="00A52456" w:rsidRDefault="00157451" w:rsidP="00A52456">
      <w:pPr>
        <w:pStyle w:val="Prrafodelista"/>
        <w:numPr>
          <w:ilvl w:val="1"/>
          <w:numId w:val="4"/>
        </w:numPr>
        <w:jc w:val="both"/>
        <w:rPr>
          <w:rFonts w:ascii="Arial" w:hAnsi="Arial" w:cs="Arial"/>
          <w:sz w:val="24"/>
          <w:szCs w:val="24"/>
        </w:rPr>
      </w:pPr>
      <w:r w:rsidRPr="00A52456">
        <w:rPr>
          <w:rFonts w:ascii="Arial" w:eastAsiaTheme="majorEastAsia" w:hAnsi="Arial" w:cs="Arial"/>
          <w:b/>
          <w:sz w:val="24"/>
          <w:szCs w:val="24"/>
        </w:rPr>
        <w:t xml:space="preserve"> </w:t>
      </w:r>
      <w:r w:rsidR="00561C99" w:rsidRPr="00A52456">
        <w:rPr>
          <w:rFonts w:ascii="Arial" w:eastAsiaTheme="majorEastAsia" w:hAnsi="Arial" w:cs="Arial"/>
          <w:b/>
          <w:sz w:val="24"/>
          <w:szCs w:val="24"/>
        </w:rPr>
        <w:t>OBJETIVO ESTRATÉGICO</w:t>
      </w:r>
      <w:r w:rsidR="00561C99" w:rsidRPr="00A52456">
        <w:rPr>
          <w:rFonts w:ascii="Arial" w:hAnsi="Arial" w:cs="Arial"/>
          <w:b/>
          <w:sz w:val="24"/>
          <w:szCs w:val="24"/>
        </w:rPr>
        <w:t>:</w:t>
      </w:r>
      <w:r w:rsidR="00561C99" w:rsidRPr="00A52456">
        <w:rPr>
          <w:rFonts w:ascii="Arial" w:hAnsi="Arial" w:cs="Arial"/>
          <w:sz w:val="24"/>
          <w:szCs w:val="24"/>
        </w:rPr>
        <w:t xml:space="preserve"> Garantizar el cumplimiento de las directrices nacionales, departamentales y municipales con el fin de realizar una gestión transparente y efectiva de acuerdo con los fines del Estado.</w:t>
      </w:r>
    </w:p>
    <w:p w:rsidR="00561C99" w:rsidRPr="00A52456" w:rsidRDefault="00561C99" w:rsidP="00A52456">
      <w:pPr>
        <w:pStyle w:val="Prrafodelista"/>
        <w:jc w:val="both"/>
        <w:rPr>
          <w:rFonts w:ascii="Arial" w:hAnsi="Arial" w:cs="Arial"/>
          <w:sz w:val="24"/>
          <w:szCs w:val="24"/>
        </w:rPr>
      </w:pPr>
    </w:p>
    <w:p w:rsidR="00561C99" w:rsidRPr="00A52456" w:rsidRDefault="00157451" w:rsidP="00A52456">
      <w:pPr>
        <w:pStyle w:val="Prrafodelista"/>
        <w:numPr>
          <w:ilvl w:val="1"/>
          <w:numId w:val="4"/>
        </w:numPr>
        <w:jc w:val="both"/>
        <w:rPr>
          <w:rFonts w:ascii="Arial" w:hAnsi="Arial" w:cs="Arial"/>
          <w:sz w:val="24"/>
          <w:szCs w:val="24"/>
        </w:rPr>
      </w:pPr>
      <w:r w:rsidRPr="00A52456">
        <w:rPr>
          <w:rFonts w:ascii="Arial" w:eastAsiaTheme="majorEastAsia" w:hAnsi="Arial" w:cs="Arial"/>
          <w:b/>
          <w:sz w:val="24"/>
          <w:szCs w:val="24"/>
        </w:rPr>
        <w:t xml:space="preserve"> </w:t>
      </w:r>
      <w:r w:rsidR="00561C99" w:rsidRPr="00A52456">
        <w:rPr>
          <w:rFonts w:ascii="Arial" w:eastAsiaTheme="majorEastAsia" w:hAnsi="Arial" w:cs="Arial"/>
          <w:b/>
          <w:sz w:val="24"/>
          <w:szCs w:val="24"/>
        </w:rPr>
        <w:t>ESTRATEGIA</w:t>
      </w:r>
      <w:r w:rsidR="00561C99" w:rsidRPr="00A52456">
        <w:rPr>
          <w:rFonts w:ascii="Arial" w:hAnsi="Arial" w:cs="Arial"/>
          <w:b/>
          <w:sz w:val="24"/>
          <w:szCs w:val="24"/>
        </w:rPr>
        <w:t>:</w:t>
      </w:r>
      <w:r w:rsidR="00561C99" w:rsidRPr="00A52456">
        <w:rPr>
          <w:rFonts w:ascii="Arial" w:hAnsi="Arial" w:cs="Arial"/>
          <w:sz w:val="24"/>
          <w:szCs w:val="24"/>
        </w:rPr>
        <w:t xml:space="preserve"> Contribuir al fortalecimiento de la cultura de la transparencia a través de la definición de actividades que </w:t>
      </w:r>
      <w:r w:rsidR="009E4361" w:rsidRPr="00A52456">
        <w:rPr>
          <w:rFonts w:ascii="Arial" w:hAnsi="Arial" w:cs="Arial"/>
          <w:sz w:val="24"/>
          <w:szCs w:val="24"/>
        </w:rPr>
        <w:t>ayuden</w:t>
      </w:r>
      <w:r w:rsidR="00561C99" w:rsidRPr="00A52456">
        <w:rPr>
          <w:rFonts w:ascii="Arial" w:hAnsi="Arial" w:cs="Arial"/>
          <w:sz w:val="24"/>
          <w:szCs w:val="24"/>
        </w:rPr>
        <w:t xml:space="preserve"> al mejoramiento</w:t>
      </w:r>
      <w:r w:rsidR="009E4361" w:rsidRPr="00A52456">
        <w:rPr>
          <w:rFonts w:ascii="Arial" w:hAnsi="Arial" w:cs="Arial"/>
          <w:sz w:val="24"/>
          <w:szCs w:val="24"/>
        </w:rPr>
        <w:t xml:space="preserve"> de</w:t>
      </w:r>
      <w:r w:rsidR="00561C99" w:rsidRPr="00A52456">
        <w:rPr>
          <w:rFonts w:ascii="Arial" w:hAnsi="Arial" w:cs="Arial"/>
          <w:sz w:val="24"/>
          <w:szCs w:val="24"/>
        </w:rPr>
        <w:t xml:space="preserve"> la organización.</w:t>
      </w:r>
    </w:p>
    <w:p w:rsidR="00561C99" w:rsidRPr="00A52456" w:rsidRDefault="00561C99" w:rsidP="00A52456">
      <w:pPr>
        <w:pStyle w:val="Prrafodelista"/>
        <w:jc w:val="both"/>
        <w:rPr>
          <w:rFonts w:ascii="Arial" w:hAnsi="Arial" w:cs="Arial"/>
          <w:sz w:val="24"/>
          <w:szCs w:val="24"/>
        </w:rPr>
      </w:pPr>
    </w:p>
    <w:p w:rsidR="009E4361" w:rsidRPr="00A52456" w:rsidRDefault="009E4361" w:rsidP="00A52456">
      <w:pPr>
        <w:pStyle w:val="Prrafodelista"/>
        <w:jc w:val="both"/>
        <w:rPr>
          <w:rFonts w:ascii="Arial" w:hAnsi="Arial" w:cs="Arial"/>
          <w:sz w:val="24"/>
          <w:szCs w:val="24"/>
        </w:rPr>
      </w:pPr>
    </w:p>
    <w:p w:rsidR="009E4361" w:rsidRPr="00A52456" w:rsidRDefault="009E4361" w:rsidP="00A52456">
      <w:pPr>
        <w:pStyle w:val="Prrafodelista"/>
        <w:jc w:val="both"/>
        <w:rPr>
          <w:rFonts w:ascii="Arial" w:hAnsi="Arial" w:cs="Arial"/>
          <w:sz w:val="24"/>
          <w:szCs w:val="24"/>
        </w:rPr>
      </w:pPr>
    </w:p>
    <w:p w:rsidR="009E4361" w:rsidRPr="00A52456" w:rsidRDefault="009E4361" w:rsidP="00A52456">
      <w:pPr>
        <w:pStyle w:val="Prrafodelista"/>
        <w:jc w:val="both"/>
        <w:rPr>
          <w:rFonts w:ascii="Arial" w:hAnsi="Arial" w:cs="Arial"/>
          <w:sz w:val="24"/>
          <w:szCs w:val="24"/>
        </w:rPr>
      </w:pPr>
    </w:p>
    <w:p w:rsidR="00B433AF" w:rsidRPr="00A52456" w:rsidRDefault="00157451" w:rsidP="00A52456">
      <w:pPr>
        <w:pStyle w:val="Prrafodelista"/>
        <w:numPr>
          <w:ilvl w:val="1"/>
          <w:numId w:val="4"/>
        </w:numPr>
        <w:jc w:val="both"/>
        <w:rPr>
          <w:rFonts w:ascii="Arial" w:hAnsi="Arial" w:cs="Arial"/>
          <w:sz w:val="24"/>
          <w:szCs w:val="24"/>
        </w:rPr>
      </w:pPr>
      <w:r w:rsidRPr="00A52456">
        <w:rPr>
          <w:rFonts w:ascii="Arial" w:eastAsiaTheme="majorEastAsia" w:hAnsi="Arial" w:cs="Arial"/>
          <w:b/>
          <w:sz w:val="24"/>
          <w:szCs w:val="24"/>
        </w:rPr>
        <w:lastRenderedPageBreak/>
        <w:t xml:space="preserve"> </w:t>
      </w:r>
      <w:r w:rsidR="00561C99" w:rsidRPr="00A52456">
        <w:rPr>
          <w:rFonts w:ascii="Arial" w:eastAsiaTheme="majorEastAsia" w:hAnsi="Arial" w:cs="Arial"/>
          <w:b/>
          <w:sz w:val="24"/>
          <w:szCs w:val="24"/>
        </w:rPr>
        <w:t>PROYECTOS QUE DESARROLLAN LA ESTRATÉGIA</w:t>
      </w:r>
      <w:r w:rsidR="00561C99" w:rsidRPr="00A52456">
        <w:rPr>
          <w:rFonts w:ascii="Arial" w:hAnsi="Arial" w:cs="Arial"/>
          <w:b/>
          <w:sz w:val="24"/>
          <w:szCs w:val="24"/>
        </w:rPr>
        <w:t>:</w:t>
      </w:r>
    </w:p>
    <w:p w:rsidR="00B433AF" w:rsidRPr="00A52456" w:rsidRDefault="00B433AF" w:rsidP="00A52456">
      <w:pPr>
        <w:rPr>
          <w:rFonts w:cs="Arial"/>
          <w:szCs w:val="24"/>
        </w:rPr>
      </w:pPr>
    </w:p>
    <w:tbl>
      <w:tblPr>
        <w:tblStyle w:val="Tablaconcuadrcula1"/>
        <w:tblW w:w="0" w:type="auto"/>
        <w:jc w:val="center"/>
        <w:tblLook w:val="04A0" w:firstRow="1" w:lastRow="0" w:firstColumn="1" w:lastColumn="0" w:noHBand="0" w:noVBand="1"/>
      </w:tblPr>
      <w:tblGrid>
        <w:gridCol w:w="3256"/>
        <w:gridCol w:w="4536"/>
      </w:tblGrid>
      <w:tr w:rsidR="00561C99" w:rsidRPr="00A52456" w:rsidTr="00B433AF">
        <w:trPr>
          <w:jc w:val="center"/>
        </w:trPr>
        <w:tc>
          <w:tcPr>
            <w:tcW w:w="3256" w:type="dxa"/>
          </w:tcPr>
          <w:p w:rsidR="00561C99" w:rsidRPr="00A52456" w:rsidRDefault="00561C99" w:rsidP="00A52456">
            <w:pPr>
              <w:spacing w:before="100" w:beforeAutospacing="1" w:after="100" w:afterAutospacing="1" w:line="300" w:lineRule="atLeast"/>
              <w:jc w:val="center"/>
              <w:rPr>
                <w:rFonts w:cs="Arial"/>
                <w:b/>
                <w:szCs w:val="24"/>
                <w:lang w:eastAsia="es-CO"/>
              </w:rPr>
            </w:pPr>
            <w:r w:rsidRPr="00A52456">
              <w:rPr>
                <w:rFonts w:cs="Arial"/>
                <w:b/>
                <w:szCs w:val="24"/>
                <w:lang w:eastAsia="es-CO"/>
              </w:rPr>
              <w:t>PROYECTO</w:t>
            </w:r>
          </w:p>
        </w:tc>
        <w:tc>
          <w:tcPr>
            <w:tcW w:w="4536" w:type="dxa"/>
          </w:tcPr>
          <w:p w:rsidR="00561C99" w:rsidRPr="00A52456" w:rsidRDefault="00561C99" w:rsidP="00A52456">
            <w:pPr>
              <w:spacing w:before="100" w:beforeAutospacing="1" w:after="100" w:afterAutospacing="1" w:line="300" w:lineRule="atLeast"/>
              <w:jc w:val="center"/>
              <w:rPr>
                <w:rFonts w:cs="Arial"/>
                <w:b/>
                <w:szCs w:val="24"/>
                <w:lang w:eastAsia="es-CO"/>
              </w:rPr>
            </w:pPr>
            <w:r w:rsidRPr="00A52456">
              <w:rPr>
                <w:rFonts w:cs="Arial"/>
                <w:b/>
                <w:szCs w:val="24"/>
                <w:lang w:eastAsia="es-CO"/>
              </w:rPr>
              <w:t>OBJETIVO DEL PROYECTO</w:t>
            </w:r>
          </w:p>
        </w:tc>
      </w:tr>
      <w:tr w:rsidR="00561C99" w:rsidRPr="00A52456" w:rsidTr="00B433AF">
        <w:trPr>
          <w:jc w:val="center"/>
        </w:trPr>
        <w:tc>
          <w:tcPr>
            <w:tcW w:w="3256" w:type="dxa"/>
          </w:tcPr>
          <w:p w:rsidR="00561C99" w:rsidRPr="00A52456" w:rsidRDefault="00561C99" w:rsidP="00A52456">
            <w:pPr>
              <w:spacing w:before="100" w:beforeAutospacing="1" w:after="100" w:afterAutospacing="1" w:line="300" w:lineRule="atLeast"/>
              <w:rPr>
                <w:rFonts w:cs="Arial"/>
                <w:szCs w:val="24"/>
              </w:rPr>
            </w:pPr>
            <w:r w:rsidRPr="00A52456">
              <w:rPr>
                <w:rFonts w:cs="Arial"/>
                <w:szCs w:val="24"/>
              </w:rPr>
              <w:t>Construcción e implementación del Plan Estratégico de Tecnologías de la Información (PETI)</w:t>
            </w:r>
          </w:p>
        </w:tc>
        <w:tc>
          <w:tcPr>
            <w:tcW w:w="4536" w:type="dxa"/>
          </w:tcPr>
          <w:p w:rsidR="00561C99" w:rsidRPr="00A52456" w:rsidRDefault="00561C99" w:rsidP="00A52456">
            <w:pPr>
              <w:spacing w:before="100" w:beforeAutospacing="1" w:after="100" w:afterAutospacing="1" w:line="300" w:lineRule="atLeast"/>
              <w:rPr>
                <w:rFonts w:cs="Arial"/>
                <w:szCs w:val="24"/>
              </w:rPr>
            </w:pPr>
            <w:r w:rsidRPr="00A52456">
              <w:rPr>
                <w:rFonts w:cs="Arial"/>
                <w:szCs w:val="24"/>
              </w:rPr>
              <w:t>Establecer los lineamientos para el desarrollo de los sistemas de información para garantizar la adecuada administración de los recursos tecnológicos, infraestructura de datos y comunicaciones en la Personería.</w:t>
            </w:r>
          </w:p>
        </w:tc>
      </w:tr>
    </w:tbl>
    <w:p w:rsidR="00561C99" w:rsidRPr="00A52456" w:rsidRDefault="00561C99" w:rsidP="00A52456">
      <w:pPr>
        <w:pStyle w:val="Prrafodelista"/>
        <w:jc w:val="both"/>
        <w:rPr>
          <w:rFonts w:ascii="Arial" w:hAnsi="Arial" w:cs="Arial"/>
          <w:b/>
          <w:sz w:val="24"/>
          <w:szCs w:val="24"/>
        </w:rPr>
      </w:pPr>
    </w:p>
    <w:p w:rsidR="00561C99" w:rsidRPr="00A52456" w:rsidRDefault="00561C99" w:rsidP="00A52456">
      <w:pPr>
        <w:pStyle w:val="Ttulo1"/>
        <w:jc w:val="both"/>
        <w:rPr>
          <w:rFonts w:ascii="Arial" w:hAnsi="Arial" w:cs="Arial"/>
          <w:b/>
          <w:color w:val="auto"/>
          <w:sz w:val="24"/>
          <w:szCs w:val="24"/>
        </w:rPr>
      </w:pPr>
      <w:bookmarkStart w:id="9" w:name="_Toc460862514"/>
      <w:r w:rsidRPr="00A52456">
        <w:rPr>
          <w:rFonts w:ascii="Arial" w:hAnsi="Arial" w:cs="Arial"/>
          <w:b/>
          <w:color w:val="auto"/>
          <w:sz w:val="24"/>
          <w:szCs w:val="24"/>
        </w:rPr>
        <w:t>PLATAFORMA ORGANIZACIONAL Y DE PROCESOS</w:t>
      </w:r>
      <w:bookmarkEnd w:id="9"/>
    </w:p>
    <w:p w:rsidR="00157451" w:rsidRPr="00A52456" w:rsidRDefault="00157451" w:rsidP="00A52456">
      <w:pPr>
        <w:rPr>
          <w:rFonts w:cs="Arial"/>
          <w:szCs w:val="24"/>
          <w:lang w:val="es-CO" w:eastAsia="en-US"/>
        </w:rPr>
      </w:pPr>
    </w:p>
    <w:p w:rsidR="00561C99" w:rsidRPr="00A52456" w:rsidRDefault="00157451" w:rsidP="00A52456">
      <w:pPr>
        <w:pStyle w:val="Ttulo2"/>
        <w:jc w:val="both"/>
        <w:rPr>
          <w:rFonts w:ascii="Arial" w:hAnsi="Arial" w:cs="Arial"/>
          <w:b/>
          <w:color w:val="auto"/>
          <w:sz w:val="24"/>
          <w:szCs w:val="24"/>
        </w:rPr>
      </w:pPr>
      <w:bookmarkStart w:id="10" w:name="_Toc460862515"/>
      <w:r w:rsidRPr="00A52456">
        <w:rPr>
          <w:rFonts w:ascii="Arial" w:hAnsi="Arial" w:cs="Arial"/>
          <w:b/>
          <w:color w:val="auto"/>
          <w:sz w:val="24"/>
          <w:szCs w:val="24"/>
        </w:rPr>
        <w:t>ORGANIGRAMA</w:t>
      </w:r>
      <w:bookmarkEnd w:id="10"/>
    </w:p>
    <w:p w:rsidR="00561C99" w:rsidRPr="00A52456" w:rsidRDefault="00561C99" w:rsidP="00A52456">
      <w:pPr>
        <w:rPr>
          <w:rFonts w:cs="Arial"/>
          <w:szCs w:val="24"/>
        </w:rPr>
      </w:pPr>
    </w:p>
    <w:p w:rsidR="00561C99" w:rsidRPr="00A52456" w:rsidRDefault="00561C99" w:rsidP="00A52456">
      <w:pPr>
        <w:jc w:val="center"/>
        <w:rPr>
          <w:rFonts w:cs="Arial"/>
          <w:szCs w:val="24"/>
        </w:rPr>
      </w:pPr>
      <w:r w:rsidRPr="00A52456">
        <w:rPr>
          <w:rFonts w:cs="Arial"/>
          <w:noProof/>
          <w:szCs w:val="24"/>
          <w:lang w:val="es-CO" w:eastAsia="es-CO"/>
        </w:rPr>
        <w:drawing>
          <wp:inline distT="0" distB="0" distL="0" distR="0" wp14:anchorId="79225199" wp14:editId="34A1656D">
            <wp:extent cx="4246180" cy="1986163"/>
            <wp:effectExtent l="19050" t="19050" r="21590" b="14605"/>
            <wp:docPr id="1026" name="Picture 2" descr="Organi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Organigram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1612" cy="2007414"/>
                    </a:xfrm>
                    <a:prstGeom prst="rect">
                      <a:avLst/>
                    </a:prstGeom>
                    <a:noFill/>
                    <a:ln>
                      <a:solidFill>
                        <a:schemeClr val="tx1"/>
                      </a:solidFill>
                    </a:ln>
                    <a:extLst/>
                  </pic:spPr>
                </pic:pic>
              </a:graphicData>
            </a:graphic>
          </wp:inline>
        </w:drawing>
      </w:r>
    </w:p>
    <w:p w:rsidR="00B433AF" w:rsidRPr="00A52456" w:rsidRDefault="00B433AF" w:rsidP="00A52456">
      <w:pPr>
        <w:rPr>
          <w:rFonts w:cs="Arial"/>
          <w:szCs w:val="24"/>
        </w:rPr>
      </w:pPr>
    </w:p>
    <w:p w:rsidR="00561C99" w:rsidRPr="00A52456" w:rsidRDefault="00157451" w:rsidP="00A52456">
      <w:pPr>
        <w:pStyle w:val="Ttulo2"/>
        <w:jc w:val="both"/>
        <w:rPr>
          <w:rFonts w:ascii="Arial" w:hAnsi="Arial" w:cs="Arial"/>
          <w:b/>
          <w:color w:val="auto"/>
          <w:sz w:val="24"/>
          <w:szCs w:val="24"/>
        </w:rPr>
      </w:pPr>
      <w:bookmarkStart w:id="11" w:name="_Toc460862516"/>
      <w:r w:rsidRPr="00A52456">
        <w:rPr>
          <w:rFonts w:ascii="Arial" w:hAnsi="Arial" w:cs="Arial"/>
          <w:b/>
          <w:color w:val="auto"/>
          <w:sz w:val="24"/>
          <w:szCs w:val="24"/>
        </w:rPr>
        <w:t>MAPA DE PROCESOS</w:t>
      </w:r>
      <w:bookmarkEnd w:id="11"/>
      <w:r w:rsidRPr="00A52456">
        <w:rPr>
          <w:rFonts w:ascii="Arial" w:hAnsi="Arial" w:cs="Arial"/>
          <w:b/>
          <w:color w:val="auto"/>
          <w:sz w:val="24"/>
          <w:szCs w:val="24"/>
        </w:rPr>
        <w:t xml:space="preserve"> </w:t>
      </w:r>
    </w:p>
    <w:p w:rsidR="00A42E64" w:rsidRPr="00A52456" w:rsidRDefault="00A42E64" w:rsidP="00A52456">
      <w:pPr>
        <w:rPr>
          <w:rFonts w:cs="Arial"/>
          <w:szCs w:val="24"/>
          <w:lang w:val="es-CO" w:eastAsia="en-US"/>
        </w:rPr>
      </w:pPr>
    </w:p>
    <w:p w:rsidR="00A42E64" w:rsidRPr="00A52456" w:rsidRDefault="00A42E64" w:rsidP="00A52456">
      <w:pPr>
        <w:jc w:val="center"/>
        <w:rPr>
          <w:rFonts w:cs="Arial"/>
          <w:szCs w:val="24"/>
          <w:lang w:val="es-CO" w:eastAsia="en-US"/>
        </w:rPr>
      </w:pPr>
      <w:r w:rsidRPr="00A52456">
        <w:rPr>
          <w:rFonts w:cs="Arial"/>
          <w:noProof/>
          <w:szCs w:val="24"/>
          <w:lang w:val="es-CO" w:eastAsia="es-CO"/>
        </w:rPr>
        <w:drawing>
          <wp:inline distT="0" distB="0" distL="0" distR="0" wp14:anchorId="2EBCD067" wp14:editId="1C93D60A">
            <wp:extent cx="4053995" cy="2049518"/>
            <wp:effectExtent l="19050" t="19050" r="22860" b="27305"/>
            <wp:docPr id="7" name="Imagen 7" descr="C:\Users\43752702\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3752702\Desktop\unnam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73597" cy="2059428"/>
                    </a:xfrm>
                    <a:prstGeom prst="rect">
                      <a:avLst/>
                    </a:prstGeom>
                    <a:noFill/>
                    <a:ln>
                      <a:solidFill>
                        <a:schemeClr val="tx1"/>
                      </a:solidFill>
                    </a:ln>
                  </pic:spPr>
                </pic:pic>
              </a:graphicData>
            </a:graphic>
          </wp:inline>
        </w:drawing>
      </w:r>
    </w:p>
    <w:p w:rsidR="00561C99" w:rsidRPr="00A52456" w:rsidRDefault="00561C99" w:rsidP="00A52456">
      <w:pPr>
        <w:pStyle w:val="Ttulo1"/>
        <w:jc w:val="both"/>
        <w:rPr>
          <w:rFonts w:ascii="Arial" w:hAnsi="Arial" w:cs="Arial"/>
          <w:b/>
          <w:color w:val="auto"/>
          <w:sz w:val="24"/>
          <w:szCs w:val="24"/>
        </w:rPr>
      </w:pPr>
      <w:bookmarkStart w:id="12" w:name="_Toc460862517"/>
      <w:r w:rsidRPr="00A52456">
        <w:rPr>
          <w:rFonts w:ascii="Arial" w:hAnsi="Arial" w:cs="Arial"/>
          <w:b/>
          <w:color w:val="auto"/>
          <w:sz w:val="24"/>
          <w:szCs w:val="24"/>
        </w:rPr>
        <w:lastRenderedPageBreak/>
        <w:t>PLATAFORMA ESTRATÉGICA</w:t>
      </w:r>
      <w:bookmarkEnd w:id="12"/>
    </w:p>
    <w:p w:rsidR="00561C99" w:rsidRPr="00A52456" w:rsidRDefault="00561C99" w:rsidP="00A52456">
      <w:pPr>
        <w:rPr>
          <w:rFonts w:cs="Arial"/>
          <w:szCs w:val="24"/>
        </w:rPr>
      </w:pPr>
    </w:p>
    <w:p w:rsidR="00561C99" w:rsidRPr="00A52456" w:rsidRDefault="00561C99" w:rsidP="00A52456">
      <w:pPr>
        <w:pStyle w:val="Ttulo2"/>
        <w:jc w:val="both"/>
        <w:rPr>
          <w:rFonts w:ascii="Arial" w:hAnsi="Arial" w:cs="Arial"/>
          <w:b/>
          <w:color w:val="auto"/>
          <w:sz w:val="24"/>
          <w:szCs w:val="24"/>
        </w:rPr>
      </w:pPr>
      <w:bookmarkStart w:id="13" w:name="_Toc460862518"/>
      <w:r w:rsidRPr="00A52456">
        <w:rPr>
          <w:rFonts w:ascii="Arial" w:hAnsi="Arial" w:cs="Arial"/>
          <w:b/>
          <w:color w:val="auto"/>
          <w:sz w:val="24"/>
          <w:szCs w:val="24"/>
        </w:rPr>
        <w:t>Misión</w:t>
      </w:r>
      <w:bookmarkEnd w:id="13"/>
    </w:p>
    <w:p w:rsidR="00561C99" w:rsidRPr="00A52456" w:rsidRDefault="00561C99" w:rsidP="00A52456">
      <w:pPr>
        <w:rPr>
          <w:rFonts w:cs="Arial"/>
          <w:szCs w:val="24"/>
        </w:rPr>
      </w:pPr>
      <w:r w:rsidRPr="00A52456">
        <w:rPr>
          <w:rFonts w:cs="Arial"/>
          <w:color w:val="000000" w:themeColor="text1"/>
          <w:szCs w:val="24"/>
        </w:rPr>
        <w:t>La Personería Municipal de Itagüí es un organismo de vigilancia y control, independiente, que en cumplimiento de la Constitución, promueve, divulga y actúa como agente de los Derechos Humanos, la moralidad administrativa, la paz y la reconciliación, a través de estrategias y acciones que permitan la función pública</w:t>
      </w:r>
      <w:r w:rsidRPr="00A52456">
        <w:rPr>
          <w:rFonts w:cs="Arial"/>
          <w:color w:val="333333"/>
          <w:szCs w:val="24"/>
        </w:rPr>
        <w:t>.</w:t>
      </w:r>
    </w:p>
    <w:p w:rsidR="00561C99" w:rsidRPr="00A52456" w:rsidRDefault="00561C99" w:rsidP="00A52456">
      <w:pPr>
        <w:rPr>
          <w:rFonts w:cs="Arial"/>
          <w:szCs w:val="24"/>
        </w:rPr>
      </w:pPr>
    </w:p>
    <w:p w:rsidR="00561C99" w:rsidRPr="00A52456" w:rsidRDefault="00561C99" w:rsidP="00A52456">
      <w:pPr>
        <w:pStyle w:val="Ttulo2"/>
        <w:jc w:val="both"/>
        <w:rPr>
          <w:rFonts w:ascii="Arial" w:hAnsi="Arial" w:cs="Arial"/>
          <w:b/>
          <w:color w:val="auto"/>
          <w:sz w:val="24"/>
          <w:szCs w:val="24"/>
        </w:rPr>
      </w:pPr>
      <w:bookmarkStart w:id="14" w:name="_Toc460862519"/>
      <w:r w:rsidRPr="00A52456">
        <w:rPr>
          <w:rFonts w:ascii="Arial" w:hAnsi="Arial" w:cs="Arial"/>
          <w:b/>
          <w:color w:val="auto"/>
          <w:sz w:val="24"/>
          <w:szCs w:val="24"/>
        </w:rPr>
        <w:t>Visión</w:t>
      </w:r>
      <w:bookmarkEnd w:id="14"/>
    </w:p>
    <w:p w:rsidR="00561C99" w:rsidRPr="00A52456" w:rsidRDefault="00561C99" w:rsidP="00A52456">
      <w:pPr>
        <w:rPr>
          <w:rFonts w:cs="Arial"/>
          <w:szCs w:val="24"/>
        </w:rPr>
      </w:pPr>
      <w:r w:rsidRPr="00A52456">
        <w:rPr>
          <w:rFonts w:cs="Arial"/>
          <w:szCs w:val="24"/>
        </w:rPr>
        <w:t>Para el año 2022, la Personería Municipal de Itagüí se constituirá en un referente a nivel regional, en la promoción, defensa y garantía de los derechos constitucionales. Será una institución moderna que trabajará con herramientas tecnológicas, de información y comunicación, adecuadas para el cumplimiento de su misión. Construirá una cultura por el respeto a la vida, la convivencia, la reconciliación y la paz en el Municipio de Itagüí.</w:t>
      </w:r>
    </w:p>
    <w:p w:rsidR="00561C99" w:rsidRPr="00A52456" w:rsidRDefault="00561C99" w:rsidP="00A52456">
      <w:pPr>
        <w:rPr>
          <w:rFonts w:cs="Arial"/>
          <w:szCs w:val="24"/>
        </w:rPr>
      </w:pPr>
    </w:p>
    <w:p w:rsidR="00561C99" w:rsidRPr="00A52456" w:rsidRDefault="00561C99" w:rsidP="00A52456">
      <w:pPr>
        <w:pStyle w:val="Ttulo2"/>
        <w:jc w:val="both"/>
        <w:rPr>
          <w:rFonts w:ascii="Arial" w:hAnsi="Arial" w:cs="Arial"/>
          <w:b/>
          <w:color w:val="auto"/>
          <w:sz w:val="24"/>
          <w:szCs w:val="24"/>
        </w:rPr>
      </w:pPr>
      <w:bookmarkStart w:id="15" w:name="_Toc460862520"/>
      <w:r w:rsidRPr="00A52456">
        <w:rPr>
          <w:rFonts w:ascii="Arial" w:hAnsi="Arial" w:cs="Arial"/>
          <w:b/>
          <w:color w:val="auto"/>
          <w:sz w:val="24"/>
          <w:szCs w:val="24"/>
        </w:rPr>
        <w:t>Política de Calidad</w:t>
      </w:r>
      <w:bookmarkEnd w:id="15"/>
    </w:p>
    <w:p w:rsidR="00561C99" w:rsidRPr="00A52456" w:rsidRDefault="00561C99" w:rsidP="00A52456">
      <w:pPr>
        <w:rPr>
          <w:rFonts w:cs="Arial"/>
          <w:szCs w:val="24"/>
        </w:rPr>
      </w:pPr>
      <w:r w:rsidRPr="00A52456">
        <w:rPr>
          <w:rFonts w:cs="Arial"/>
          <w:szCs w:val="24"/>
        </w:rPr>
        <w:t>La Personería Municipal de Itagüí garantiza, promueve y protege los derechos humanos, colectivos y del medio ambiente, construyendo una cultura por el respeto a la vida, la convivencia, la reconciliación y la paz en el Municipio de Itagüí; conforme al ordenamiento jurídico interno y normas internacionales vinculantes, buscando la satisfacción del ciudadano y demás partes interesadas, a través del cumplimiento de los principios de la función pública y del mejoramiento continuo de sus procesos.</w:t>
      </w:r>
    </w:p>
    <w:p w:rsidR="00561C99" w:rsidRPr="00A52456" w:rsidRDefault="00561C99" w:rsidP="00A52456">
      <w:pPr>
        <w:rPr>
          <w:rFonts w:cs="Arial"/>
          <w:szCs w:val="24"/>
        </w:rPr>
      </w:pPr>
    </w:p>
    <w:p w:rsidR="00561C99" w:rsidRPr="00A52456" w:rsidRDefault="00561C99" w:rsidP="00A52456">
      <w:pPr>
        <w:rPr>
          <w:rFonts w:cs="Arial"/>
          <w:szCs w:val="24"/>
        </w:rPr>
      </w:pPr>
      <w:r w:rsidRPr="00A52456">
        <w:rPr>
          <w:rFonts w:cs="Arial"/>
          <w:szCs w:val="24"/>
        </w:rPr>
        <w:t>A continuación se describe la gestión realizada por cada una de las áreas de la entidad, siguiendo los lineamientos establecidos en el Plan Estratégico Institucional anterior y el vigente:</w:t>
      </w:r>
    </w:p>
    <w:p w:rsidR="00561C99" w:rsidRPr="00A52456" w:rsidRDefault="00561C99" w:rsidP="00A52456">
      <w:pPr>
        <w:pStyle w:val="Prrafodelista"/>
        <w:jc w:val="both"/>
        <w:rPr>
          <w:rFonts w:ascii="Arial" w:hAnsi="Arial" w:cs="Arial"/>
          <w:sz w:val="24"/>
          <w:szCs w:val="24"/>
        </w:rPr>
      </w:pPr>
    </w:p>
    <w:p w:rsidR="00561C99" w:rsidRPr="00A52456" w:rsidRDefault="00561C99" w:rsidP="00A52456">
      <w:pPr>
        <w:pStyle w:val="Prrafodelista"/>
        <w:numPr>
          <w:ilvl w:val="0"/>
          <w:numId w:val="14"/>
        </w:numPr>
        <w:jc w:val="both"/>
        <w:rPr>
          <w:rFonts w:ascii="Arial" w:eastAsiaTheme="majorEastAsia" w:hAnsi="Arial" w:cs="Arial"/>
          <w:b/>
          <w:sz w:val="24"/>
          <w:szCs w:val="24"/>
        </w:rPr>
      </w:pPr>
      <w:r w:rsidRPr="00A52456">
        <w:rPr>
          <w:rFonts w:ascii="Arial" w:eastAsiaTheme="majorEastAsia" w:hAnsi="Arial" w:cs="Arial"/>
          <w:b/>
          <w:sz w:val="24"/>
          <w:szCs w:val="24"/>
        </w:rPr>
        <w:t>DELEGATURA DE DERECHOS HUMANOS</w:t>
      </w:r>
    </w:p>
    <w:p w:rsidR="00561C99" w:rsidRPr="00A52456" w:rsidRDefault="00561C99" w:rsidP="00A52456">
      <w:pPr>
        <w:rPr>
          <w:rFonts w:eastAsiaTheme="majorEastAsia" w:cs="Arial"/>
          <w:b/>
          <w:szCs w:val="24"/>
        </w:rPr>
      </w:pPr>
      <w:r w:rsidRPr="00A52456">
        <w:rPr>
          <w:rFonts w:eastAsiaTheme="majorEastAsia" w:cs="Arial"/>
          <w:b/>
          <w:szCs w:val="24"/>
        </w:rPr>
        <w:t xml:space="preserve">OBJETIVO: </w:t>
      </w:r>
      <w:r w:rsidRPr="00A52456">
        <w:rPr>
          <w:rFonts w:eastAsiaTheme="majorEastAsia" w:cs="Arial"/>
          <w:szCs w:val="24"/>
        </w:rPr>
        <w:t>Velar por</w:t>
      </w:r>
      <w:r w:rsidR="00983E01">
        <w:rPr>
          <w:rFonts w:eastAsiaTheme="majorEastAsia" w:cs="Arial"/>
          <w:szCs w:val="24"/>
        </w:rPr>
        <w:t xml:space="preserve"> la promoción y defensa de los derechos h</w:t>
      </w:r>
      <w:r w:rsidRPr="00A52456">
        <w:rPr>
          <w:rFonts w:eastAsiaTheme="majorEastAsia" w:cs="Arial"/>
          <w:szCs w:val="24"/>
        </w:rPr>
        <w:t>umanos y las garantías fundamentales de la comunidad Itagüiseña</w:t>
      </w:r>
      <w:r w:rsidRPr="00A52456">
        <w:rPr>
          <w:rFonts w:eastAsiaTheme="majorEastAsia" w:cs="Arial"/>
          <w:b/>
          <w:szCs w:val="24"/>
        </w:rPr>
        <w:t xml:space="preserve"> </w:t>
      </w:r>
    </w:p>
    <w:p w:rsidR="00737DF9" w:rsidRPr="00A52456" w:rsidRDefault="00737DF9" w:rsidP="00A52456">
      <w:pPr>
        <w:rPr>
          <w:rFonts w:eastAsiaTheme="majorEastAsia" w:cs="Arial"/>
          <w:b/>
          <w:szCs w:val="24"/>
        </w:rPr>
      </w:pPr>
    </w:p>
    <w:p w:rsidR="00294997" w:rsidRPr="00A52456" w:rsidRDefault="00294997" w:rsidP="00A52456">
      <w:pPr>
        <w:spacing w:after="200" w:line="276" w:lineRule="auto"/>
        <w:rPr>
          <w:rFonts w:cs="Arial"/>
          <w:b/>
          <w:szCs w:val="24"/>
        </w:rPr>
      </w:pPr>
      <w:r w:rsidRPr="00A52456">
        <w:rPr>
          <w:rFonts w:cs="Arial"/>
          <w:b/>
          <w:szCs w:val="24"/>
        </w:rPr>
        <w:t>EJE ESTRATÉGICO PROMOCIÓN Y PROTECCIÓN DERECHOS HUMANOS</w:t>
      </w:r>
    </w:p>
    <w:p w:rsidR="00294997" w:rsidRPr="00A52456" w:rsidRDefault="00294997" w:rsidP="00A52456">
      <w:pPr>
        <w:spacing w:line="276" w:lineRule="auto"/>
        <w:rPr>
          <w:rFonts w:cs="Arial"/>
          <w:b/>
          <w:szCs w:val="24"/>
        </w:rPr>
      </w:pPr>
      <w:r w:rsidRPr="00A52456">
        <w:rPr>
          <w:rFonts w:cs="Arial"/>
          <w:b/>
          <w:szCs w:val="24"/>
        </w:rPr>
        <w:t xml:space="preserve">PROGRAMA FORMACIÓN CIUDADANA </w:t>
      </w:r>
    </w:p>
    <w:p w:rsidR="00294997" w:rsidRPr="00A52456" w:rsidRDefault="00294997" w:rsidP="00A52456">
      <w:pPr>
        <w:spacing w:line="276" w:lineRule="auto"/>
        <w:rPr>
          <w:rFonts w:cs="Arial"/>
          <w:b/>
          <w:szCs w:val="24"/>
        </w:rPr>
      </w:pPr>
    </w:p>
    <w:p w:rsidR="00294997" w:rsidRPr="00A52456" w:rsidRDefault="00294997" w:rsidP="00A52456">
      <w:pPr>
        <w:spacing w:line="276" w:lineRule="auto"/>
        <w:rPr>
          <w:rFonts w:cs="Arial"/>
          <w:b/>
          <w:szCs w:val="24"/>
        </w:rPr>
      </w:pPr>
      <w:r w:rsidRPr="00A52456">
        <w:rPr>
          <w:rFonts w:cs="Arial"/>
          <w:b/>
          <w:szCs w:val="24"/>
        </w:rPr>
        <w:t>RECEP</w:t>
      </w:r>
      <w:r w:rsidR="00157451" w:rsidRPr="00A52456">
        <w:rPr>
          <w:rFonts w:cs="Arial"/>
          <w:b/>
          <w:szCs w:val="24"/>
        </w:rPr>
        <w:t>CIÓN DE DECLARACIÓN DE VICTIMAS</w:t>
      </w:r>
      <w:r w:rsidRPr="00A52456">
        <w:rPr>
          <w:rFonts w:cs="Arial"/>
          <w:b/>
          <w:szCs w:val="24"/>
        </w:rPr>
        <w:t xml:space="preserve"> E INFORME SOBRE AYUDAS INMEDIATAS HUMANITARIAS.</w:t>
      </w:r>
    </w:p>
    <w:p w:rsidR="00294997" w:rsidRPr="00A52456" w:rsidRDefault="00294997" w:rsidP="00A52456">
      <w:pPr>
        <w:spacing w:line="276" w:lineRule="auto"/>
        <w:rPr>
          <w:rFonts w:cs="Arial"/>
          <w:b/>
          <w:szCs w:val="24"/>
        </w:rPr>
      </w:pPr>
    </w:p>
    <w:p w:rsidR="00294997" w:rsidRPr="00A52456" w:rsidRDefault="00294997" w:rsidP="00A52456">
      <w:pPr>
        <w:spacing w:line="276" w:lineRule="auto"/>
        <w:rPr>
          <w:rFonts w:cs="Arial"/>
          <w:szCs w:val="24"/>
        </w:rPr>
      </w:pPr>
      <w:r w:rsidRPr="00A52456">
        <w:rPr>
          <w:rFonts w:cs="Arial"/>
          <w:szCs w:val="24"/>
        </w:rPr>
        <w:lastRenderedPageBreak/>
        <w:t>La atención inmediata: Conforme a la Ley 387 de 1997, a la Ley 1190 de 2008 y al Decreto 1997 de 2009, y más recientemente, Ley 1448 de 2011, es competencia del Municipio de Itagüí,</w:t>
      </w:r>
    </w:p>
    <w:p w:rsidR="00294997" w:rsidRPr="00A52456" w:rsidRDefault="00294997" w:rsidP="00A52456">
      <w:pPr>
        <w:spacing w:line="276" w:lineRule="auto"/>
        <w:rPr>
          <w:rFonts w:cs="Arial"/>
          <w:szCs w:val="24"/>
        </w:rPr>
      </w:pPr>
    </w:p>
    <w:p w:rsidR="00294997" w:rsidRPr="00A52456" w:rsidRDefault="00294997" w:rsidP="00A52456">
      <w:pPr>
        <w:spacing w:line="276" w:lineRule="auto"/>
        <w:rPr>
          <w:rFonts w:cs="Arial"/>
          <w:szCs w:val="24"/>
        </w:rPr>
      </w:pPr>
      <w:r w:rsidRPr="00A52456">
        <w:rPr>
          <w:rFonts w:cs="Arial"/>
          <w:szCs w:val="24"/>
        </w:rPr>
        <w:t>Esta atención Inmediata, denominada “Atención Humanitaria de Emergencia</w:t>
      </w:r>
      <w:r w:rsidR="009E4361" w:rsidRPr="00A52456">
        <w:rPr>
          <w:rFonts w:cs="Arial"/>
          <w:szCs w:val="24"/>
        </w:rPr>
        <w:t>”</w:t>
      </w:r>
      <w:r w:rsidRPr="00A52456">
        <w:rPr>
          <w:rFonts w:cs="Arial"/>
          <w:szCs w:val="24"/>
        </w:rPr>
        <w:t xml:space="preserve">  se entrega a la población desplazada que recién llega al Municipio de Itagüí, así mismo, a la población en situación de desplazamiento forzado extraurbano recién afectada que cuente o no con redes sociales en </w:t>
      </w:r>
      <w:r w:rsidR="009E4361" w:rsidRPr="00A52456">
        <w:rPr>
          <w:rFonts w:cs="Arial"/>
          <w:szCs w:val="24"/>
        </w:rPr>
        <w:t>la localidad</w:t>
      </w:r>
      <w:r w:rsidRPr="00A52456">
        <w:rPr>
          <w:rFonts w:cs="Arial"/>
          <w:szCs w:val="24"/>
        </w:rPr>
        <w:t>. Esta atención se entrega, hasta tanto está población se halla en proceso de valoración por parte de la Unidad de Atención y Reparación Integral a las Víctimas UARIV, previo análisis de su situación y en condiciones de equidad, respeto y dignidad.</w:t>
      </w:r>
    </w:p>
    <w:p w:rsidR="00294997" w:rsidRPr="00A52456" w:rsidRDefault="00294997" w:rsidP="00A52456">
      <w:pPr>
        <w:spacing w:line="276" w:lineRule="auto"/>
        <w:rPr>
          <w:rFonts w:cs="Arial"/>
          <w:szCs w:val="24"/>
        </w:rPr>
      </w:pPr>
    </w:p>
    <w:p w:rsidR="00294997" w:rsidRPr="00A52456" w:rsidRDefault="00294997" w:rsidP="00A52456">
      <w:pPr>
        <w:spacing w:line="276" w:lineRule="auto"/>
        <w:rPr>
          <w:rFonts w:cs="Arial"/>
          <w:szCs w:val="24"/>
        </w:rPr>
      </w:pPr>
      <w:r w:rsidRPr="00A52456">
        <w:rPr>
          <w:rFonts w:cs="Arial"/>
          <w:szCs w:val="24"/>
        </w:rPr>
        <w:t>Como se anunció</w:t>
      </w:r>
      <w:r w:rsidR="009E4361" w:rsidRPr="00A52456">
        <w:rPr>
          <w:rFonts w:cs="Arial"/>
          <w:szCs w:val="24"/>
        </w:rPr>
        <w:t xml:space="preserve"> antes, se hace entrega de esa ayuda i</w:t>
      </w:r>
      <w:r w:rsidRPr="00A52456">
        <w:rPr>
          <w:rFonts w:cs="Arial"/>
          <w:szCs w:val="24"/>
        </w:rPr>
        <w:t>nmediata a las personas u hogares desplazados que recién declaran su desplazamiento ante las entidades del Ministerio Público, como son las Personerías y entre ellas la nuestra u otras autoridades, pero con previa certificación que los declarantes se encuentran ubicados en la municipalidad.</w:t>
      </w:r>
    </w:p>
    <w:p w:rsidR="00294997" w:rsidRPr="00A52456" w:rsidRDefault="00294997" w:rsidP="00A52456">
      <w:pPr>
        <w:spacing w:line="276" w:lineRule="auto"/>
        <w:rPr>
          <w:rFonts w:cs="Arial"/>
          <w:szCs w:val="24"/>
        </w:rPr>
      </w:pPr>
    </w:p>
    <w:p w:rsidR="00294997" w:rsidRPr="00A52456" w:rsidRDefault="00294997" w:rsidP="00A52456">
      <w:pPr>
        <w:spacing w:line="276" w:lineRule="auto"/>
        <w:rPr>
          <w:rFonts w:cs="Arial"/>
          <w:szCs w:val="24"/>
        </w:rPr>
      </w:pPr>
      <w:r w:rsidRPr="00A52456">
        <w:rPr>
          <w:rFonts w:cs="Arial"/>
          <w:szCs w:val="24"/>
        </w:rPr>
        <w:t xml:space="preserve">La atención inmediata debe incluir la entrega de alimentación (bono alimentario que para el momento dependiendo del núcleo familiar oscila entre $90.000 y $150.000; la ayuda para arriendo por un valor de $350.000 mensual por tres meses);   la atención de urgencia en salud y si la vulnerabilidad lo requiere y por solicitud directa de la población que declara, o por solicitud del Ministerio Público, se le deberá entregar un apoyo para alojamiento temporal o albergue por un mes. </w:t>
      </w:r>
    </w:p>
    <w:p w:rsidR="00294997" w:rsidRPr="00A52456" w:rsidRDefault="00294997" w:rsidP="00A52456">
      <w:pPr>
        <w:spacing w:line="276" w:lineRule="auto"/>
        <w:rPr>
          <w:rFonts w:cs="Arial"/>
          <w:szCs w:val="24"/>
        </w:rPr>
      </w:pPr>
    </w:p>
    <w:p w:rsidR="00294997" w:rsidRPr="00A52456" w:rsidRDefault="00294997" w:rsidP="00A52456">
      <w:pPr>
        <w:spacing w:line="276" w:lineRule="auto"/>
        <w:rPr>
          <w:rFonts w:cs="Arial"/>
          <w:szCs w:val="24"/>
        </w:rPr>
      </w:pPr>
      <w:r w:rsidRPr="00A52456">
        <w:rPr>
          <w:rFonts w:cs="Arial"/>
          <w:szCs w:val="24"/>
        </w:rPr>
        <w:t xml:space="preserve">Es importante resaltar que en caso de que la ayuda sea entregada a través de albergues, esta estrategia debe incluir alimentación o un espacio digno para la elaboración de sus alimentos. La ayuda inmediata de albergue por motivos de desplazamiento forzado, es un tema de análisis, por problemas de seguridad y protección y que en momentos  se puede poner en riesgo a las personas recién llegadas como a las personas que en el momento ocupan el albergue. </w:t>
      </w:r>
    </w:p>
    <w:p w:rsidR="00294997" w:rsidRPr="00A52456" w:rsidRDefault="00294997" w:rsidP="00A52456">
      <w:pPr>
        <w:spacing w:line="276" w:lineRule="auto"/>
        <w:rPr>
          <w:rFonts w:cs="Arial"/>
          <w:szCs w:val="24"/>
        </w:rPr>
      </w:pPr>
    </w:p>
    <w:p w:rsidR="00294997" w:rsidRPr="00A52456" w:rsidRDefault="00294997" w:rsidP="00A52456">
      <w:pPr>
        <w:spacing w:line="276" w:lineRule="auto"/>
        <w:rPr>
          <w:rFonts w:cs="Arial"/>
          <w:szCs w:val="24"/>
        </w:rPr>
      </w:pPr>
      <w:r w:rsidRPr="00A52456">
        <w:rPr>
          <w:rFonts w:cs="Arial"/>
          <w:szCs w:val="24"/>
        </w:rPr>
        <w:t>Dicha atención deberá garantizarse desde el momento de la declaración hasta que se decida su inclusión o no en el Registro Único de Víctimas.</w:t>
      </w:r>
    </w:p>
    <w:p w:rsidR="00294997" w:rsidRPr="00A52456" w:rsidRDefault="00294997" w:rsidP="00A52456">
      <w:pPr>
        <w:spacing w:line="276" w:lineRule="auto"/>
        <w:rPr>
          <w:rFonts w:cs="Arial"/>
          <w:szCs w:val="24"/>
        </w:rPr>
      </w:pPr>
    </w:p>
    <w:p w:rsidR="00294997" w:rsidRPr="00A52456" w:rsidRDefault="00294997" w:rsidP="00A52456">
      <w:pPr>
        <w:spacing w:line="276" w:lineRule="auto"/>
        <w:rPr>
          <w:rFonts w:cs="Arial"/>
          <w:szCs w:val="24"/>
        </w:rPr>
      </w:pPr>
      <w:r w:rsidRPr="00A52456">
        <w:rPr>
          <w:rFonts w:cs="Arial"/>
          <w:szCs w:val="24"/>
        </w:rPr>
        <w:t xml:space="preserve">El derecho para recibir dicha atención inmediata y de acuerdo a la ley 1448, que los hechos declarados hayan sucedido en los últimos tres meses y que la familia cumpla </w:t>
      </w:r>
      <w:r w:rsidRPr="00A52456">
        <w:rPr>
          <w:rFonts w:cs="Arial"/>
          <w:szCs w:val="24"/>
        </w:rPr>
        <w:lastRenderedPageBreak/>
        <w:t>los criterios de valoración cualitativa de la familia para recibir toda la atención humanitaria o parte de ella.</w:t>
      </w:r>
    </w:p>
    <w:p w:rsidR="00294997" w:rsidRPr="00A52456" w:rsidRDefault="00294997" w:rsidP="00A52456">
      <w:pPr>
        <w:spacing w:line="276" w:lineRule="auto"/>
        <w:rPr>
          <w:rFonts w:cs="Arial"/>
          <w:b/>
          <w:szCs w:val="24"/>
        </w:rPr>
      </w:pPr>
    </w:p>
    <w:p w:rsidR="00294997" w:rsidRPr="00A52456" w:rsidRDefault="00294997" w:rsidP="00A52456">
      <w:pPr>
        <w:spacing w:line="276" w:lineRule="auto"/>
        <w:rPr>
          <w:rFonts w:cs="Arial"/>
          <w:b/>
          <w:szCs w:val="24"/>
        </w:rPr>
      </w:pPr>
      <w:r w:rsidRPr="00A52456">
        <w:rPr>
          <w:rFonts w:cs="Arial"/>
          <w:b/>
          <w:szCs w:val="24"/>
        </w:rPr>
        <w:t xml:space="preserve">INFORME </w:t>
      </w:r>
      <w:r w:rsidR="00666E06">
        <w:rPr>
          <w:rFonts w:cs="Arial"/>
          <w:b/>
          <w:szCs w:val="24"/>
        </w:rPr>
        <w:t>DECLARACIONES RECEPCIONADAS A VÍ</w:t>
      </w:r>
      <w:r w:rsidRPr="00A52456">
        <w:rPr>
          <w:rFonts w:cs="Arial"/>
          <w:b/>
          <w:szCs w:val="24"/>
        </w:rPr>
        <w:t>CTIMAS DEL CONFLICTO ARMADO</w:t>
      </w:r>
    </w:p>
    <w:p w:rsidR="00294997" w:rsidRPr="00A52456" w:rsidRDefault="00294997" w:rsidP="00A52456">
      <w:pPr>
        <w:spacing w:line="276" w:lineRule="auto"/>
        <w:rPr>
          <w:rFonts w:cs="Arial"/>
          <w:b/>
          <w:szCs w:val="24"/>
        </w:rPr>
      </w:pPr>
    </w:p>
    <w:p w:rsidR="00294997" w:rsidRPr="00A52456" w:rsidRDefault="00294997" w:rsidP="00A52456">
      <w:pPr>
        <w:rPr>
          <w:rFonts w:cs="Arial"/>
          <w:szCs w:val="24"/>
        </w:rPr>
      </w:pPr>
      <w:r w:rsidRPr="00A52456">
        <w:rPr>
          <w:rFonts w:cs="Arial"/>
          <w:b/>
          <w:szCs w:val="24"/>
        </w:rPr>
        <w:t>PERIODO: 1 DE ENERO AL  23 DE MAYO DE 2017</w:t>
      </w:r>
      <w:r w:rsidRPr="00A52456">
        <w:rPr>
          <w:rFonts w:cs="Arial"/>
          <w:szCs w:val="24"/>
        </w:rPr>
        <w:t xml:space="preserve"> </w:t>
      </w:r>
    </w:p>
    <w:p w:rsidR="00294997" w:rsidRPr="00A52456" w:rsidRDefault="00294997" w:rsidP="00A52456">
      <w:pPr>
        <w:jc w:val="center"/>
        <w:rPr>
          <w:rFonts w:cs="Arial"/>
          <w:szCs w:val="24"/>
        </w:rPr>
      </w:pPr>
    </w:p>
    <w:tbl>
      <w:tblPr>
        <w:tblStyle w:val="Tablaconcuadrcula5"/>
        <w:tblW w:w="0" w:type="auto"/>
        <w:jc w:val="center"/>
        <w:tblLook w:val="04A0" w:firstRow="1" w:lastRow="0" w:firstColumn="1" w:lastColumn="0" w:noHBand="0" w:noVBand="1"/>
      </w:tblPr>
      <w:tblGrid>
        <w:gridCol w:w="6629"/>
        <w:gridCol w:w="2915"/>
      </w:tblGrid>
      <w:tr w:rsidR="00294997" w:rsidRPr="00A52456" w:rsidTr="00A52456">
        <w:trPr>
          <w:jc w:val="center"/>
        </w:trPr>
        <w:tc>
          <w:tcPr>
            <w:tcW w:w="6629" w:type="dxa"/>
          </w:tcPr>
          <w:p w:rsidR="00294997" w:rsidRPr="00A52456" w:rsidRDefault="00294997" w:rsidP="00A52456">
            <w:pPr>
              <w:rPr>
                <w:rFonts w:cs="Arial"/>
                <w:szCs w:val="24"/>
              </w:rPr>
            </w:pPr>
            <w:r w:rsidRPr="00A52456">
              <w:rPr>
                <w:rFonts w:cs="Arial"/>
                <w:szCs w:val="24"/>
              </w:rPr>
              <w:t>TOTAL DECLARACIONES  RECIBIDAS</w:t>
            </w:r>
          </w:p>
        </w:tc>
        <w:tc>
          <w:tcPr>
            <w:tcW w:w="2915" w:type="dxa"/>
          </w:tcPr>
          <w:p w:rsidR="00294997" w:rsidRPr="00A52456" w:rsidRDefault="00294997" w:rsidP="00A52456">
            <w:pPr>
              <w:rPr>
                <w:rFonts w:cs="Arial"/>
                <w:b/>
                <w:i/>
                <w:szCs w:val="24"/>
              </w:rPr>
            </w:pPr>
            <w:r w:rsidRPr="00A52456">
              <w:rPr>
                <w:rFonts w:cs="Arial"/>
                <w:b/>
                <w:i/>
                <w:szCs w:val="24"/>
              </w:rPr>
              <w:t>89</w:t>
            </w:r>
          </w:p>
        </w:tc>
      </w:tr>
      <w:tr w:rsidR="00294997" w:rsidRPr="00A52456" w:rsidTr="00A52456">
        <w:trPr>
          <w:jc w:val="center"/>
        </w:trPr>
        <w:tc>
          <w:tcPr>
            <w:tcW w:w="6629" w:type="dxa"/>
          </w:tcPr>
          <w:p w:rsidR="00294997" w:rsidRPr="00A52456" w:rsidRDefault="00294997" w:rsidP="00A52456">
            <w:pPr>
              <w:rPr>
                <w:rFonts w:cs="Arial"/>
                <w:szCs w:val="24"/>
              </w:rPr>
            </w:pPr>
            <w:r w:rsidRPr="00A52456">
              <w:rPr>
                <w:rFonts w:cs="Arial"/>
                <w:szCs w:val="24"/>
              </w:rPr>
              <w:t xml:space="preserve">TOTAL DECLARACIONES RECIBIDAS POR DESPLAZAMIENTO </w:t>
            </w:r>
          </w:p>
        </w:tc>
        <w:tc>
          <w:tcPr>
            <w:tcW w:w="2915" w:type="dxa"/>
          </w:tcPr>
          <w:p w:rsidR="00294997" w:rsidRPr="00A52456" w:rsidRDefault="00294997" w:rsidP="00A52456">
            <w:pPr>
              <w:rPr>
                <w:rFonts w:cs="Arial"/>
                <w:b/>
                <w:i/>
                <w:szCs w:val="24"/>
              </w:rPr>
            </w:pPr>
            <w:r w:rsidRPr="00A52456">
              <w:rPr>
                <w:rFonts w:cs="Arial"/>
                <w:b/>
                <w:i/>
                <w:szCs w:val="24"/>
              </w:rPr>
              <w:t>80</w:t>
            </w:r>
          </w:p>
        </w:tc>
      </w:tr>
      <w:tr w:rsidR="00294997" w:rsidRPr="00A52456" w:rsidTr="00A52456">
        <w:trPr>
          <w:jc w:val="center"/>
        </w:trPr>
        <w:tc>
          <w:tcPr>
            <w:tcW w:w="6629" w:type="dxa"/>
          </w:tcPr>
          <w:p w:rsidR="00294997" w:rsidRPr="00A52456" w:rsidRDefault="00294997" w:rsidP="00A52456">
            <w:pPr>
              <w:rPr>
                <w:rFonts w:cs="Arial"/>
                <w:szCs w:val="24"/>
              </w:rPr>
            </w:pPr>
            <w:r w:rsidRPr="00A52456">
              <w:rPr>
                <w:rFonts w:cs="Arial"/>
                <w:szCs w:val="24"/>
              </w:rPr>
              <w:t>TOTAL PERSONAS  DESPLAZADAS</w:t>
            </w:r>
          </w:p>
        </w:tc>
        <w:tc>
          <w:tcPr>
            <w:tcW w:w="2915" w:type="dxa"/>
          </w:tcPr>
          <w:p w:rsidR="00294997" w:rsidRPr="00A52456" w:rsidRDefault="00294997" w:rsidP="00A52456">
            <w:pPr>
              <w:rPr>
                <w:rFonts w:cs="Arial"/>
                <w:b/>
                <w:i/>
                <w:szCs w:val="24"/>
              </w:rPr>
            </w:pPr>
            <w:r w:rsidRPr="00A52456">
              <w:rPr>
                <w:rFonts w:cs="Arial"/>
                <w:b/>
                <w:i/>
                <w:szCs w:val="24"/>
              </w:rPr>
              <w:t>236</w:t>
            </w:r>
          </w:p>
        </w:tc>
      </w:tr>
      <w:tr w:rsidR="00294997" w:rsidRPr="00A52456" w:rsidTr="00A52456">
        <w:trPr>
          <w:jc w:val="center"/>
        </w:trPr>
        <w:tc>
          <w:tcPr>
            <w:tcW w:w="6629" w:type="dxa"/>
          </w:tcPr>
          <w:p w:rsidR="00294997" w:rsidRPr="00A52456" w:rsidRDefault="00294997" w:rsidP="00A52456">
            <w:pPr>
              <w:rPr>
                <w:rFonts w:cs="Arial"/>
                <w:szCs w:val="24"/>
              </w:rPr>
            </w:pPr>
            <w:r w:rsidRPr="00A52456">
              <w:rPr>
                <w:rFonts w:cs="Arial"/>
                <w:szCs w:val="24"/>
              </w:rPr>
              <w:t>TOTAL DECLARACIONES POR DESPLAZAMIENTO INTRAURBANO EN ITAGUI</w:t>
            </w:r>
          </w:p>
        </w:tc>
        <w:tc>
          <w:tcPr>
            <w:tcW w:w="2915" w:type="dxa"/>
          </w:tcPr>
          <w:p w:rsidR="00294997" w:rsidRPr="00A52456" w:rsidRDefault="00294997" w:rsidP="00A52456">
            <w:pPr>
              <w:rPr>
                <w:rFonts w:cs="Arial"/>
                <w:b/>
                <w:i/>
                <w:szCs w:val="24"/>
              </w:rPr>
            </w:pPr>
            <w:r w:rsidRPr="00A52456">
              <w:rPr>
                <w:rFonts w:cs="Arial"/>
                <w:b/>
                <w:i/>
                <w:szCs w:val="24"/>
              </w:rPr>
              <w:t>7</w:t>
            </w:r>
          </w:p>
        </w:tc>
      </w:tr>
      <w:tr w:rsidR="00294997" w:rsidRPr="00A52456" w:rsidTr="00A52456">
        <w:trPr>
          <w:jc w:val="center"/>
        </w:trPr>
        <w:tc>
          <w:tcPr>
            <w:tcW w:w="6629" w:type="dxa"/>
          </w:tcPr>
          <w:p w:rsidR="00294997" w:rsidRPr="00A52456" w:rsidRDefault="00294997" w:rsidP="00A52456">
            <w:pPr>
              <w:rPr>
                <w:rFonts w:cs="Arial"/>
                <w:szCs w:val="24"/>
              </w:rPr>
            </w:pPr>
            <w:r w:rsidRPr="00A52456">
              <w:rPr>
                <w:rFonts w:cs="Arial"/>
                <w:szCs w:val="24"/>
              </w:rPr>
              <w:t xml:space="preserve">TOTAL DECLARACIONES RECIBIDAS POR HOMICIDIO </w:t>
            </w:r>
          </w:p>
        </w:tc>
        <w:tc>
          <w:tcPr>
            <w:tcW w:w="2915" w:type="dxa"/>
          </w:tcPr>
          <w:p w:rsidR="00294997" w:rsidRPr="00A52456" w:rsidRDefault="00294997" w:rsidP="00A52456">
            <w:pPr>
              <w:tabs>
                <w:tab w:val="left" w:pos="180"/>
              </w:tabs>
              <w:rPr>
                <w:rFonts w:cs="Arial"/>
                <w:b/>
                <w:i/>
                <w:szCs w:val="24"/>
              </w:rPr>
            </w:pPr>
            <w:r w:rsidRPr="00A52456">
              <w:rPr>
                <w:rFonts w:cs="Arial"/>
                <w:b/>
                <w:i/>
                <w:szCs w:val="24"/>
              </w:rPr>
              <w:t>5</w:t>
            </w:r>
          </w:p>
        </w:tc>
      </w:tr>
      <w:tr w:rsidR="00294997" w:rsidRPr="00A52456" w:rsidTr="00A52456">
        <w:trPr>
          <w:jc w:val="center"/>
        </w:trPr>
        <w:tc>
          <w:tcPr>
            <w:tcW w:w="6629" w:type="dxa"/>
          </w:tcPr>
          <w:p w:rsidR="00294997" w:rsidRPr="00A52456" w:rsidRDefault="00294997" w:rsidP="00A52456">
            <w:pPr>
              <w:rPr>
                <w:rFonts w:cs="Arial"/>
                <w:szCs w:val="24"/>
              </w:rPr>
            </w:pPr>
            <w:r w:rsidRPr="00A52456">
              <w:rPr>
                <w:rFonts w:cs="Arial"/>
                <w:szCs w:val="24"/>
              </w:rPr>
              <w:t xml:space="preserve">TOTAL DECLARACIONES RECIBIDAS POR LESIONES PERSONALES </w:t>
            </w:r>
          </w:p>
        </w:tc>
        <w:tc>
          <w:tcPr>
            <w:tcW w:w="2915" w:type="dxa"/>
          </w:tcPr>
          <w:p w:rsidR="00294997" w:rsidRPr="00A52456" w:rsidRDefault="00294997" w:rsidP="00A52456">
            <w:pPr>
              <w:tabs>
                <w:tab w:val="left" w:pos="1980"/>
              </w:tabs>
              <w:rPr>
                <w:rFonts w:cs="Arial"/>
                <w:b/>
                <w:i/>
                <w:szCs w:val="24"/>
              </w:rPr>
            </w:pPr>
            <w:r w:rsidRPr="00A52456">
              <w:rPr>
                <w:rFonts w:cs="Arial"/>
                <w:b/>
                <w:i/>
                <w:szCs w:val="24"/>
              </w:rPr>
              <w:t>2</w:t>
            </w:r>
          </w:p>
        </w:tc>
      </w:tr>
      <w:tr w:rsidR="00294997" w:rsidRPr="00A52456" w:rsidTr="00A52456">
        <w:trPr>
          <w:jc w:val="center"/>
        </w:trPr>
        <w:tc>
          <w:tcPr>
            <w:tcW w:w="6629" w:type="dxa"/>
          </w:tcPr>
          <w:p w:rsidR="00294997" w:rsidRPr="00A52456" w:rsidRDefault="00294997" w:rsidP="00A52456">
            <w:pPr>
              <w:rPr>
                <w:rFonts w:cs="Arial"/>
                <w:szCs w:val="24"/>
              </w:rPr>
            </w:pPr>
            <w:r w:rsidRPr="00A52456">
              <w:rPr>
                <w:rFonts w:cs="Arial"/>
                <w:szCs w:val="24"/>
              </w:rPr>
              <w:t>TOTAL DECLARACIONES RECIBIDAS POR</w:t>
            </w:r>
            <w:r w:rsidR="009E4361" w:rsidRPr="00A52456">
              <w:rPr>
                <w:rFonts w:cs="Arial"/>
                <w:szCs w:val="24"/>
              </w:rPr>
              <w:t xml:space="preserve"> DESAPARICIÓ</w:t>
            </w:r>
            <w:r w:rsidRPr="00A52456">
              <w:rPr>
                <w:rFonts w:cs="Arial"/>
                <w:szCs w:val="24"/>
              </w:rPr>
              <w:t xml:space="preserve">N FORZADA </w:t>
            </w:r>
          </w:p>
        </w:tc>
        <w:tc>
          <w:tcPr>
            <w:tcW w:w="2915" w:type="dxa"/>
          </w:tcPr>
          <w:p w:rsidR="00294997" w:rsidRPr="00A52456" w:rsidRDefault="00294997" w:rsidP="00A52456">
            <w:pPr>
              <w:rPr>
                <w:rFonts w:cs="Arial"/>
                <w:b/>
                <w:i/>
                <w:szCs w:val="24"/>
              </w:rPr>
            </w:pPr>
            <w:r w:rsidRPr="00A52456">
              <w:rPr>
                <w:rFonts w:cs="Arial"/>
                <w:b/>
                <w:i/>
                <w:szCs w:val="24"/>
              </w:rPr>
              <w:t>1</w:t>
            </w:r>
          </w:p>
        </w:tc>
      </w:tr>
      <w:tr w:rsidR="00294997" w:rsidRPr="00A52456" w:rsidTr="00A52456">
        <w:trPr>
          <w:jc w:val="center"/>
        </w:trPr>
        <w:tc>
          <w:tcPr>
            <w:tcW w:w="6629" w:type="dxa"/>
          </w:tcPr>
          <w:p w:rsidR="00294997" w:rsidRPr="00A52456" w:rsidRDefault="00294997" w:rsidP="00A52456">
            <w:pPr>
              <w:rPr>
                <w:rFonts w:cs="Arial"/>
                <w:szCs w:val="24"/>
              </w:rPr>
            </w:pPr>
            <w:r w:rsidRPr="00A52456">
              <w:rPr>
                <w:rFonts w:cs="Arial"/>
                <w:szCs w:val="24"/>
              </w:rPr>
              <w:t xml:space="preserve">TOTAL DECLARACIONES RECIBIDAS POR DELITOS CONTA LA LIBERTAD E INTEGRIDAD SEXUAL </w:t>
            </w:r>
          </w:p>
        </w:tc>
        <w:tc>
          <w:tcPr>
            <w:tcW w:w="2915" w:type="dxa"/>
          </w:tcPr>
          <w:p w:rsidR="00294997" w:rsidRPr="00A52456" w:rsidRDefault="00294997" w:rsidP="00A52456">
            <w:pPr>
              <w:rPr>
                <w:rFonts w:cs="Arial"/>
                <w:b/>
                <w:i/>
                <w:szCs w:val="24"/>
              </w:rPr>
            </w:pPr>
            <w:r w:rsidRPr="00A52456">
              <w:rPr>
                <w:rFonts w:cs="Arial"/>
                <w:b/>
                <w:i/>
                <w:szCs w:val="24"/>
              </w:rPr>
              <w:t>1</w:t>
            </w:r>
          </w:p>
        </w:tc>
      </w:tr>
    </w:tbl>
    <w:p w:rsidR="00294997" w:rsidRPr="00A52456" w:rsidRDefault="00294997" w:rsidP="00A52456">
      <w:pPr>
        <w:rPr>
          <w:rFonts w:cs="Arial"/>
          <w:b/>
          <w:szCs w:val="24"/>
        </w:rPr>
      </w:pPr>
    </w:p>
    <w:p w:rsidR="00294997" w:rsidRPr="00A52456" w:rsidRDefault="00294997" w:rsidP="00A52456">
      <w:pPr>
        <w:rPr>
          <w:rFonts w:cs="Arial"/>
          <w:b/>
          <w:szCs w:val="24"/>
        </w:rPr>
      </w:pPr>
      <w:r w:rsidRPr="00A52456">
        <w:rPr>
          <w:rFonts w:cs="Arial"/>
          <w:b/>
          <w:szCs w:val="24"/>
        </w:rPr>
        <w:t>TOTAL AYUDAS INMEDIATAS OTORGADAS POR  DESPLAZAMIENTO</w:t>
      </w:r>
    </w:p>
    <w:p w:rsidR="00294997" w:rsidRPr="00A52456" w:rsidRDefault="00294997" w:rsidP="00A52456">
      <w:pPr>
        <w:rPr>
          <w:rFonts w:cs="Arial"/>
          <w:szCs w:val="24"/>
        </w:rPr>
      </w:pPr>
    </w:p>
    <w:tbl>
      <w:tblPr>
        <w:tblStyle w:val="Tablaconcuadrcula5"/>
        <w:tblW w:w="0" w:type="auto"/>
        <w:jc w:val="center"/>
        <w:tblLook w:val="04A0" w:firstRow="1" w:lastRow="0" w:firstColumn="1" w:lastColumn="0" w:noHBand="0" w:noVBand="1"/>
      </w:tblPr>
      <w:tblGrid>
        <w:gridCol w:w="6629"/>
        <w:gridCol w:w="2915"/>
      </w:tblGrid>
      <w:tr w:rsidR="00294997" w:rsidRPr="00A52456" w:rsidTr="00B433AF">
        <w:trPr>
          <w:jc w:val="center"/>
        </w:trPr>
        <w:tc>
          <w:tcPr>
            <w:tcW w:w="6629" w:type="dxa"/>
          </w:tcPr>
          <w:p w:rsidR="00294997" w:rsidRPr="00A52456" w:rsidRDefault="00294997" w:rsidP="00A52456">
            <w:pPr>
              <w:rPr>
                <w:rFonts w:cs="Arial"/>
                <w:szCs w:val="24"/>
              </w:rPr>
            </w:pPr>
            <w:r w:rsidRPr="00A52456">
              <w:rPr>
                <w:rFonts w:cs="Arial"/>
                <w:szCs w:val="24"/>
              </w:rPr>
              <w:t>BONO ALIMENTARIO</w:t>
            </w:r>
          </w:p>
        </w:tc>
        <w:tc>
          <w:tcPr>
            <w:tcW w:w="2915" w:type="dxa"/>
          </w:tcPr>
          <w:p w:rsidR="00294997" w:rsidRPr="00A52456" w:rsidRDefault="00294997" w:rsidP="00A52456">
            <w:pPr>
              <w:rPr>
                <w:rFonts w:cs="Arial"/>
                <w:b/>
                <w:i/>
                <w:szCs w:val="24"/>
              </w:rPr>
            </w:pPr>
            <w:r w:rsidRPr="00A52456">
              <w:rPr>
                <w:rFonts w:cs="Arial"/>
                <w:b/>
                <w:i/>
                <w:szCs w:val="24"/>
              </w:rPr>
              <w:t>61</w:t>
            </w:r>
          </w:p>
        </w:tc>
      </w:tr>
      <w:tr w:rsidR="00294997" w:rsidRPr="00A52456" w:rsidTr="00B433AF">
        <w:trPr>
          <w:jc w:val="center"/>
        </w:trPr>
        <w:tc>
          <w:tcPr>
            <w:tcW w:w="6629" w:type="dxa"/>
          </w:tcPr>
          <w:p w:rsidR="00294997" w:rsidRPr="00A52456" w:rsidRDefault="00294997" w:rsidP="00A52456">
            <w:pPr>
              <w:rPr>
                <w:rFonts w:cs="Arial"/>
                <w:szCs w:val="24"/>
              </w:rPr>
            </w:pPr>
            <w:r w:rsidRPr="00A52456">
              <w:rPr>
                <w:rFonts w:cs="Arial"/>
                <w:szCs w:val="24"/>
              </w:rPr>
              <w:t>AYUDA PARA ARRIENDO</w:t>
            </w:r>
          </w:p>
        </w:tc>
        <w:tc>
          <w:tcPr>
            <w:tcW w:w="2915" w:type="dxa"/>
          </w:tcPr>
          <w:p w:rsidR="00294997" w:rsidRPr="00A52456" w:rsidRDefault="00294997" w:rsidP="00A52456">
            <w:pPr>
              <w:rPr>
                <w:rFonts w:cs="Arial"/>
                <w:b/>
                <w:i/>
                <w:szCs w:val="24"/>
              </w:rPr>
            </w:pPr>
            <w:r w:rsidRPr="00A52456">
              <w:rPr>
                <w:rFonts w:cs="Arial"/>
                <w:b/>
                <w:i/>
                <w:szCs w:val="24"/>
              </w:rPr>
              <w:t>24</w:t>
            </w:r>
          </w:p>
        </w:tc>
      </w:tr>
      <w:tr w:rsidR="00294997" w:rsidRPr="00A52456" w:rsidTr="00B433AF">
        <w:trPr>
          <w:jc w:val="center"/>
        </w:trPr>
        <w:tc>
          <w:tcPr>
            <w:tcW w:w="6629" w:type="dxa"/>
          </w:tcPr>
          <w:p w:rsidR="00294997" w:rsidRPr="00A52456" w:rsidRDefault="00294997" w:rsidP="00A52456">
            <w:pPr>
              <w:rPr>
                <w:rFonts w:cs="Arial"/>
                <w:szCs w:val="24"/>
              </w:rPr>
            </w:pPr>
            <w:r w:rsidRPr="00A52456">
              <w:rPr>
                <w:rFonts w:cs="Arial"/>
                <w:szCs w:val="24"/>
              </w:rPr>
              <w:t>CUPOS ESCOLARES</w:t>
            </w:r>
          </w:p>
        </w:tc>
        <w:tc>
          <w:tcPr>
            <w:tcW w:w="2915" w:type="dxa"/>
          </w:tcPr>
          <w:p w:rsidR="00294997" w:rsidRPr="00A52456" w:rsidRDefault="00294997" w:rsidP="00A52456">
            <w:pPr>
              <w:rPr>
                <w:rFonts w:cs="Arial"/>
                <w:b/>
                <w:i/>
                <w:szCs w:val="24"/>
              </w:rPr>
            </w:pPr>
            <w:r w:rsidRPr="00A52456">
              <w:rPr>
                <w:rFonts w:cs="Arial"/>
                <w:b/>
                <w:i/>
                <w:szCs w:val="24"/>
              </w:rPr>
              <w:t>11</w:t>
            </w:r>
          </w:p>
        </w:tc>
      </w:tr>
      <w:tr w:rsidR="00294997" w:rsidRPr="00A52456" w:rsidTr="00B433AF">
        <w:trPr>
          <w:jc w:val="center"/>
        </w:trPr>
        <w:tc>
          <w:tcPr>
            <w:tcW w:w="6629" w:type="dxa"/>
          </w:tcPr>
          <w:p w:rsidR="00294997" w:rsidRPr="00A52456" w:rsidRDefault="009E4361" w:rsidP="00A52456">
            <w:pPr>
              <w:rPr>
                <w:rFonts w:cs="Arial"/>
                <w:szCs w:val="24"/>
              </w:rPr>
            </w:pPr>
            <w:r w:rsidRPr="00A52456">
              <w:rPr>
                <w:rFonts w:cs="Arial"/>
                <w:szCs w:val="24"/>
              </w:rPr>
              <w:t>ATENCIÓ</w:t>
            </w:r>
            <w:r w:rsidR="00294997" w:rsidRPr="00A52456">
              <w:rPr>
                <w:rFonts w:cs="Arial"/>
                <w:szCs w:val="24"/>
              </w:rPr>
              <w:t>N EN SALUD</w:t>
            </w:r>
          </w:p>
        </w:tc>
        <w:tc>
          <w:tcPr>
            <w:tcW w:w="2915" w:type="dxa"/>
          </w:tcPr>
          <w:p w:rsidR="00294997" w:rsidRPr="00A52456" w:rsidRDefault="00294997" w:rsidP="00A52456">
            <w:pPr>
              <w:rPr>
                <w:rFonts w:cs="Arial"/>
                <w:b/>
                <w:i/>
                <w:szCs w:val="24"/>
              </w:rPr>
            </w:pPr>
            <w:r w:rsidRPr="00A52456">
              <w:rPr>
                <w:rFonts w:cs="Arial"/>
                <w:b/>
                <w:i/>
                <w:szCs w:val="24"/>
              </w:rPr>
              <w:t>45</w:t>
            </w:r>
          </w:p>
        </w:tc>
      </w:tr>
      <w:tr w:rsidR="00294997" w:rsidRPr="00A52456" w:rsidTr="00B433AF">
        <w:trPr>
          <w:jc w:val="center"/>
        </w:trPr>
        <w:tc>
          <w:tcPr>
            <w:tcW w:w="6629" w:type="dxa"/>
          </w:tcPr>
          <w:p w:rsidR="00294997" w:rsidRPr="00A52456" w:rsidRDefault="009E4361" w:rsidP="00A52456">
            <w:pPr>
              <w:rPr>
                <w:rFonts w:cs="Arial"/>
                <w:szCs w:val="24"/>
              </w:rPr>
            </w:pPr>
            <w:r w:rsidRPr="00A52456">
              <w:rPr>
                <w:rFonts w:cs="Arial"/>
                <w:szCs w:val="24"/>
              </w:rPr>
              <w:t>ATENCIÓN</w:t>
            </w:r>
            <w:r w:rsidR="00294997" w:rsidRPr="00A52456">
              <w:rPr>
                <w:rFonts w:cs="Arial"/>
                <w:szCs w:val="24"/>
              </w:rPr>
              <w:t xml:space="preserve"> PSICOSOCIAL</w:t>
            </w:r>
          </w:p>
        </w:tc>
        <w:tc>
          <w:tcPr>
            <w:tcW w:w="2915" w:type="dxa"/>
          </w:tcPr>
          <w:p w:rsidR="00294997" w:rsidRPr="00A52456" w:rsidRDefault="00294997" w:rsidP="00A52456">
            <w:pPr>
              <w:tabs>
                <w:tab w:val="left" w:pos="180"/>
              </w:tabs>
              <w:rPr>
                <w:rFonts w:cs="Arial"/>
                <w:b/>
                <w:i/>
                <w:szCs w:val="24"/>
              </w:rPr>
            </w:pPr>
            <w:r w:rsidRPr="00A52456">
              <w:rPr>
                <w:rFonts w:cs="Arial"/>
                <w:b/>
                <w:i/>
                <w:szCs w:val="24"/>
              </w:rPr>
              <w:t>2</w:t>
            </w:r>
          </w:p>
        </w:tc>
      </w:tr>
    </w:tbl>
    <w:p w:rsidR="00294997" w:rsidRPr="00A52456" w:rsidRDefault="00294997" w:rsidP="00A52456">
      <w:pPr>
        <w:spacing w:line="276" w:lineRule="auto"/>
        <w:rPr>
          <w:rFonts w:cs="Arial"/>
          <w:szCs w:val="24"/>
        </w:rPr>
      </w:pPr>
    </w:p>
    <w:p w:rsidR="00294997" w:rsidRPr="00A52456" w:rsidRDefault="009E4361" w:rsidP="00A52456">
      <w:pPr>
        <w:spacing w:line="276" w:lineRule="auto"/>
        <w:rPr>
          <w:rFonts w:cs="Arial"/>
          <w:b/>
          <w:szCs w:val="24"/>
        </w:rPr>
      </w:pPr>
      <w:r w:rsidRPr="00A52456">
        <w:rPr>
          <w:rFonts w:cs="Arial"/>
          <w:b/>
          <w:szCs w:val="24"/>
        </w:rPr>
        <w:t xml:space="preserve">9 DE ABRIL, </w:t>
      </w:r>
      <w:r w:rsidR="006120E3">
        <w:rPr>
          <w:rFonts w:cs="Arial"/>
          <w:b/>
          <w:szCs w:val="24"/>
        </w:rPr>
        <w:t>CONMEMORACIÓ</w:t>
      </w:r>
      <w:r w:rsidR="00157451" w:rsidRPr="00A52456">
        <w:rPr>
          <w:rFonts w:cs="Arial"/>
          <w:b/>
          <w:szCs w:val="24"/>
        </w:rPr>
        <w:t xml:space="preserve">N DÌA LA </w:t>
      </w:r>
      <w:r w:rsidR="00294997" w:rsidRPr="00A52456">
        <w:rPr>
          <w:rFonts w:cs="Arial"/>
          <w:b/>
          <w:szCs w:val="24"/>
        </w:rPr>
        <w:t>MEMORIA</w:t>
      </w:r>
      <w:r w:rsidRPr="00A52456">
        <w:rPr>
          <w:rFonts w:cs="Arial"/>
          <w:b/>
          <w:szCs w:val="24"/>
        </w:rPr>
        <w:t xml:space="preserve"> Y LA SOLIDARIDAD CON </w:t>
      </w:r>
      <w:r w:rsidR="00157451" w:rsidRPr="00A52456">
        <w:rPr>
          <w:rFonts w:cs="Arial"/>
          <w:b/>
          <w:szCs w:val="24"/>
        </w:rPr>
        <w:t>LAS</w:t>
      </w:r>
      <w:r w:rsidR="006120E3">
        <w:rPr>
          <w:rFonts w:cs="Arial"/>
          <w:b/>
          <w:szCs w:val="24"/>
        </w:rPr>
        <w:t xml:space="preserve"> VÍ</w:t>
      </w:r>
      <w:r w:rsidRPr="00A52456">
        <w:rPr>
          <w:rFonts w:cs="Arial"/>
          <w:b/>
          <w:szCs w:val="24"/>
        </w:rPr>
        <w:t>CTIMAS DEL CONFLICTO ARADO INTERNO</w:t>
      </w:r>
    </w:p>
    <w:p w:rsidR="009E4361" w:rsidRPr="00A52456" w:rsidRDefault="009E4361" w:rsidP="00A52456">
      <w:pPr>
        <w:spacing w:line="276" w:lineRule="auto"/>
        <w:rPr>
          <w:rFonts w:cs="Arial"/>
          <w:b/>
          <w:szCs w:val="24"/>
        </w:rPr>
      </w:pPr>
    </w:p>
    <w:p w:rsidR="00294997" w:rsidRPr="00A52456" w:rsidRDefault="00294997" w:rsidP="00A52456">
      <w:pPr>
        <w:spacing w:line="276" w:lineRule="auto"/>
        <w:rPr>
          <w:rFonts w:cs="Arial"/>
          <w:szCs w:val="24"/>
        </w:rPr>
      </w:pPr>
      <w:r w:rsidRPr="00A52456">
        <w:rPr>
          <w:rFonts w:cs="Arial"/>
          <w:szCs w:val="24"/>
        </w:rPr>
        <w:t>El viernes 7 de abril de 2017 se realizó en el recinto del Honorable Concejo Municipal, la conmemoración del DÍA NACIONAL DE LA MEMORIA Y SOLIDARIDAD CON LAS VICTIMAS DEL CONFLICTO ARMADO</w:t>
      </w:r>
      <w:r w:rsidR="009E4361" w:rsidRPr="00A52456">
        <w:rPr>
          <w:rFonts w:cs="Arial"/>
          <w:szCs w:val="24"/>
        </w:rPr>
        <w:t xml:space="preserve"> INTERNO</w:t>
      </w:r>
      <w:r w:rsidRPr="00A52456">
        <w:rPr>
          <w:rFonts w:cs="Arial"/>
          <w:szCs w:val="24"/>
        </w:rPr>
        <w:t xml:space="preserve"> COLOMBIANO.</w:t>
      </w:r>
    </w:p>
    <w:p w:rsidR="00294997" w:rsidRPr="00A52456" w:rsidRDefault="00294997" w:rsidP="00A52456">
      <w:pPr>
        <w:spacing w:line="276" w:lineRule="auto"/>
        <w:rPr>
          <w:rFonts w:cs="Arial"/>
          <w:szCs w:val="24"/>
        </w:rPr>
      </w:pPr>
    </w:p>
    <w:p w:rsidR="00294997" w:rsidRPr="00A52456" w:rsidRDefault="00294997" w:rsidP="00A52456">
      <w:pPr>
        <w:shd w:val="clear" w:color="auto" w:fill="FFFFFF"/>
        <w:spacing w:line="276" w:lineRule="auto"/>
        <w:rPr>
          <w:rFonts w:cs="Arial"/>
          <w:color w:val="000000" w:themeColor="text1"/>
          <w:szCs w:val="24"/>
          <w:lang w:eastAsia="es-CO"/>
        </w:rPr>
      </w:pPr>
      <w:r w:rsidRPr="00A52456">
        <w:rPr>
          <w:rFonts w:cs="Arial"/>
          <w:color w:val="000000" w:themeColor="text1"/>
          <w:szCs w:val="24"/>
          <w:lang w:eastAsia="es-CO"/>
        </w:rPr>
        <w:t>En este homenaje, La Mesa de V</w:t>
      </w:r>
      <w:r w:rsidR="009E4361" w:rsidRPr="00A52456">
        <w:rPr>
          <w:rFonts w:cs="Arial"/>
          <w:bCs/>
          <w:iCs/>
          <w:color w:val="000000" w:themeColor="text1"/>
          <w:szCs w:val="24"/>
          <w:shd w:val="clear" w:color="auto" w:fill="FFFFFF"/>
        </w:rPr>
        <w:t>í</w:t>
      </w:r>
      <w:r w:rsidRPr="00A52456">
        <w:rPr>
          <w:rFonts w:cs="Arial"/>
          <w:color w:val="000000" w:themeColor="text1"/>
          <w:szCs w:val="24"/>
          <w:lang w:eastAsia="es-CO"/>
        </w:rPr>
        <w:t>ctimas del Municipio quiso conmemorar este d</w:t>
      </w:r>
      <w:r w:rsidR="009E4361" w:rsidRPr="00A52456">
        <w:rPr>
          <w:rStyle w:val="nfasis"/>
          <w:rFonts w:cs="Arial"/>
          <w:bCs/>
          <w:i w:val="0"/>
          <w:iCs w:val="0"/>
          <w:color w:val="000000" w:themeColor="text1"/>
          <w:szCs w:val="24"/>
          <w:shd w:val="clear" w:color="auto" w:fill="FFFFFF"/>
        </w:rPr>
        <w:t>í</w:t>
      </w:r>
      <w:r w:rsidRPr="00A52456">
        <w:rPr>
          <w:rFonts w:cs="Arial"/>
          <w:color w:val="000000" w:themeColor="text1"/>
          <w:szCs w:val="24"/>
          <w:lang w:eastAsia="es-CO"/>
        </w:rPr>
        <w:t>a con una representación de la preservación de la memoria histórica, la no repetici</w:t>
      </w:r>
      <w:r w:rsidRPr="00A52456">
        <w:rPr>
          <w:rFonts w:cs="Arial"/>
          <w:bCs/>
          <w:iCs/>
          <w:color w:val="000000" w:themeColor="text1"/>
          <w:szCs w:val="24"/>
          <w:shd w:val="clear" w:color="auto" w:fill="FFFFFF"/>
        </w:rPr>
        <w:t>ó</w:t>
      </w:r>
      <w:r w:rsidRPr="00A52456">
        <w:rPr>
          <w:rFonts w:cs="Arial"/>
          <w:color w:val="000000" w:themeColor="text1"/>
          <w:szCs w:val="24"/>
          <w:lang w:eastAsia="es-CO"/>
        </w:rPr>
        <w:t xml:space="preserve">n de </w:t>
      </w:r>
      <w:r w:rsidRPr="00A52456">
        <w:rPr>
          <w:rFonts w:cs="Arial"/>
          <w:color w:val="000000" w:themeColor="text1"/>
          <w:szCs w:val="24"/>
          <w:lang w:eastAsia="es-CO"/>
        </w:rPr>
        <w:lastRenderedPageBreak/>
        <w:t>hechos victimizantes, la aceptación, la solicitud del perdón y el restablecimiento de la dignidad.</w:t>
      </w:r>
    </w:p>
    <w:p w:rsidR="00294997" w:rsidRPr="00A52456" w:rsidRDefault="00294997" w:rsidP="00A52456">
      <w:pPr>
        <w:shd w:val="clear" w:color="auto" w:fill="FFFFFF"/>
        <w:spacing w:line="276" w:lineRule="auto"/>
        <w:rPr>
          <w:rFonts w:cs="Arial"/>
          <w:color w:val="000000" w:themeColor="text1"/>
          <w:szCs w:val="24"/>
          <w:lang w:eastAsia="es-CO"/>
        </w:rPr>
      </w:pPr>
    </w:p>
    <w:p w:rsidR="00294997" w:rsidRPr="00A52456" w:rsidRDefault="00294997" w:rsidP="00A52456">
      <w:pPr>
        <w:spacing w:line="276" w:lineRule="auto"/>
        <w:rPr>
          <w:rFonts w:cs="Arial"/>
          <w:szCs w:val="24"/>
        </w:rPr>
      </w:pPr>
      <w:r w:rsidRPr="00A52456">
        <w:rPr>
          <w:rFonts w:cs="Arial"/>
          <w:color w:val="000000" w:themeColor="text1"/>
          <w:szCs w:val="24"/>
          <w:lang w:eastAsia="es-CO"/>
        </w:rPr>
        <w:t>Esta conmemoración, tuvo como objetivo contribuir a la paz y la reconciliaci</w:t>
      </w:r>
      <w:r w:rsidRPr="00A52456">
        <w:rPr>
          <w:rFonts w:cs="Arial"/>
          <w:bCs/>
          <w:iCs/>
          <w:color w:val="000000" w:themeColor="text1"/>
          <w:szCs w:val="24"/>
          <w:shd w:val="clear" w:color="auto" w:fill="FFFFFF"/>
        </w:rPr>
        <w:t>ó</w:t>
      </w:r>
      <w:r w:rsidRPr="00A52456">
        <w:rPr>
          <w:rFonts w:cs="Arial"/>
          <w:color w:val="000000" w:themeColor="text1"/>
          <w:szCs w:val="24"/>
          <w:lang w:eastAsia="es-CO"/>
        </w:rPr>
        <w:t>n, no olvidando lo sucedido con las</w:t>
      </w:r>
      <w:r w:rsidR="00B234DE" w:rsidRPr="00A52456">
        <w:rPr>
          <w:rFonts w:cs="Arial"/>
          <w:color w:val="000000" w:themeColor="text1"/>
          <w:szCs w:val="24"/>
          <w:lang w:eastAsia="es-CO"/>
        </w:rPr>
        <w:t xml:space="preserve"> víctimas del conflicto armado.</w:t>
      </w:r>
    </w:p>
    <w:p w:rsidR="00294997" w:rsidRPr="00A52456" w:rsidRDefault="00294997" w:rsidP="00A52456">
      <w:pPr>
        <w:spacing w:line="276" w:lineRule="auto"/>
        <w:rPr>
          <w:rFonts w:cs="Arial"/>
          <w:szCs w:val="24"/>
        </w:rPr>
      </w:pPr>
    </w:p>
    <w:p w:rsidR="00294997" w:rsidRPr="00A52456" w:rsidRDefault="00294997" w:rsidP="00A52456">
      <w:pPr>
        <w:spacing w:line="276" w:lineRule="auto"/>
        <w:rPr>
          <w:rFonts w:cs="Arial"/>
          <w:szCs w:val="24"/>
        </w:rPr>
      </w:pPr>
      <w:r w:rsidRPr="00A52456">
        <w:rPr>
          <w:rFonts w:cs="Arial"/>
          <w:szCs w:val="24"/>
        </w:rPr>
        <w:t>Se presentó muestra audiovisual de las víctimas y obra de teatro que dramatizaba un hecho victimizante como lo es el secuestro.</w:t>
      </w:r>
    </w:p>
    <w:p w:rsidR="00294997" w:rsidRPr="00A52456" w:rsidRDefault="00294997" w:rsidP="00A52456">
      <w:pPr>
        <w:spacing w:line="276" w:lineRule="auto"/>
        <w:rPr>
          <w:rFonts w:cs="Arial"/>
          <w:szCs w:val="24"/>
        </w:rPr>
      </w:pPr>
    </w:p>
    <w:p w:rsidR="00294997" w:rsidRPr="00A52456" w:rsidRDefault="00294997" w:rsidP="00A52456">
      <w:pPr>
        <w:spacing w:line="276" w:lineRule="auto"/>
        <w:rPr>
          <w:rFonts w:cs="Arial"/>
          <w:szCs w:val="24"/>
        </w:rPr>
      </w:pPr>
      <w:r w:rsidRPr="00A52456">
        <w:rPr>
          <w:rFonts w:cs="Arial"/>
          <w:szCs w:val="24"/>
        </w:rPr>
        <w:t>El evento se realizó en coordinación con la Directora para el Po</w:t>
      </w:r>
      <w:r w:rsidR="00B234DE" w:rsidRPr="00A52456">
        <w:rPr>
          <w:rFonts w:cs="Arial"/>
          <w:szCs w:val="24"/>
        </w:rPr>
        <w:t>sconflicto y la Reconciliación Casa de Justicia del M</w:t>
      </w:r>
      <w:r w:rsidRPr="00A52456">
        <w:rPr>
          <w:rFonts w:cs="Arial"/>
          <w:szCs w:val="24"/>
        </w:rPr>
        <w:t xml:space="preserve">unicipio de Itagüí y Mesa Municipal de </w:t>
      </w:r>
      <w:r w:rsidR="00B234DE" w:rsidRPr="00A52456">
        <w:rPr>
          <w:rFonts w:cs="Arial"/>
          <w:color w:val="000000" w:themeColor="text1"/>
          <w:szCs w:val="24"/>
          <w:lang w:eastAsia="es-CO"/>
        </w:rPr>
        <w:t>V</w:t>
      </w:r>
      <w:r w:rsidR="00B234DE" w:rsidRPr="00A52456">
        <w:rPr>
          <w:rFonts w:cs="Arial"/>
          <w:bCs/>
          <w:iCs/>
          <w:color w:val="000000" w:themeColor="text1"/>
          <w:szCs w:val="24"/>
          <w:shd w:val="clear" w:color="auto" w:fill="FFFFFF"/>
        </w:rPr>
        <w:t>í</w:t>
      </w:r>
      <w:r w:rsidR="00B234DE" w:rsidRPr="00A52456">
        <w:rPr>
          <w:rFonts w:cs="Arial"/>
          <w:color w:val="000000" w:themeColor="text1"/>
          <w:szCs w:val="24"/>
          <w:lang w:eastAsia="es-CO"/>
        </w:rPr>
        <w:t>ctimas.</w:t>
      </w:r>
    </w:p>
    <w:p w:rsidR="00294997" w:rsidRPr="00A52456" w:rsidRDefault="00294997" w:rsidP="00A52456">
      <w:pPr>
        <w:spacing w:line="276" w:lineRule="auto"/>
        <w:rPr>
          <w:rFonts w:cs="Arial"/>
          <w:szCs w:val="24"/>
        </w:rPr>
      </w:pPr>
    </w:p>
    <w:p w:rsidR="00294997" w:rsidRPr="00A52456" w:rsidRDefault="00294997" w:rsidP="00A52456">
      <w:pPr>
        <w:spacing w:line="276" w:lineRule="auto"/>
        <w:rPr>
          <w:rFonts w:cs="Arial"/>
          <w:b/>
          <w:szCs w:val="24"/>
        </w:rPr>
      </w:pPr>
      <w:r w:rsidRPr="00A52456">
        <w:rPr>
          <w:rFonts w:cs="Arial"/>
          <w:b/>
          <w:szCs w:val="24"/>
        </w:rPr>
        <w:t xml:space="preserve"> ESTADÍSTICA DE CAPACITACIONES</w:t>
      </w:r>
    </w:p>
    <w:p w:rsidR="00294997" w:rsidRPr="00A52456" w:rsidRDefault="00294997" w:rsidP="00A52456">
      <w:pPr>
        <w:spacing w:line="276" w:lineRule="auto"/>
        <w:rPr>
          <w:rFonts w:cs="Arial"/>
          <w:b/>
          <w:szCs w:val="24"/>
        </w:rPr>
      </w:pPr>
    </w:p>
    <w:p w:rsidR="00294997" w:rsidRPr="00A52456" w:rsidRDefault="000E3184" w:rsidP="00A52456">
      <w:pPr>
        <w:spacing w:after="200" w:line="276" w:lineRule="auto"/>
        <w:rPr>
          <w:rFonts w:cs="Arial"/>
          <w:b/>
          <w:szCs w:val="24"/>
        </w:rPr>
      </w:pPr>
      <w:r w:rsidRPr="00A52456">
        <w:rPr>
          <w:rFonts w:cs="Arial"/>
          <w:b/>
          <w:szCs w:val="24"/>
        </w:rPr>
        <w:t xml:space="preserve">1 </w:t>
      </w:r>
      <w:r w:rsidR="00294997" w:rsidRPr="00A52456">
        <w:rPr>
          <w:rFonts w:cs="Arial"/>
          <w:b/>
          <w:szCs w:val="24"/>
        </w:rPr>
        <w:t xml:space="preserve">Capacitación Mesa de </w:t>
      </w:r>
      <w:r w:rsidR="00B234DE" w:rsidRPr="00A52456">
        <w:rPr>
          <w:rFonts w:cs="Arial"/>
          <w:b/>
          <w:color w:val="000000" w:themeColor="text1"/>
          <w:szCs w:val="24"/>
          <w:lang w:eastAsia="es-CO"/>
        </w:rPr>
        <w:t>V</w:t>
      </w:r>
      <w:r w:rsidR="00B234DE" w:rsidRPr="00A52456">
        <w:rPr>
          <w:rFonts w:cs="Arial"/>
          <w:b/>
          <w:bCs/>
          <w:iCs/>
          <w:color w:val="000000" w:themeColor="text1"/>
          <w:szCs w:val="24"/>
          <w:shd w:val="clear" w:color="auto" w:fill="FFFFFF"/>
        </w:rPr>
        <w:t>í</w:t>
      </w:r>
      <w:r w:rsidR="00B234DE" w:rsidRPr="00A52456">
        <w:rPr>
          <w:rFonts w:cs="Arial"/>
          <w:b/>
          <w:color w:val="000000" w:themeColor="text1"/>
          <w:szCs w:val="24"/>
          <w:lang w:eastAsia="es-CO"/>
        </w:rPr>
        <w:t>ctimas</w:t>
      </w:r>
      <w:r w:rsidR="00294997" w:rsidRPr="00A52456">
        <w:rPr>
          <w:rFonts w:cs="Arial"/>
          <w:b/>
          <w:szCs w:val="24"/>
        </w:rPr>
        <w:t xml:space="preserve"> y organizaciones civiles</w:t>
      </w:r>
    </w:p>
    <w:tbl>
      <w:tblPr>
        <w:tblW w:w="9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559"/>
        <w:gridCol w:w="1669"/>
        <w:gridCol w:w="5528"/>
      </w:tblGrid>
      <w:tr w:rsidR="00294997" w:rsidRPr="00A52456" w:rsidTr="00B433AF">
        <w:trPr>
          <w:jc w:val="center"/>
        </w:trPr>
        <w:tc>
          <w:tcPr>
            <w:tcW w:w="534" w:type="dxa"/>
            <w:vAlign w:val="center"/>
          </w:tcPr>
          <w:p w:rsidR="00294997" w:rsidRPr="00A52456" w:rsidRDefault="00294997" w:rsidP="00A52456">
            <w:pPr>
              <w:spacing w:line="276" w:lineRule="auto"/>
              <w:ind w:right="-108"/>
              <w:jc w:val="center"/>
              <w:rPr>
                <w:rFonts w:cs="Arial"/>
                <w:b/>
                <w:szCs w:val="24"/>
              </w:rPr>
            </w:pPr>
            <w:r w:rsidRPr="00A52456">
              <w:rPr>
                <w:rFonts w:cs="Arial"/>
                <w:b/>
                <w:szCs w:val="24"/>
              </w:rPr>
              <w:t>No.</w:t>
            </w:r>
          </w:p>
        </w:tc>
        <w:tc>
          <w:tcPr>
            <w:tcW w:w="1559" w:type="dxa"/>
            <w:vAlign w:val="center"/>
          </w:tcPr>
          <w:p w:rsidR="00294997" w:rsidRPr="00A52456" w:rsidRDefault="00294997" w:rsidP="00A52456">
            <w:pPr>
              <w:spacing w:line="276" w:lineRule="auto"/>
              <w:jc w:val="center"/>
              <w:rPr>
                <w:rFonts w:cs="Arial"/>
                <w:b/>
                <w:szCs w:val="24"/>
              </w:rPr>
            </w:pPr>
            <w:r w:rsidRPr="00A52456">
              <w:rPr>
                <w:rFonts w:cs="Arial"/>
                <w:b/>
                <w:szCs w:val="24"/>
              </w:rPr>
              <w:t>FECHAS</w:t>
            </w:r>
          </w:p>
        </w:tc>
        <w:tc>
          <w:tcPr>
            <w:tcW w:w="1669" w:type="dxa"/>
            <w:vAlign w:val="center"/>
          </w:tcPr>
          <w:p w:rsidR="00294997" w:rsidRPr="00A52456" w:rsidRDefault="00294997" w:rsidP="00A52456">
            <w:pPr>
              <w:spacing w:line="276" w:lineRule="auto"/>
              <w:ind w:right="-108"/>
              <w:jc w:val="center"/>
              <w:rPr>
                <w:rFonts w:cs="Arial"/>
                <w:b/>
                <w:szCs w:val="24"/>
              </w:rPr>
            </w:pPr>
            <w:r w:rsidRPr="00A52456">
              <w:rPr>
                <w:rFonts w:cs="Arial"/>
                <w:b/>
                <w:szCs w:val="24"/>
              </w:rPr>
              <w:t>ASISTENCIA</w:t>
            </w:r>
          </w:p>
        </w:tc>
        <w:tc>
          <w:tcPr>
            <w:tcW w:w="5528" w:type="dxa"/>
            <w:vAlign w:val="center"/>
          </w:tcPr>
          <w:p w:rsidR="00294997" w:rsidRPr="00A52456" w:rsidRDefault="00294997" w:rsidP="00A52456">
            <w:pPr>
              <w:spacing w:line="276" w:lineRule="auto"/>
              <w:jc w:val="center"/>
              <w:rPr>
                <w:rFonts w:cs="Arial"/>
                <w:b/>
                <w:szCs w:val="24"/>
              </w:rPr>
            </w:pPr>
            <w:r w:rsidRPr="00A52456">
              <w:rPr>
                <w:rFonts w:cs="Arial"/>
                <w:b/>
                <w:szCs w:val="24"/>
              </w:rPr>
              <w:t>TEMA</w:t>
            </w:r>
          </w:p>
        </w:tc>
      </w:tr>
      <w:tr w:rsidR="00294997" w:rsidRPr="00A52456" w:rsidTr="00B433AF">
        <w:trPr>
          <w:jc w:val="center"/>
        </w:trPr>
        <w:tc>
          <w:tcPr>
            <w:tcW w:w="534" w:type="dxa"/>
            <w:vAlign w:val="center"/>
          </w:tcPr>
          <w:p w:rsidR="00294997" w:rsidRPr="00A52456" w:rsidRDefault="00294997" w:rsidP="00A52456">
            <w:pPr>
              <w:spacing w:line="276" w:lineRule="auto"/>
              <w:rPr>
                <w:rFonts w:cs="Arial"/>
                <w:szCs w:val="24"/>
              </w:rPr>
            </w:pPr>
            <w:r w:rsidRPr="00A52456">
              <w:rPr>
                <w:rFonts w:cs="Arial"/>
                <w:szCs w:val="24"/>
              </w:rPr>
              <w:t>1</w:t>
            </w:r>
          </w:p>
        </w:tc>
        <w:tc>
          <w:tcPr>
            <w:tcW w:w="1559" w:type="dxa"/>
            <w:vAlign w:val="center"/>
          </w:tcPr>
          <w:p w:rsidR="00294997" w:rsidRPr="00A52456" w:rsidRDefault="00294997" w:rsidP="00A52456">
            <w:pPr>
              <w:spacing w:line="276" w:lineRule="auto"/>
              <w:rPr>
                <w:rFonts w:cs="Arial"/>
                <w:szCs w:val="24"/>
              </w:rPr>
            </w:pPr>
            <w:r w:rsidRPr="00A52456">
              <w:rPr>
                <w:rFonts w:cs="Arial"/>
                <w:szCs w:val="24"/>
              </w:rPr>
              <w:t>13/01/2017</w:t>
            </w:r>
          </w:p>
        </w:tc>
        <w:tc>
          <w:tcPr>
            <w:tcW w:w="1669" w:type="dxa"/>
          </w:tcPr>
          <w:p w:rsidR="00294997" w:rsidRPr="00A52456" w:rsidRDefault="00294997" w:rsidP="00A52456">
            <w:pPr>
              <w:spacing w:line="276" w:lineRule="auto"/>
              <w:rPr>
                <w:rFonts w:cs="Arial"/>
                <w:szCs w:val="24"/>
              </w:rPr>
            </w:pPr>
            <w:r w:rsidRPr="00A52456">
              <w:rPr>
                <w:rFonts w:cs="Arial"/>
                <w:szCs w:val="24"/>
              </w:rPr>
              <w:t>26</w:t>
            </w:r>
          </w:p>
        </w:tc>
        <w:tc>
          <w:tcPr>
            <w:tcW w:w="5528" w:type="dxa"/>
          </w:tcPr>
          <w:p w:rsidR="00294997" w:rsidRPr="00A52456" w:rsidRDefault="00B234DE" w:rsidP="00A52456">
            <w:pPr>
              <w:spacing w:line="276" w:lineRule="auto"/>
              <w:rPr>
                <w:rFonts w:cs="Arial"/>
                <w:szCs w:val="24"/>
              </w:rPr>
            </w:pPr>
            <w:r w:rsidRPr="00A52456">
              <w:rPr>
                <w:rFonts w:cs="Arial"/>
                <w:szCs w:val="24"/>
              </w:rPr>
              <w:t>Solución p</w:t>
            </w:r>
            <w:r w:rsidR="00294997" w:rsidRPr="00A52456">
              <w:rPr>
                <w:rFonts w:cs="Arial"/>
                <w:szCs w:val="24"/>
              </w:rPr>
              <w:t>acífica de conflictos</w:t>
            </w:r>
          </w:p>
        </w:tc>
      </w:tr>
      <w:tr w:rsidR="00294997" w:rsidRPr="00A52456" w:rsidTr="00B433AF">
        <w:trPr>
          <w:jc w:val="center"/>
        </w:trPr>
        <w:tc>
          <w:tcPr>
            <w:tcW w:w="534" w:type="dxa"/>
            <w:vAlign w:val="center"/>
          </w:tcPr>
          <w:p w:rsidR="00294997" w:rsidRPr="00A52456" w:rsidRDefault="00294997" w:rsidP="00A52456">
            <w:pPr>
              <w:spacing w:line="276" w:lineRule="auto"/>
              <w:rPr>
                <w:rFonts w:cs="Arial"/>
                <w:szCs w:val="24"/>
              </w:rPr>
            </w:pPr>
            <w:r w:rsidRPr="00A52456">
              <w:rPr>
                <w:rFonts w:cs="Arial"/>
                <w:szCs w:val="24"/>
              </w:rPr>
              <w:t>2</w:t>
            </w:r>
          </w:p>
        </w:tc>
        <w:tc>
          <w:tcPr>
            <w:tcW w:w="1559" w:type="dxa"/>
            <w:vAlign w:val="center"/>
          </w:tcPr>
          <w:p w:rsidR="00294997" w:rsidRPr="00A52456" w:rsidRDefault="00294997" w:rsidP="00A52456">
            <w:pPr>
              <w:spacing w:line="276" w:lineRule="auto"/>
              <w:rPr>
                <w:rFonts w:cs="Arial"/>
                <w:szCs w:val="24"/>
              </w:rPr>
            </w:pPr>
            <w:r w:rsidRPr="00A52456">
              <w:rPr>
                <w:rFonts w:cs="Arial"/>
                <w:szCs w:val="24"/>
              </w:rPr>
              <w:t>20/01/2017</w:t>
            </w:r>
          </w:p>
        </w:tc>
        <w:tc>
          <w:tcPr>
            <w:tcW w:w="1669" w:type="dxa"/>
          </w:tcPr>
          <w:p w:rsidR="00294997" w:rsidRPr="00A52456" w:rsidRDefault="00294997" w:rsidP="00A52456">
            <w:pPr>
              <w:spacing w:line="276" w:lineRule="auto"/>
              <w:rPr>
                <w:rFonts w:cs="Arial"/>
                <w:szCs w:val="24"/>
              </w:rPr>
            </w:pPr>
            <w:r w:rsidRPr="00A52456">
              <w:rPr>
                <w:rFonts w:cs="Arial"/>
                <w:szCs w:val="24"/>
              </w:rPr>
              <w:t>27</w:t>
            </w:r>
          </w:p>
        </w:tc>
        <w:tc>
          <w:tcPr>
            <w:tcW w:w="5528" w:type="dxa"/>
          </w:tcPr>
          <w:p w:rsidR="00294997" w:rsidRPr="00A52456" w:rsidRDefault="00294997" w:rsidP="00A52456">
            <w:pPr>
              <w:spacing w:line="276" w:lineRule="auto"/>
              <w:rPr>
                <w:rFonts w:cs="Arial"/>
                <w:szCs w:val="24"/>
              </w:rPr>
            </w:pPr>
            <w:r w:rsidRPr="00A52456">
              <w:rPr>
                <w:rFonts w:cs="Arial"/>
                <w:szCs w:val="24"/>
              </w:rPr>
              <w:t xml:space="preserve">Mecanismos de </w:t>
            </w:r>
            <w:r w:rsidR="00983E01">
              <w:rPr>
                <w:rFonts w:cs="Arial"/>
                <w:szCs w:val="24"/>
              </w:rPr>
              <w:t>protección y defensa de los derechos h</w:t>
            </w:r>
            <w:r w:rsidRPr="00A52456">
              <w:rPr>
                <w:rFonts w:cs="Arial"/>
                <w:szCs w:val="24"/>
              </w:rPr>
              <w:t>umanos</w:t>
            </w:r>
          </w:p>
        </w:tc>
      </w:tr>
      <w:tr w:rsidR="00294997" w:rsidRPr="00A52456" w:rsidTr="00B433AF">
        <w:trPr>
          <w:jc w:val="center"/>
        </w:trPr>
        <w:tc>
          <w:tcPr>
            <w:tcW w:w="534" w:type="dxa"/>
            <w:vAlign w:val="center"/>
          </w:tcPr>
          <w:p w:rsidR="00294997" w:rsidRPr="00A52456" w:rsidRDefault="00294997" w:rsidP="00A52456">
            <w:pPr>
              <w:spacing w:line="276" w:lineRule="auto"/>
              <w:rPr>
                <w:rFonts w:cs="Arial"/>
                <w:szCs w:val="24"/>
              </w:rPr>
            </w:pPr>
            <w:r w:rsidRPr="00A52456">
              <w:rPr>
                <w:rFonts w:cs="Arial"/>
                <w:szCs w:val="24"/>
              </w:rPr>
              <w:t>3</w:t>
            </w:r>
          </w:p>
        </w:tc>
        <w:tc>
          <w:tcPr>
            <w:tcW w:w="1559" w:type="dxa"/>
            <w:vAlign w:val="center"/>
          </w:tcPr>
          <w:p w:rsidR="00294997" w:rsidRPr="00A52456" w:rsidRDefault="00294997" w:rsidP="00A52456">
            <w:pPr>
              <w:spacing w:line="276" w:lineRule="auto"/>
              <w:rPr>
                <w:rFonts w:cs="Arial"/>
                <w:szCs w:val="24"/>
              </w:rPr>
            </w:pPr>
            <w:r w:rsidRPr="00A52456">
              <w:rPr>
                <w:rFonts w:cs="Arial"/>
                <w:szCs w:val="24"/>
              </w:rPr>
              <w:t>04/05/2017</w:t>
            </w:r>
          </w:p>
        </w:tc>
        <w:tc>
          <w:tcPr>
            <w:tcW w:w="1669" w:type="dxa"/>
          </w:tcPr>
          <w:p w:rsidR="00294997" w:rsidRPr="00A52456" w:rsidRDefault="00294997" w:rsidP="00A52456">
            <w:pPr>
              <w:spacing w:line="276" w:lineRule="auto"/>
              <w:rPr>
                <w:rFonts w:cs="Arial"/>
                <w:szCs w:val="24"/>
              </w:rPr>
            </w:pPr>
            <w:r w:rsidRPr="00A52456">
              <w:rPr>
                <w:rFonts w:cs="Arial"/>
                <w:szCs w:val="24"/>
              </w:rPr>
              <w:t>20</w:t>
            </w:r>
          </w:p>
        </w:tc>
        <w:tc>
          <w:tcPr>
            <w:tcW w:w="5528" w:type="dxa"/>
          </w:tcPr>
          <w:p w:rsidR="00294997" w:rsidRPr="00A52456" w:rsidRDefault="00294997" w:rsidP="00A52456">
            <w:pPr>
              <w:spacing w:line="276" w:lineRule="auto"/>
              <w:rPr>
                <w:rFonts w:cs="Arial"/>
                <w:szCs w:val="24"/>
              </w:rPr>
            </w:pPr>
            <w:r w:rsidRPr="00A52456">
              <w:rPr>
                <w:rFonts w:cs="Arial"/>
                <w:szCs w:val="24"/>
              </w:rPr>
              <w:t>Capacitación Derechos Humanos</w:t>
            </w:r>
          </w:p>
        </w:tc>
      </w:tr>
      <w:tr w:rsidR="00294997" w:rsidRPr="00A52456" w:rsidTr="00B433AF">
        <w:trPr>
          <w:jc w:val="center"/>
        </w:trPr>
        <w:tc>
          <w:tcPr>
            <w:tcW w:w="534" w:type="dxa"/>
            <w:vAlign w:val="center"/>
          </w:tcPr>
          <w:p w:rsidR="00294997" w:rsidRPr="00A52456" w:rsidRDefault="00294997" w:rsidP="00A52456">
            <w:pPr>
              <w:spacing w:line="276" w:lineRule="auto"/>
              <w:rPr>
                <w:rFonts w:cs="Arial"/>
                <w:szCs w:val="24"/>
              </w:rPr>
            </w:pPr>
            <w:r w:rsidRPr="00A52456">
              <w:rPr>
                <w:rFonts w:cs="Arial"/>
                <w:szCs w:val="24"/>
              </w:rPr>
              <w:t>4</w:t>
            </w:r>
          </w:p>
        </w:tc>
        <w:tc>
          <w:tcPr>
            <w:tcW w:w="1559" w:type="dxa"/>
            <w:vAlign w:val="center"/>
          </w:tcPr>
          <w:p w:rsidR="00294997" w:rsidRPr="00A52456" w:rsidRDefault="00294997" w:rsidP="00A52456">
            <w:pPr>
              <w:spacing w:line="276" w:lineRule="auto"/>
              <w:rPr>
                <w:rFonts w:cs="Arial"/>
                <w:szCs w:val="24"/>
              </w:rPr>
            </w:pPr>
            <w:r w:rsidRPr="00A52456">
              <w:rPr>
                <w:rFonts w:cs="Arial"/>
                <w:szCs w:val="24"/>
              </w:rPr>
              <w:t>28/02/2017</w:t>
            </w:r>
          </w:p>
        </w:tc>
        <w:tc>
          <w:tcPr>
            <w:tcW w:w="1669" w:type="dxa"/>
          </w:tcPr>
          <w:p w:rsidR="00294997" w:rsidRPr="00A52456" w:rsidRDefault="00294997" w:rsidP="00A52456">
            <w:pPr>
              <w:spacing w:line="276" w:lineRule="auto"/>
              <w:rPr>
                <w:rFonts w:cs="Arial"/>
                <w:szCs w:val="24"/>
              </w:rPr>
            </w:pPr>
            <w:r w:rsidRPr="00A52456">
              <w:rPr>
                <w:rFonts w:cs="Arial"/>
                <w:szCs w:val="24"/>
              </w:rPr>
              <w:t>46</w:t>
            </w:r>
          </w:p>
        </w:tc>
        <w:tc>
          <w:tcPr>
            <w:tcW w:w="5528" w:type="dxa"/>
          </w:tcPr>
          <w:p w:rsidR="00294997" w:rsidRPr="00A52456" w:rsidRDefault="00294997" w:rsidP="00A52456">
            <w:pPr>
              <w:spacing w:line="276" w:lineRule="auto"/>
              <w:rPr>
                <w:rFonts w:cs="Arial"/>
                <w:szCs w:val="24"/>
              </w:rPr>
            </w:pPr>
            <w:r w:rsidRPr="00A52456">
              <w:rPr>
                <w:rFonts w:cs="Arial"/>
                <w:szCs w:val="24"/>
              </w:rPr>
              <w:t>Capacitación protocolo de inscripció</w:t>
            </w:r>
            <w:r w:rsidR="00B234DE" w:rsidRPr="00A52456">
              <w:rPr>
                <w:rFonts w:cs="Arial"/>
                <w:szCs w:val="24"/>
              </w:rPr>
              <w:t>n  para la conformación de las Mesa de V</w:t>
            </w:r>
            <w:r w:rsidRPr="00A52456">
              <w:rPr>
                <w:rFonts w:cs="Arial"/>
                <w:szCs w:val="24"/>
              </w:rPr>
              <w:t>íctimas</w:t>
            </w:r>
          </w:p>
        </w:tc>
      </w:tr>
      <w:tr w:rsidR="00294997" w:rsidRPr="00A52456" w:rsidTr="00B433AF">
        <w:trPr>
          <w:jc w:val="center"/>
        </w:trPr>
        <w:tc>
          <w:tcPr>
            <w:tcW w:w="534" w:type="dxa"/>
            <w:vAlign w:val="center"/>
          </w:tcPr>
          <w:p w:rsidR="00294997" w:rsidRPr="00A52456" w:rsidRDefault="00294997" w:rsidP="00A52456">
            <w:pPr>
              <w:spacing w:line="276" w:lineRule="auto"/>
              <w:rPr>
                <w:rFonts w:cs="Arial"/>
                <w:szCs w:val="24"/>
              </w:rPr>
            </w:pPr>
            <w:r w:rsidRPr="00A52456">
              <w:rPr>
                <w:rFonts w:cs="Arial"/>
                <w:szCs w:val="24"/>
              </w:rPr>
              <w:t>5</w:t>
            </w:r>
          </w:p>
        </w:tc>
        <w:tc>
          <w:tcPr>
            <w:tcW w:w="1559" w:type="dxa"/>
            <w:vAlign w:val="center"/>
          </w:tcPr>
          <w:p w:rsidR="00294997" w:rsidRPr="00A52456" w:rsidRDefault="00294997" w:rsidP="00A52456">
            <w:pPr>
              <w:spacing w:line="276" w:lineRule="auto"/>
              <w:rPr>
                <w:rFonts w:cs="Arial"/>
                <w:szCs w:val="24"/>
              </w:rPr>
            </w:pPr>
            <w:r w:rsidRPr="00A52456">
              <w:rPr>
                <w:rFonts w:cs="Arial"/>
                <w:szCs w:val="24"/>
              </w:rPr>
              <w:t>26/04/2017</w:t>
            </w:r>
          </w:p>
        </w:tc>
        <w:tc>
          <w:tcPr>
            <w:tcW w:w="1669" w:type="dxa"/>
          </w:tcPr>
          <w:p w:rsidR="00294997" w:rsidRPr="00A52456" w:rsidRDefault="00294997" w:rsidP="00A52456">
            <w:pPr>
              <w:spacing w:line="276" w:lineRule="auto"/>
              <w:rPr>
                <w:rFonts w:cs="Arial"/>
                <w:szCs w:val="24"/>
              </w:rPr>
            </w:pPr>
            <w:r w:rsidRPr="00A52456">
              <w:rPr>
                <w:rFonts w:cs="Arial"/>
                <w:szCs w:val="24"/>
              </w:rPr>
              <w:t>15</w:t>
            </w:r>
          </w:p>
        </w:tc>
        <w:tc>
          <w:tcPr>
            <w:tcW w:w="5528" w:type="dxa"/>
          </w:tcPr>
          <w:p w:rsidR="00294997" w:rsidRPr="00A52456" w:rsidRDefault="00B234DE" w:rsidP="00A52456">
            <w:pPr>
              <w:spacing w:line="276" w:lineRule="auto"/>
              <w:rPr>
                <w:rFonts w:cs="Arial"/>
                <w:szCs w:val="24"/>
              </w:rPr>
            </w:pPr>
            <w:r w:rsidRPr="00A52456">
              <w:rPr>
                <w:rFonts w:cs="Arial"/>
                <w:szCs w:val="24"/>
              </w:rPr>
              <w:t>Jornada de integración de la Mesa de V</w:t>
            </w:r>
            <w:r w:rsidR="00294997" w:rsidRPr="00A52456">
              <w:rPr>
                <w:rFonts w:cs="Arial"/>
                <w:szCs w:val="24"/>
              </w:rPr>
              <w:t>íctimas</w:t>
            </w:r>
          </w:p>
        </w:tc>
      </w:tr>
    </w:tbl>
    <w:p w:rsidR="00B433AF" w:rsidRPr="00A52456" w:rsidRDefault="00B433AF" w:rsidP="00A52456">
      <w:pPr>
        <w:spacing w:after="200" w:line="276" w:lineRule="auto"/>
        <w:contextualSpacing/>
        <w:rPr>
          <w:rFonts w:eastAsia="Calibri" w:cs="Arial"/>
          <w:szCs w:val="24"/>
          <w:lang w:eastAsia="en-US"/>
        </w:rPr>
      </w:pPr>
    </w:p>
    <w:p w:rsidR="00294997" w:rsidRPr="00A52456" w:rsidRDefault="00B433AF" w:rsidP="00A52456">
      <w:pPr>
        <w:spacing w:after="200" w:line="276" w:lineRule="auto"/>
        <w:contextualSpacing/>
        <w:rPr>
          <w:rFonts w:eastAsia="Calibri" w:cs="Arial"/>
          <w:szCs w:val="24"/>
          <w:lang w:val="es-CO" w:eastAsia="en-US"/>
        </w:rPr>
      </w:pPr>
      <w:r w:rsidRPr="00A52456">
        <w:rPr>
          <w:rFonts w:eastAsia="Calibri" w:cs="Arial"/>
          <w:b/>
          <w:szCs w:val="24"/>
          <w:lang w:val="es-CO" w:eastAsia="en-US"/>
        </w:rPr>
        <w:t>IMPACTO</w:t>
      </w:r>
      <w:r w:rsidRPr="00A52456">
        <w:rPr>
          <w:rFonts w:eastAsia="Calibri" w:cs="Arial"/>
          <w:szCs w:val="24"/>
          <w:lang w:val="es-CO" w:eastAsia="en-US"/>
        </w:rPr>
        <w:t xml:space="preserve">: </w:t>
      </w:r>
      <w:r w:rsidR="00294997" w:rsidRPr="00A52456">
        <w:rPr>
          <w:rFonts w:eastAsia="Calibri" w:cs="Arial"/>
          <w:szCs w:val="24"/>
          <w:lang w:val="es-CO" w:eastAsia="en-US"/>
        </w:rPr>
        <w:t>134 personas capacitadas  entre las cuales  participaron;   víctimas del conf</w:t>
      </w:r>
      <w:r w:rsidR="00B234DE" w:rsidRPr="00A52456">
        <w:rPr>
          <w:rFonts w:eastAsia="Calibri" w:cs="Arial"/>
          <w:szCs w:val="24"/>
          <w:lang w:val="es-CO" w:eastAsia="en-US"/>
        </w:rPr>
        <w:t xml:space="preserve">licto armado, sector hotelero y </w:t>
      </w:r>
      <w:r w:rsidR="00294997" w:rsidRPr="00A52456">
        <w:rPr>
          <w:rFonts w:eastAsia="Calibri" w:cs="Arial"/>
          <w:szCs w:val="24"/>
          <w:lang w:val="es-CO" w:eastAsia="en-US"/>
        </w:rPr>
        <w:t xml:space="preserve">madres comunitarias. </w:t>
      </w:r>
    </w:p>
    <w:p w:rsidR="00B433AF" w:rsidRPr="00A52456" w:rsidRDefault="00B433AF" w:rsidP="00A52456">
      <w:pPr>
        <w:spacing w:after="200" w:line="276" w:lineRule="auto"/>
        <w:contextualSpacing/>
        <w:rPr>
          <w:rFonts w:eastAsia="Calibri" w:cs="Arial"/>
          <w:b/>
          <w:szCs w:val="24"/>
          <w:lang w:val="es-CO" w:eastAsia="en-US"/>
        </w:rPr>
      </w:pPr>
    </w:p>
    <w:p w:rsidR="00B433AF" w:rsidRPr="00A52456" w:rsidRDefault="00294997" w:rsidP="00A52456">
      <w:pPr>
        <w:spacing w:after="200" w:line="276" w:lineRule="auto"/>
        <w:contextualSpacing/>
        <w:rPr>
          <w:rFonts w:eastAsia="Calibri" w:cs="Arial"/>
          <w:szCs w:val="24"/>
          <w:lang w:val="es-CO" w:eastAsia="en-US"/>
        </w:rPr>
      </w:pPr>
      <w:r w:rsidRPr="00A52456">
        <w:rPr>
          <w:rFonts w:eastAsia="Calibri" w:cs="Arial"/>
          <w:b/>
          <w:szCs w:val="24"/>
          <w:lang w:val="es-CO" w:eastAsia="en-US"/>
        </w:rPr>
        <w:t>ANALISIS:</w:t>
      </w:r>
      <w:r w:rsidRPr="00A52456">
        <w:rPr>
          <w:rFonts w:eastAsia="Calibri" w:cs="Arial"/>
          <w:szCs w:val="24"/>
          <w:lang w:val="es-CO" w:eastAsia="en-US"/>
        </w:rPr>
        <w:t xml:space="preserve"> Se </w:t>
      </w:r>
      <w:r w:rsidR="00B234DE" w:rsidRPr="00A52456">
        <w:rPr>
          <w:rFonts w:eastAsia="Calibri" w:cs="Arial"/>
          <w:szCs w:val="24"/>
          <w:lang w:val="es-CO" w:eastAsia="en-US"/>
        </w:rPr>
        <w:t>capacita a un</w:t>
      </w:r>
      <w:r w:rsidRPr="00A52456">
        <w:rPr>
          <w:rFonts w:eastAsia="Calibri" w:cs="Arial"/>
          <w:szCs w:val="24"/>
          <w:lang w:val="es-CO" w:eastAsia="en-US"/>
        </w:rPr>
        <w:t xml:space="preserve"> público  que tiene  contacto con  el desarrollo de sus comunidades  y se fortalecen en la resil</w:t>
      </w:r>
      <w:r w:rsidR="00B234DE" w:rsidRPr="00A52456">
        <w:rPr>
          <w:rFonts w:eastAsia="Calibri" w:cs="Arial"/>
          <w:szCs w:val="24"/>
          <w:lang w:val="es-CO" w:eastAsia="en-US"/>
        </w:rPr>
        <w:t>i</w:t>
      </w:r>
      <w:r w:rsidRPr="00A52456">
        <w:rPr>
          <w:rFonts w:eastAsia="Calibri" w:cs="Arial"/>
          <w:szCs w:val="24"/>
          <w:lang w:val="es-CO" w:eastAsia="en-US"/>
        </w:rPr>
        <w:t>encia para afrontar  su labor social y misional.</w:t>
      </w:r>
    </w:p>
    <w:p w:rsidR="00294997" w:rsidRPr="00A52456" w:rsidRDefault="00294997" w:rsidP="00A52456">
      <w:pPr>
        <w:spacing w:after="200" w:line="276" w:lineRule="auto"/>
        <w:ind w:left="1068"/>
        <w:contextualSpacing/>
        <w:rPr>
          <w:rFonts w:eastAsia="Calibri" w:cs="Arial"/>
          <w:szCs w:val="24"/>
          <w:lang w:val="es-CO" w:eastAsia="en-US"/>
        </w:rPr>
      </w:pPr>
    </w:p>
    <w:p w:rsidR="00294997" w:rsidRPr="00A52456" w:rsidRDefault="000E3184" w:rsidP="00A52456">
      <w:pPr>
        <w:spacing w:after="200" w:line="276" w:lineRule="auto"/>
        <w:rPr>
          <w:rFonts w:cs="Arial"/>
          <w:b/>
          <w:szCs w:val="24"/>
        </w:rPr>
      </w:pPr>
      <w:r w:rsidRPr="00A52456">
        <w:rPr>
          <w:rFonts w:cs="Arial"/>
          <w:b/>
          <w:szCs w:val="24"/>
        </w:rPr>
        <w:t xml:space="preserve"> 2  </w:t>
      </w:r>
      <w:r w:rsidR="00294997" w:rsidRPr="00A52456">
        <w:rPr>
          <w:rFonts w:cs="Arial"/>
          <w:b/>
          <w:szCs w:val="24"/>
        </w:rPr>
        <w:t>Capacitación Mesa de Derechos Humanos</w:t>
      </w:r>
    </w:p>
    <w:tbl>
      <w:tblPr>
        <w:tblW w:w="8917"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1483"/>
        <w:gridCol w:w="1701"/>
        <w:gridCol w:w="5118"/>
      </w:tblGrid>
      <w:tr w:rsidR="00294997" w:rsidRPr="00A52456" w:rsidTr="00B433AF">
        <w:tc>
          <w:tcPr>
            <w:tcW w:w="615" w:type="dxa"/>
            <w:vAlign w:val="center"/>
          </w:tcPr>
          <w:p w:rsidR="00294997" w:rsidRPr="00A52456" w:rsidRDefault="00294997" w:rsidP="00A52456">
            <w:pPr>
              <w:spacing w:line="276" w:lineRule="auto"/>
              <w:ind w:right="-108"/>
              <w:jc w:val="center"/>
              <w:rPr>
                <w:rFonts w:cs="Arial"/>
                <w:b/>
                <w:szCs w:val="24"/>
              </w:rPr>
            </w:pPr>
            <w:r w:rsidRPr="00A52456">
              <w:rPr>
                <w:rFonts w:cs="Arial"/>
                <w:b/>
                <w:szCs w:val="24"/>
              </w:rPr>
              <w:t>No.</w:t>
            </w:r>
          </w:p>
        </w:tc>
        <w:tc>
          <w:tcPr>
            <w:tcW w:w="1483" w:type="dxa"/>
            <w:vAlign w:val="center"/>
          </w:tcPr>
          <w:p w:rsidR="00294997" w:rsidRPr="00A52456" w:rsidRDefault="00294997" w:rsidP="00A52456">
            <w:pPr>
              <w:spacing w:line="276" w:lineRule="auto"/>
              <w:jc w:val="center"/>
              <w:rPr>
                <w:rFonts w:cs="Arial"/>
                <w:b/>
                <w:szCs w:val="24"/>
              </w:rPr>
            </w:pPr>
            <w:r w:rsidRPr="00A52456">
              <w:rPr>
                <w:rFonts w:cs="Arial"/>
                <w:b/>
                <w:szCs w:val="24"/>
              </w:rPr>
              <w:t>FECHAS</w:t>
            </w:r>
          </w:p>
        </w:tc>
        <w:tc>
          <w:tcPr>
            <w:tcW w:w="1701" w:type="dxa"/>
            <w:vAlign w:val="center"/>
          </w:tcPr>
          <w:p w:rsidR="00294997" w:rsidRPr="00A52456" w:rsidRDefault="00294997" w:rsidP="00A52456">
            <w:pPr>
              <w:spacing w:line="276" w:lineRule="auto"/>
              <w:ind w:right="-108"/>
              <w:jc w:val="center"/>
              <w:rPr>
                <w:rFonts w:cs="Arial"/>
                <w:b/>
                <w:szCs w:val="24"/>
              </w:rPr>
            </w:pPr>
            <w:r w:rsidRPr="00A52456">
              <w:rPr>
                <w:rFonts w:cs="Arial"/>
                <w:b/>
                <w:szCs w:val="24"/>
              </w:rPr>
              <w:t>ASISTENCIA</w:t>
            </w:r>
          </w:p>
        </w:tc>
        <w:tc>
          <w:tcPr>
            <w:tcW w:w="5118" w:type="dxa"/>
            <w:vAlign w:val="center"/>
          </w:tcPr>
          <w:p w:rsidR="00294997" w:rsidRPr="00A52456" w:rsidRDefault="00294997" w:rsidP="00A52456">
            <w:pPr>
              <w:spacing w:line="276" w:lineRule="auto"/>
              <w:jc w:val="center"/>
              <w:rPr>
                <w:rFonts w:cs="Arial"/>
                <w:b/>
                <w:szCs w:val="24"/>
              </w:rPr>
            </w:pPr>
            <w:r w:rsidRPr="00A52456">
              <w:rPr>
                <w:rFonts w:cs="Arial"/>
                <w:b/>
                <w:szCs w:val="24"/>
              </w:rPr>
              <w:t>TEMA</w:t>
            </w:r>
          </w:p>
        </w:tc>
      </w:tr>
      <w:tr w:rsidR="00294997" w:rsidRPr="00A52456" w:rsidTr="00B433AF">
        <w:tc>
          <w:tcPr>
            <w:tcW w:w="615" w:type="dxa"/>
            <w:vAlign w:val="center"/>
          </w:tcPr>
          <w:p w:rsidR="00294997" w:rsidRPr="00A52456" w:rsidRDefault="00294997" w:rsidP="00A52456">
            <w:pPr>
              <w:spacing w:line="276" w:lineRule="auto"/>
              <w:rPr>
                <w:rFonts w:cs="Arial"/>
                <w:szCs w:val="24"/>
              </w:rPr>
            </w:pPr>
            <w:r w:rsidRPr="00A52456">
              <w:rPr>
                <w:rFonts w:cs="Arial"/>
                <w:szCs w:val="24"/>
              </w:rPr>
              <w:t>1</w:t>
            </w:r>
          </w:p>
        </w:tc>
        <w:tc>
          <w:tcPr>
            <w:tcW w:w="1483" w:type="dxa"/>
            <w:vAlign w:val="center"/>
          </w:tcPr>
          <w:p w:rsidR="00294997" w:rsidRPr="00A52456" w:rsidRDefault="00294997" w:rsidP="00A52456">
            <w:pPr>
              <w:spacing w:line="276" w:lineRule="auto"/>
              <w:rPr>
                <w:rFonts w:cs="Arial"/>
                <w:szCs w:val="24"/>
              </w:rPr>
            </w:pPr>
            <w:r w:rsidRPr="00A52456">
              <w:rPr>
                <w:rFonts w:cs="Arial"/>
                <w:szCs w:val="24"/>
              </w:rPr>
              <w:t>25/01/2017</w:t>
            </w:r>
          </w:p>
        </w:tc>
        <w:tc>
          <w:tcPr>
            <w:tcW w:w="1701" w:type="dxa"/>
          </w:tcPr>
          <w:p w:rsidR="00294997" w:rsidRPr="00A52456" w:rsidRDefault="00294997" w:rsidP="00A52456">
            <w:pPr>
              <w:spacing w:line="276" w:lineRule="auto"/>
              <w:rPr>
                <w:rFonts w:cs="Arial"/>
                <w:szCs w:val="24"/>
              </w:rPr>
            </w:pPr>
            <w:r w:rsidRPr="00A52456">
              <w:rPr>
                <w:rFonts w:cs="Arial"/>
                <w:szCs w:val="24"/>
              </w:rPr>
              <w:t>14</w:t>
            </w:r>
          </w:p>
        </w:tc>
        <w:tc>
          <w:tcPr>
            <w:tcW w:w="5118" w:type="dxa"/>
          </w:tcPr>
          <w:p w:rsidR="00294997" w:rsidRPr="00A52456" w:rsidRDefault="00B234DE" w:rsidP="00A52456">
            <w:pPr>
              <w:spacing w:line="276" w:lineRule="auto"/>
              <w:rPr>
                <w:rFonts w:cs="Arial"/>
                <w:szCs w:val="24"/>
              </w:rPr>
            </w:pPr>
            <w:r w:rsidRPr="00A52456">
              <w:rPr>
                <w:rFonts w:cs="Arial"/>
                <w:szCs w:val="24"/>
              </w:rPr>
              <w:t>Capacitación Nuevo Código de P</w:t>
            </w:r>
            <w:r w:rsidR="00294997" w:rsidRPr="00A52456">
              <w:rPr>
                <w:rFonts w:cs="Arial"/>
                <w:szCs w:val="24"/>
              </w:rPr>
              <w:t>olicía</w:t>
            </w:r>
          </w:p>
        </w:tc>
      </w:tr>
    </w:tbl>
    <w:p w:rsidR="00294997" w:rsidRDefault="00294997" w:rsidP="00A52456">
      <w:pPr>
        <w:spacing w:line="276" w:lineRule="auto"/>
        <w:rPr>
          <w:rFonts w:cs="Arial"/>
          <w:b/>
          <w:szCs w:val="24"/>
        </w:rPr>
      </w:pPr>
    </w:p>
    <w:p w:rsidR="006120E3" w:rsidRDefault="006120E3" w:rsidP="00A52456">
      <w:pPr>
        <w:spacing w:line="276" w:lineRule="auto"/>
        <w:rPr>
          <w:rFonts w:cs="Arial"/>
          <w:b/>
          <w:szCs w:val="24"/>
        </w:rPr>
      </w:pPr>
    </w:p>
    <w:p w:rsidR="006120E3" w:rsidRPr="00A52456" w:rsidRDefault="006120E3" w:rsidP="00A52456">
      <w:pPr>
        <w:spacing w:line="276" w:lineRule="auto"/>
        <w:rPr>
          <w:rFonts w:cs="Arial"/>
          <w:b/>
          <w:szCs w:val="24"/>
        </w:rPr>
      </w:pPr>
    </w:p>
    <w:p w:rsidR="00294997" w:rsidRPr="00A52456" w:rsidRDefault="00294997" w:rsidP="00A52456">
      <w:pPr>
        <w:spacing w:line="276" w:lineRule="auto"/>
        <w:rPr>
          <w:rFonts w:cs="Arial"/>
          <w:szCs w:val="24"/>
        </w:rPr>
      </w:pPr>
      <w:r w:rsidRPr="00A52456">
        <w:rPr>
          <w:rFonts w:cs="Arial"/>
          <w:b/>
          <w:szCs w:val="24"/>
        </w:rPr>
        <w:lastRenderedPageBreak/>
        <w:t>IMPACTO:</w:t>
      </w:r>
      <w:r w:rsidRPr="00A52456">
        <w:rPr>
          <w:rFonts w:cs="Arial"/>
          <w:szCs w:val="24"/>
        </w:rPr>
        <w:t xml:space="preserve"> 14 personas capacitadas.  </w:t>
      </w:r>
    </w:p>
    <w:p w:rsidR="00B433AF" w:rsidRPr="00A52456" w:rsidRDefault="00B433AF" w:rsidP="00A52456">
      <w:pPr>
        <w:spacing w:line="276" w:lineRule="auto"/>
        <w:rPr>
          <w:rFonts w:cs="Arial"/>
          <w:szCs w:val="24"/>
        </w:rPr>
      </w:pPr>
    </w:p>
    <w:p w:rsidR="00294997" w:rsidRPr="00A52456" w:rsidRDefault="00294997" w:rsidP="00A52456">
      <w:pPr>
        <w:spacing w:line="276" w:lineRule="auto"/>
        <w:rPr>
          <w:rFonts w:cs="Arial"/>
          <w:szCs w:val="24"/>
        </w:rPr>
      </w:pPr>
      <w:r w:rsidRPr="00A52456">
        <w:rPr>
          <w:rFonts w:cs="Arial"/>
          <w:b/>
          <w:szCs w:val="24"/>
        </w:rPr>
        <w:t>ANÁLISIS</w:t>
      </w:r>
      <w:r w:rsidRPr="00A52456">
        <w:rPr>
          <w:rFonts w:cs="Arial"/>
          <w:szCs w:val="24"/>
        </w:rPr>
        <w:t xml:space="preserve">: La Mesa de Derechos Humanos está conformada por los representantes de </w:t>
      </w:r>
      <w:r w:rsidR="006120E3">
        <w:rPr>
          <w:rFonts w:cs="Arial"/>
          <w:szCs w:val="24"/>
        </w:rPr>
        <w:t>organizaciones civiles: c</w:t>
      </w:r>
      <w:r w:rsidRPr="00A52456">
        <w:rPr>
          <w:rFonts w:cs="Arial"/>
          <w:szCs w:val="24"/>
        </w:rPr>
        <w:t>abildo mayor, veedores ciudadanos y de entidades como la Cruz Roja, Defensa Civil, Policía Comunitaria, por tanto se logra por intermedio de sus representantes</w:t>
      </w:r>
      <w:r w:rsidR="00B234DE" w:rsidRPr="00A52456">
        <w:rPr>
          <w:rFonts w:cs="Arial"/>
          <w:szCs w:val="24"/>
        </w:rPr>
        <w:t>,</w:t>
      </w:r>
      <w:r w:rsidRPr="00A52456">
        <w:rPr>
          <w:rFonts w:cs="Arial"/>
          <w:szCs w:val="24"/>
        </w:rPr>
        <w:t xml:space="preserve"> multiplicar las capacitaciones cuyo objetivo es la promoción de los Derechos Humanos.</w:t>
      </w:r>
    </w:p>
    <w:p w:rsidR="00294997" w:rsidRPr="00A52456" w:rsidRDefault="00294997" w:rsidP="00A52456">
      <w:pPr>
        <w:spacing w:line="276" w:lineRule="auto"/>
        <w:rPr>
          <w:rFonts w:cs="Arial"/>
          <w:szCs w:val="24"/>
        </w:rPr>
      </w:pPr>
    </w:p>
    <w:p w:rsidR="00294997" w:rsidRPr="00A52456" w:rsidRDefault="000E3184" w:rsidP="00A52456">
      <w:pPr>
        <w:spacing w:line="276" w:lineRule="auto"/>
        <w:rPr>
          <w:rFonts w:cs="Arial"/>
          <w:b/>
          <w:szCs w:val="24"/>
        </w:rPr>
      </w:pPr>
      <w:r w:rsidRPr="00A52456">
        <w:rPr>
          <w:rFonts w:cs="Arial"/>
          <w:b/>
          <w:szCs w:val="24"/>
        </w:rPr>
        <w:t>3</w:t>
      </w:r>
      <w:r w:rsidR="00294997" w:rsidRPr="00A52456">
        <w:rPr>
          <w:rFonts w:cs="Arial"/>
          <w:b/>
          <w:szCs w:val="24"/>
        </w:rPr>
        <w:t>. Capacitación Comunidad Educativa (Personal administrativo, estudiantes     y padres de familia).</w:t>
      </w:r>
    </w:p>
    <w:p w:rsidR="00294997" w:rsidRPr="00A52456" w:rsidRDefault="00294997" w:rsidP="00A52456">
      <w:pPr>
        <w:spacing w:line="276" w:lineRule="auto"/>
        <w:rPr>
          <w:rFonts w:cs="Arial"/>
          <w:b/>
          <w:szCs w:val="24"/>
        </w:rPr>
      </w:pPr>
    </w:p>
    <w:tbl>
      <w:tblPr>
        <w:tblW w:w="8080" w:type="dxa"/>
        <w:jc w:val="center"/>
        <w:tblInd w:w="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418"/>
        <w:gridCol w:w="1781"/>
        <w:gridCol w:w="4206"/>
      </w:tblGrid>
      <w:tr w:rsidR="00294997" w:rsidRPr="00A52456" w:rsidTr="00A52456">
        <w:trPr>
          <w:jc w:val="center"/>
        </w:trPr>
        <w:tc>
          <w:tcPr>
            <w:tcW w:w="675" w:type="dxa"/>
            <w:vAlign w:val="center"/>
          </w:tcPr>
          <w:p w:rsidR="00294997" w:rsidRPr="00A52456" w:rsidRDefault="00294997" w:rsidP="00A52456">
            <w:pPr>
              <w:spacing w:line="276" w:lineRule="auto"/>
              <w:jc w:val="center"/>
              <w:rPr>
                <w:rFonts w:cs="Arial"/>
                <w:b/>
                <w:szCs w:val="24"/>
              </w:rPr>
            </w:pPr>
            <w:r w:rsidRPr="00A52456">
              <w:rPr>
                <w:rFonts w:cs="Arial"/>
                <w:b/>
                <w:szCs w:val="24"/>
              </w:rPr>
              <w:t>No</w:t>
            </w:r>
          </w:p>
        </w:tc>
        <w:tc>
          <w:tcPr>
            <w:tcW w:w="1418" w:type="dxa"/>
            <w:vAlign w:val="center"/>
          </w:tcPr>
          <w:p w:rsidR="00294997" w:rsidRPr="00A52456" w:rsidRDefault="00294997" w:rsidP="00A52456">
            <w:pPr>
              <w:spacing w:line="276" w:lineRule="auto"/>
              <w:jc w:val="center"/>
              <w:rPr>
                <w:rFonts w:cs="Arial"/>
                <w:b/>
                <w:szCs w:val="24"/>
              </w:rPr>
            </w:pPr>
            <w:r w:rsidRPr="00A52456">
              <w:rPr>
                <w:rFonts w:cs="Arial"/>
                <w:b/>
                <w:szCs w:val="24"/>
              </w:rPr>
              <w:t>FECHAS</w:t>
            </w:r>
          </w:p>
        </w:tc>
        <w:tc>
          <w:tcPr>
            <w:tcW w:w="1781" w:type="dxa"/>
            <w:vAlign w:val="center"/>
          </w:tcPr>
          <w:p w:rsidR="00294997" w:rsidRPr="00A52456" w:rsidRDefault="00294997" w:rsidP="00A52456">
            <w:pPr>
              <w:spacing w:line="276" w:lineRule="auto"/>
              <w:jc w:val="center"/>
              <w:rPr>
                <w:rFonts w:cs="Arial"/>
                <w:b/>
                <w:szCs w:val="24"/>
              </w:rPr>
            </w:pPr>
            <w:r w:rsidRPr="00A52456">
              <w:rPr>
                <w:rFonts w:cs="Arial"/>
                <w:b/>
                <w:szCs w:val="24"/>
              </w:rPr>
              <w:t>ASISTENCIA</w:t>
            </w:r>
          </w:p>
        </w:tc>
        <w:tc>
          <w:tcPr>
            <w:tcW w:w="4206" w:type="dxa"/>
            <w:vAlign w:val="center"/>
          </w:tcPr>
          <w:p w:rsidR="00294997" w:rsidRPr="00A52456" w:rsidRDefault="00294997" w:rsidP="00A52456">
            <w:pPr>
              <w:spacing w:line="276" w:lineRule="auto"/>
              <w:jc w:val="center"/>
              <w:rPr>
                <w:rFonts w:cs="Arial"/>
                <w:b/>
                <w:szCs w:val="24"/>
              </w:rPr>
            </w:pPr>
            <w:r w:rsidRPr="00A52456">
              <w:rPr>
                <w:rFonts w:cs="Arial"/>
                <w:b/>
                <w:szCs w:val="24"/>
              </w:rPr>
              <w:t>TEMA</w:t>
            </w:r>
          </w:p>
        </w:tc>
      </w:tr>
      <w:tr w:rsidR="00294997" w:rsidRPr="00A52456" w:rsidTr="00A52456">
        <w:trPr>
          <w:jc w:val="center"/>
        </w:trPr>
        <w:tc>
          <w:tcPr>
            <w:tcW w:w="675" w:type="dxa"/>
            <w:vAlign w:val="center"/>
          </w:tcPr>
          <w:p w:rsidR="00294997" w:rsidRPr="00A52456" w:rsidRDefault="00294997" w:rsidP="00A52456">
            <w:pPr>
              <w:spacing w:line="276" w:lineRule="auto"/>
              <w:rPr>
                <w:rFonts w:cs="Arial"/>
                <w:szCs w:val="24"/>
              </w:rPr>
            </w:pPr>
            <w:r w:rsidRPr="00A52456">
              <w:rPr>
                <w:rFonts w:cs="Arial"/>
                <w:szCs w:val="24"/>
              </w:rPr>
              <w:t>1</w:t>
            </w:r>
          </w:p>
        </w:tc>
        <w:tc>
          <w:tcPr>
            <w:tcW w:w="1418" w:type="dxa"/>
            <w:vAlign w:val="center"/>
          </w:tcPr>
          <w:p w:rsidR="00294997" w:rsidRPr="00A52456" w:rsidRDefault="00294997" w:rsidP="00A52456">
            <w:pPr>
              <w:spacing w:line="276" w:lineRule="auto"/>
              <w:rPr>
                <w:rFonts w:cs="Arial"/>
                <w:szCs w:val="24"/>
              </w:rPr>
            </w:pPr>
            <w:r w:rsidRPr="00A52456">
              <w:rPr>
                <w:rFonts w:cs="Arial"/>
                <w:szCs w:val="24"/>
              </w:rPr>
              <w:t>03/04/2017</w:t>
            </w:r>
          </w:p>
        </w:tc>
        <w:tc>
          <w:tcPr>
            <w:tcW w:w="1781" w:type="dxa"/>
          </w:tcPr>
          <w:p w:rsidR="00294997" w:rsidRPr="00A52456" w:rsidRDefault="00294997" w:rsidP="00A52456">
            <w:pPr>
              <w:spacing w:line="276" w:lineRule="auto"/>
              <w:rPr>
                <w:rFonts w:cs="Arial"/>
                <w:szCs w:val="24"/>
              </w:rPr>
            </w:pPr>
            <w:r w:rsidRPr="00A52456">
              <w:rPr>
                <w:rFonts w:cs="Arial"/>
                <w:szCs w:val="24"/>
              </w:rPr>
              <w:t>13</w:t>
            </w:r>
          </w:p>
        </w:tc>
        <w:tc>
          <w:tcPr>
            <w:tcW w:w="4206" w:type="dxa"/>
          </w:tcPr>
          <w:p w:rsidR="00294997" w:rsidRPr="00A52456" w:rsidRDefault="00294997" w:rsidP="00A52456">
            <w:pPr>
              <w:spacing w:line="276" w:lineRule="auto"/>
              <w:rPr>
                <w:rFonts w:cs="Arial"/>
                <w:szCs w:val="24"/>
              </w:rPr>
            </w:pPr>
            <w:r w:rsidRPr="00A52456">
              <w:rPr>
                <w:rFonts w:cs="Arial"/>
                <w:szCs w:val="24"/>
              </w:rPr>
              <w:t>Capacitación Justicia Restaurativa. Antonio José de Sucre</w:t>
            </w:r>
          </w:p>
        </w:tc>
      </w:tr>
      <w:tr w:rsidR="00294997" w:rsidRPr="00A52456" w:rsidTr="00A52456">
        <w:trPr>
          <w:jc w:val="center"/>
        </w:trPr>
        <w:tc>
          <w:tcPr>
            <w:tcW w:w="675" w:type="dxa"/>
            <w:vAlign w:val="center"/>
          </w:tcPr>
          <w:p w:rsidR="00294997" w:rsidRPr="00A52456" w:rsidRDefault="00294997" w:rsidP="00A52456">
            <w:pPr>
              <w:spacing w:line="276" w:lineRule="auto"/>
              <w:rPr>
                <w:rFonts w:cs="Arial"/>
                <w:szCs w:val="24"/>
              </w:rPr>
            </w:pPr>
            <w:r w:rsidRPr="00A52456">
              <w:rPr>
                <w:rFonts w:cs="Arial"/>
                <w:szCs w:val="24"/>
              </w:rPr>
              <w:t>2</w:t>
            </w:r>
          </w:p>
        </w:tc>
        <w:tc>
          <w:tcPr>
            <w:tcW w:w="1418" w:type="dxa"/>
            <w:vAlign w:val="center"/>
          </w:tcPr>
          <w:p w:rsidR="00294997" w:rsidRPr="00A52456" w:rsidRDefault="00294997" w:rsidP="00A52456">
            <w:pPr>
              <w:spacing w:line="276" w:lineRule="auto"/>
              <w:ind w:left="708" w:hanging="708"/>
              <w:rPr>
                <w:rFonts w:cs="Arial"/>
                <w:szCs w:val="24"/>
              </w:rPr>
            </w:pPr>
            <w:r w:rsidRPr="00A52456">
              <w:rPr>
                <w:rFonts w:cs="Arial"/>
                <w:szCs w:val="24"/>
              </w:rPr>
              <w:t>04/04/2017</w:t>
            </w:r>
          </w:p>
        </w:tc>
        <w:tc>
          <w:tcPr>
            <w:tcW w:w="1781" w:type="dxa"/>
          </w:tcPr>
          <w:p w:rsidR="00294997" w:rsidRPr="00A52456" w:rsidRDefault="00294997" w:rsidP="00A52456">
            <w:pPr>
              <w:spacing w:line="276" w:lineRule="auto"/>
              <w:rPr>
                <w:rFonts w:cs="Arial"/>
                <w:szCs w:val="24"/>
              </w:rPr>
            </w:pPr>
            <w:r w:rsidRPr="00A52456">
              <w:rPr>
                <w:rFonts w:cs="Arial"/>
                <w:szCs w:val="24"/>
              </w:rPr>
              <w:t>10</w:t>
            </w:r>
          </w:p>
        </w:tc>
        <w:tc>
          <w:tcPr>
            <w:tcW w:w="4206" w:type="dxa"/>
          </w:tcPr>
          <w:p w:rsidR="00294997" w:rsidRPr="00A52456" w:rsidRDefault="00294997" w:rsidP="00A52456">
            <w:pPr>
              <w:spacing w:line="276" w:lineRule="auto"/>
              <w:rPr>
                <w:rFonts w:cs="Arial"/>
                <w:szCs w:val="24"/>
              </w:rPr>
            </w:pPr>
            <w:r w:rsidRPr="00A52456">
              <w:rPr>
                <w:rFonts w:cs="Arial"/>
                <w:szCs w:val="24"/>
              </w:rPr>
              <w:t>Capacitación Justicia Restaurativa. Antonio José de Sucre</w:t>
            </w:r>
          </w:p>
        </w:tc>
      </w:tr>
      <w:tr w:rsidR="00294997" w:rsidRPr="00A52456" w:rsidTr="00A52456">
        <w:trPr>
          <w:jc w:val="center"/>
        </w:trPr>
        <w:tc>
          <w:tcPr>
            <w:tcW w:w="675" w:type="dxa"/>
            <w:vAlign w:val="center"/>
          </w:tcPr>
          <w:p w:rsidR="00294997" w:rsidRPr="00A52456" w:rsidRDefault="00294997" w:rsidP="00A52456">
            <w:pPr>
              <w:spacing w:line="276" w:lineRule="auto"/>
              <w:rPr>
                <w:rFonts w:cs="Arial"/>
                <w:szCs w:val="24"/>
              </w:rPr>
            </w:pPr>
            <w:r w:rsidRPr="00A52456">
              <w:rPr>
                <w:rFonts w:cs="Arial"/>
                <w:szCs w:val="24"/>
              </w:rPr>
              <w:t>3</w:t>
            </w:r>
          </w:p>
        </w:tc>
        <w:tc>
          <w:tcPr>
            <w:tcW w:w="1418" w:type="dxa"/>
            <w:vAlign w:val="center"/>
          </w:tcPr>
          <w:p w:rsidR="00294997" w:rsidRPr="00A52456" w:rsidRDefault="00294997" w:rsidP="00A52456">
            <w:pPr>
              <w:spacing w:line="276" w:lineRule="auto"/>
              <w:ind w:left="708" w:hanging="708"/>
              <w:rPr>
                <w:rFonts w:cs="Arial"/>
                <w:szCs w:val="24"/>
              </w:rPr>
            </w:pPr>
            <w:r w:rsidRPr="00A52456">
              <w:rPr>
                <w:rFonts w:cs="Arial"/>
                <w:szCs w:val="24"/>
              </w:rPr>
              <w:t>04/05/2017</w:t>
            </w:r>
          </w:p>
        </w:tc>
        <w:tc>
          <w:tcPr>
            <w:tcW w:w="1781" w:type="dxa"/>
          </w:tcPr>
          <w:p w:rsidR="00294997" w:rsidRPr="00A52456" w:rsidRDefault="00294997" w:rsidP="00A52456">
            <w:pPr>
              <w:spacing w:line="276" w:lineRule="auto"/>
              <w:rPr>
                <w:rFonts w:cs="Arial"/>
                <w:szCs w:val="24"/>
              </w:rPr>
            </w:pPr>
            <w:r w:rsidRPr="00A52456">
              <w:rPr>
                <w:rFonts w:cs="Arial"/>
                <w:szCs w:val="24"/>
              </w:rPr>
              <w:t>21</w:t>
            </w:r>
          </w:p>
        </w:tc>
        <w:tc>
          <w:tcPr>
            <w:tcW w:w="4206" w:type="dxa"/>
          </w:tcPr>
          <w:p w:rsidR="00294997" w:rsidRPr="00A52456" w:rsidRDefault="00294997" w:rsidP="00A52456">
            <w:pPr>
              <w:spacing w:line="276" w:lineRule="auto"/>
              <w:rPr>
                <w:rFonts w:cs="Arial"/>
                <w:szCs w:val="24"/>
              </w:rPr>
            </w:pPr>
            <w:r w:rsidRPr="00A52456">
              <w:rPr>
                <w:rFonts w:cs="Arial"/>
                <w:szCs w:val="24"/>
              </w:rPr>
              <w:t>Ca</w:t>
            </w:r>
            <w:r w:rsidR="00B234DE" w:rsidRPr="00A52456">
              <w:rPr>
                <w:rFonts w:cs="Arial"/>
                <w:szCs w:val="24"/>
              </w:rPr>
              <w:t xml:space="preserve">pacitación a padres de familia, Fundación </w:t>
            </w:r>
            <w:r w:rsidRPr="00A52456">
              <w:rPr>
                <w:rFonts w:cs="Arial"/>
                <w:szCs w:val="24"/>
              </w:rPr>
              <w:t>Real Madrid</w:t>
            </w:r>
          </w:p>
        </w:tc>
      </w:tr>
    </w:tbl>
    <w:p w:rsidR="00294997" w:rsidRPr="00A52456" w:rsidRDefault="00294997" w:rsidP="00A52456">
      <w:pPr>
        <w:spacing w:line="276" w:lineRule="auto"/>
        <w:rPr>
          <w:rFonts w:cs="Arial"/>
          <w:b/>
          <w:szCs w:val="24"/>
        </w:rPr>
      </w:pPr>
    </w:p>
    <w:p w:rsidR="00294997" w:rsidRPr="00A52456" w:rsidRDefault="00294997" w:rsidP="00A52456">
      <w:pPr>
        <w:spacing w:line="276" w:lineRule="auto"/>
        <w:rPr>
          <w:rFonts w:cs="Arial"/>
          <w:szCs w:val="24"/>
        </w:rPr>
      </w:pPr>
      <w:r w:rsidRPr="00A52456">
        <w:rPr>
          <w:rFonts w:cs="Arial"/>
          <w:szCs w:val="24"/>
        </w:rPr>
        <w:t>I</w:t>
      </w:r>
      <w:r w:rsidRPr="00A52456">
        <w:rPr>
          <w:rFonts w:cs="Arial"/>
          <w:b/>
          <w:szCs w:val="24"/>
        </w:rPr>
        <w:t>MPACTO</w:t>
      </w:r>
      <w:r w:rsidRPr="00A52456">
        <w:rPr>
          <w:rFonts w:cs="Arial"/>
          <w:szCs w:val="24"/>
        </w:rPr>
        <w:t>: 44  docentes, estudiantes y f</w:t>
      </w:r>
      <w:r w:rsidR="00B234DE" w:rsidRPr="00A52456">
        <w:rPr>
          <w:rFonts w:cs="Arial"/>
          <w:szCs w:val="24"/>
        </w:rPr>
        <w:t>uncionarios de la rama judicial capacitados</w:t>
      </w:r>
    </w:p>
    <w:p w:rsidR="00B433AF" w:rsidRPr="00A52456" w:rsidRDefault="00B433AF" w:rsidP="00A52456">
      <w:pPr>
        <w:spacing w:line="276" w:lineRule="auto"/>
        <w:rPr>
          <w:rFonts w:cs="Arial"/>
          <w:szCs w:val="24"/>
        </w:rPr>
      </w:pPr>
    </w:p>
    <w:p w:rsidR="00294997" w:rsidRPr="00A52456" w:rsidRDefault="00294997" w:rsidP="00A52456">
      <w:pPr>
        <w:spacing w:line="276" w:lineRule="auto"/>
        <w:rPr>
          <w:rFonts w:cs="Arial"/>
          <w:szCs w:val="24"/>
        </w:rPr>
      </w:pPr>
      <w:r w:rsidRPr="00A52456">
        <w:rPr>
          <w:rFonts w:cs="Arial"/>
          <w:b/>
          <w:szCs w:val="24"/>
        </w:rPr>
        <w:t xml:space="preserve">ANÁLISIS: </w:t>
      </w:r>
      <w:r w:rsidRPr="00A52456">
        <w:rPr>
          <w:rFonts w:cs="Arial"/>
          <w:szCs w:val="24"/>
        </w:rPr>
        <w:t>Se orientó a la comunidad en la ruta de atención para casos de acoso escolar y acompañamiento en la solución</w:t>
      </w:r>
      <w:r w:rsidR="00B234DE" w:rsidRPr="00A52456">
        <w:rPr>
          <w:rFonts w:cs="Arial"/>
          <w:szCs w:val="24"/>
        </w:rPr>
        <w:t xml:space="preserve"> de conflictos. Así como en el Nuevo C</w:t>
      </w:r>
      <w:r w:rsidRPr="00A52456">
        <w:rPr>
          <w:rFonts w:cs="Arial"/>
          <w:szCs w:val="24"/>
        </w:rPr>
        <w:t>ódigo</w:t>
      </w:r>
      <w:r w:rsidR="00B234DE" w:rsidRPr="00A52456">
        <w:rPr>
          <w:rFonts w:cs="Arial"/>
          <w:szCs w:val="24"/>
        </w:rPr>
        <w:t xml:space="preserve"> Policía.</w:t>
      </w:r>
    </w:p>
    <w:p w:rsidR="00294997" w:rsidRPr="00A52456" w:rsidRDefault="00294997" w:rsidP="00A52456">
      <w:pPr>
        <w:spacing w:line="276" w:lineRule="auto"/>
        <w:rPr>
          <w:rFonts w:cs="Arial"/>
          <w:b/>
          <w:szCs w:val="24"/>
        </w:rPr>
      </w:pPr>
    </w:p>
    <w:p w:rsidR="00B433AF" w:rsidRPr="00A52456" w:rsidRDefault="00294997" w:rsidP="00A52456">
      <w:pPr>
        <w:pStyle w:val="Prrafodelista"/>
        <w:numPr>
          <w:ilvl w:val="0"/>
          <w:numId w:val="26"/>
        </w:numPr>
        <w:jc w:val="both"/>
        <w:rPr>
          <w:rFonts w:ascii="Arial" w:hAnsi="Arial" w:cs="Arial"/>
          <w:b/>
          <w:sz w:val="24"/>
          <w:szCs w:val="24"/>
        </w:rPr>
      </w:pPr>
      <w:r w:rsidRPr="00A52456">
        <w:rPr>
          <w:rFonts w:ascii="Arial" w:hAnsi="Arial" w:cs="Arial"/>
          <w:b/>
          <w:sz w:val="24"/>
          <w:szCs w:val="24"/>
        </w:rPr>
        <w:t>- ASISTENCIA A MESAS DE TRABAJO</w:t>
      </w:r>
    </w:p>
    <w:p w:rsidR="00294997" w:rsidRPr="00A52456" w:rsidRDefault="00F52044" w:rsidP="00A52456">
      <w:pPr>
        <w:rPr>
          <w:rFonts w:cs="Arial"/>
          <w:b/>
          <w:szCs w:val="24"/>
        </w:rPr>
      </w:pPr>
      <w:r>
        <w:rPr>
          <w:rFonts w:cs="Arial"/>
          <w:b/>
          <w:szCs w:val="24"/>
        </w:rPr>
        <w:t>MESA DE VÍ</w:t>
      </w:r>
      <w:r w:rsidR="00294997" w:rsidRPr="00A52456">
        <w:rPr>
          <w:rFonts w:cs="Arial"/>
          <w:b/>
          <w:szCs w:val="24"/>
        </w:rPr>
        <w:t>CTIMAS</w:t>
      </w:r>
    </w:p>
    <w:p w:rsidR="00157451" w:rsidRPr="00A52456" w:rsidRDefault="00157451" w:rsidP="00A52456">
      <w:pPr>
        <w:rPr>
          <w:rFonts w:cs="Arial"/>
          <w:b/>
          <w:szCs w:val="24"/>
        </w:rPr>
      </w:pPr>
    </w:p>
    <w:p w:rsidR="00294997" w:rsidRPr="00A52456" w:rsidRDefault="00B234DE" w:rsidP="00A52456">
      <w:pPr>
        <w:spacing w:after="200" w:line="276" w:lineRule="auto"/>
        <w:rPr>
          <w:rFonts w:cs="Arial"/>
          <w:szCs w:val="24"/>
        </w:rPr>
      </w:pPr>
      <w:r w:rsidRPr="00A52456">
        <w:rPr>
          <w:rFonts w:cs="Arial"/>
          <w:szCs w:val="24"/>
        </w:rPr>
        <w:t>El Personero D</w:t>
      </w:r>
      <w:r w:rsidR="00294997" w:rsidRPr="00A52456">
        <w:rPr>
          <w:rFonts w:cs="Arial"/>
          <w:szCs w:val="24"/>
        </w:rPr>
        <w:t>elegado para los Derechos Humanos, ejerce como secretario técnico de la mesa de participación efectiva de víctimas del municipio de Itagüí. Para tal efecto le corresponde:</w:t>
      </w:r>
    </w:p>
    <w:p w:rsidR="00294997" w:rsidRPr="00A52456" w:rsidRDefault="00294997" w:rsidP="00A52456">
      <w:pPr>
        <w:shd w:val="clear" w:color="auto" w:fill="FFFFFF"/>
        <w:spacing w:before="100" w:beforeAutospacing="1" w:after="100" w:afterAutospacing="1" w:line="276" w:lineRule="auto"/>
        <w:rPr>
          <w:rFonts w:cs="Arial"/>
          <w:szCs w:val="24"/>
        </w:rPr>
      </w:pPr>
      <w:r w:rsidRPr="00A52456">
        <w:rPr>
          <w:rFonts w:cs="Arial"/>
          <w:szCs w:val="24"/>
        </w:rPr>
        <w:t>1.</w:t>
      </w:r>
      <w:r w:rsidRPr="00A52456">
        <w:rPr>
          <w:rFonts w:cs="Arial"/>
          <w:color w:val="000000"/>
          <w:szCs w:val="24"/>
          <w:lang w:val="es-CO" w:eastAsia="es-CO"/>
        </w:rPr>
        <w:t xml:space="preserve"> </w:t>
      </w:r>
      <w:r w:rsidRPr="00A52456">
        <w:rPr>
          <w:rFonts w:cs="Arial"/>
          <w:szCs w:val="24"/>
        </w:rPr>
        <w:t>Inscribir a las organizaciones participantes de las mesas a nivel municipal, distrital, departamental y nacional, conforme al procedimiento establecido para tal fin.</w:t>
      </w:r>
    </w:p>
    <w:p w:rsidR="00294997" w:rsidRPr="00A52456" w:rsidRDefault="00294997" w:rsidP="00A52456">
      <w:pPr>
        <w:shd w:val="clear" w:color="auto" w:fill="FFFFFF"/>
        <w:spacing w:before="100" w:beforeAutospacing="1" w:after="100" w:afterAutospacing="1" w:line="276" w:lineRule="auto"/>
        <w:rPr>
          <w:rFonts w:cs="Arial"/>
          <w:szCs w:val="24"/>
        </w:rPr>
      </w:pPr>
      <w:r w:rsidRPr="00A52456">
        <w:rPr>
          <w:rFonts w:cs="Arial"/>
          <w:szCs w:val="24"/>
        </w:rPr>
        <w:t xml:space="preserve">2. Constatar la existencia de los documentos requeridos para el proceso de inscripción de las organizaciones de víctimas y las organizaciones defensoras de los derechos de </w:t>
      </w:r>
      <w:r w:rsidRPr="00A52456">
        <w:rPr>
          <w:rFonts w:cs="Arial"/>
          <w:szCs w:val="24"/>
        </w:rPr>
        <w:lastRenderedPageBreak/>
        <w:t>las víctimas. Llevar el archivo del proceso de inscripción y garantizar la confidencialidad de la información en este contenida.</w:t>
      </w:r>
    </w:p>
    <w:p w:rsidR="00294997" w:rsidRPr="00A52456" w:rsidRDefault="00294997" w:rsidP="00A52456">
      <w:pPr>
        <w:shd w:val="clear" w:color="auto" w:fill="FFFFFF"/>
        <w:spacing w:before="100" w:beforeAutospacing="1" w:after="100" w:afterAutospacing="1" w:line="276" w:lineRule="auto"/>
        <w:rPr>
          <w:rFonts w:cs="Arial"/>
          <w:szCs w:val="24"/>
        </w:rPr>
      </w:pPr>
      <w:r w:rsidRPr="00A52456">
        <w:rPr>
          <w:rFonts w:cs="Arial"/>
          <w:szCs w:val="24"/>
        </w:rPr>
        <w:t>3. Formalizar la citación a reuniones de la Mesa, convocadas por quienes tengan facultad pa</w:t>
      </w:r>
      <w:r w:rsidR="00B234DE" w:rsidRPr="00A52456">
        <w:rPr>
          <w:rFonts w:cs="Arial"/>
          <w:szCs w:val="24"/>
        </w:rPr>
        <w:t>ra ello, según lo determine la Mesa en su primera reunión, a</w:t>
      </w:r>
      <w:r w:rsidRPr="00A52456">
        <w:rPr>
          <w:rFonts w:cs="Arial"/>
          <w:szCs w:val="24"/>
        </w:rPr>
        <w:t>demás, la Secretaría Técnica deberá preparar agenda de trabajo, coordinar las sesiones y levantar las actas que sistematicen los asuntos acordados y los compromisos establecidos.</w:t>
      </w:r>
    </w:p>
    <w:p w:rsidR="00294997" w:rsidRPr="00A52456" w:rsidRDefault="00294997" w:rsidP="00A52456">
      <w:pPr>
        <w:shd w:val="clear" w:color="auto" w:fill="FFFFFF"/>
        <w:spacing w:before="100" w:beforeAutospacing="1" w:after="100" w:afterAutospacing="1" w:line="276" w:lineRule="auto"/>
        <w:rPr>
          <w:rFonts w:cs="Arial"/>
          <w:szCs w:val="24"/>
        </w:rPr>
      </w:pPr>
      <w:r w:rsidRPr="00A52456">
        <w:rPr>
          <w:rFonts w:cs="Arial"/>
          <w:szCs w:val="24"/>
        </w:rPr>
        <w:t>4. Recibir y tramitar las solicitudes o reclamaciones relacionadas con la no inscripción a la mesa según los requisitos establecidos.</w:t>
      </w:r>
    </w:p>
    <w:p w:rsidR="00294997" w:rsidRPr="00A52456" w:rsidRDefault="00294997" w:rsidP="00A52456">
      <w:pPr>
        <w:shd w:val="clear" w:color="auto" w:fill="FFFFFF"/>
        <w:spacing w:before="100" w:beforeAutospacing="1" w:after="100" w:afterAutospacing="1" w:line="276" w:lineRule="auto"/>
        <w:rPr>
          <w:rFonts w:cs="Arial"/>
          <w:szCs w:val="24"/>
        </w:rPr>
      </w:pPr>
      <w:r w:rsidRPr="00A52456">
        <w:rPr>
          <w:rFonts w:cs="Arial"/>
          <w:szCs w:val="24"/>
        </w:rPr>
        <w:t>5. Las de</w:t>
      </w:r>
      <w:r w:rsidR="00B234DE" w:rsidRPr="00A52456">
        <w:rPr>
          <w:rFonts w:cs="Arial"/>
          <w:szCs w:val="24"/>
        </w:rPr>
        <w:t>más funciones que determine el protocolo de participación e</w:t>
      </w:r>
      <w:r w:rsidRPr="00A52456">
        <w:rPr>
          <w:rFonts w:cs="Arial"/>
          <w:szCs w:val="24"/>
        </w:rPr>
        <w:t>fectiva.</w:t>
      </w:r>
    </w:p>
    <w:p w:rsidR="00294997" w:rsidRPr="00A52456" w:rsidRDefault="00294997" w:rsidP="00A52456">
      <w:pPr>
        <w:shd w:val="clear" w:color="auto" w:fill="FFFFFF"/>
        <w:spacing w:before="100" w:beforeAutospacing="1" w:after="100" w:afterAutospacing="1" w:line="276" w:lineRule="auto"/>
        <w:rPr>
          <w:rFonts w:cs="Arial"/>
          <w:szCs w:val="24"/>
        </w:rPr>
      </w:pPr>
      <w:r w:rsidRPr="00A52456">
        <w:rPr>
          <w:rFonts w:cs="Arial"/>
          <w:szCs w:val="24"/>
        </w:rPr>
        <w:t>6. Apoyar a los participantes de las mesas en la elaboración de planes de trabajo que comprendan los ámbitos de participación definidos, tales como: seguimiento y ejecución de los programas formulados para lograr la reparación integral de las víctimas y participación en las instancias de decisión creados.</w:t>
      </w:r>
    </w:p>
    <w:p w:rsidR="00294997" w:rsidRPr="00A52456" w:rsidRDefault="00294997" w:rsidP="00A52456">
      <w:pPr>
        <w:shd w:val="clear" w:color="auto" w:fill="FFFFFF"/>
        <w:spacing w:before="100" w:beforeAutospacing="1" w:after="100" w:afterAutospacing="1" w:line="276" w:lineRule="auto"/>
        <w:rPr>
          <w:rFonts w:cs="Arial"/>
          <w:szCs w:val="24"/>
        </w:rPr>
      </w:pPr>
      <w:r w:rsidRPr="00A52456">
        <w:rPr>
          <w:rFonts w:cs="Arial"/>
          <w:szCs w:val="24"/>
        </w:rPr>
        <w:t>7. Realización de ejercicios de rendición de cuentas de las Mesas, veeduría ciudadana y control social frente a la ejecución de los recursos dirigidos a las víctimas.</w:t>
      </w:r>
    </w:p>
    <w:p w:rsidR="00294997" w:rsidRPr="00A52456" w:rsidRDefault="00294997" w:rsidP="00A52456">
      <w:pPr>
        <w:shd w:val="clear" w:color="auto" w:fill="FFFFFF"/>
        <w:spacing w:before="100" w:beforeAutospacing="1" w:after="100" w:afterAutospacing="1" w:line="276" w:lineRule="auto"/>
        <w:rPr>
          <w:rFonts w:cs="Arial"/>
          <w:szCs w:val="24"/>
        </w:rPr>
      </w:pPr>
      <w:r w:rsidRPr="00A52456">
        <w:rPr>
          <w:rFonts w:cs="Arial"/>
          <w:szCs w:val="24"/>
        </w:rPr>
        <w:t>8. Informar a las Mesas sobre los planes, p</w:t>
      </w:r>
      <w:r w:rsidR="00B234DE" w:rsidRPr="00A52456">
        <w:rPr>
          <w:rFonts w:cs="Arial"/>
          <w:szCs w:val="24"/>
        </w:rPr>
        <w:t>rogramas y acciones implementada</w:t>
      </w:r>
      <w:r w:rsidRPr="00A52456">
        <w:rPr>
          <w:rFonts w:cs="Arial"/>
          <w:szCs w:val="24"/>
        </w:rPr>
        <w:t>s para la reparación a las víctimas.</w:t>
      </w:r>
    </w:p>
    <w:p w:rsidR="00294997" w:rsidRPr="00A52456" w:rsidRDefault="00294997" w:rsidP="00A52456">
      <w:pPr>
        <w:shd w:val="clear" w:color="auto" w:fill="FFFFFF"/>
        <w:spacing w:before="100" w:beforeAutospacing="1" w:after="100" w:afterAutospacing="1" w:line="276" w:lineRule="auto"/>
        <w:rPr>
          <w:rFonts w:cs="Arial"/>
          <w:szCs w:val="24"/>
        </w:rPr>
      </w:pPr>
      <w:r w:rsidRPr="00A52456">
        <w:rPr>
          <w:rFonts w:cs="Arial"/>
          <w:szCs w:val="24"/>
        </w:rPr>
        <w:t>9. Apoyar a las mesas en la elaboración de recomendaciones, observaciones o propuestas respecto de los programas o planes dirigidos a las víctimas que sean presentad</w:t>
      </w:r>
      <w:r w:rsidR="00B234DE" w:rsidRPr="00A52456">
        <w:rPr>
          <w:rFonts w:cs="Arial"/>
          <w:szCs w:val="24"/>
        </w:rPr>
        <w:t>os por las instituciones a las m</w:t>
      </w:r>
      <w:r w:rsidRPr="00A52456">
        <w:rPr>
          <w:rFonts w:cs="Arial"/>
          <w:szCs w:val="24"/>
        </w:rPr>
        <w:t>esas.</w:t>
      </w:r>
    </w:p>
    <w:p w:rsidR="00294997" w:rsidRPr="00A52456" w:rsidRDefault="00294997" w:rsidP="00A52456">
      <w:pPr>
        <w:spacing w:after="200" w:line="276" w:lineRule="auto"/>
        <w:rPr>
          <w:rFonts w:cs="Arial"/>
          <w:szCs w:val="24"/>
          <w:lang w:val="es-CO"/>
        </w:rPr>
      </w:pPr>
      <w:r w:rsidRPr="00A52456">
        <w:rPr>
          <w:rFonts w:cs="Arial"/>
          <w:szCs w:val="24"/>
          <w:lang w:val="es-CO"/>
        </w:rPr>
        <w:t>Así las cosas, para el año 2017 corresponde la elección de la nueva mesa de participación efectiva de víctim</w:t>
      </w:r>
      <w:r w:rsidR="00B234DE" w:rsidRPr="00A52456">
        <w:rPr>
          <w:rFonts w:cs="Arial"/>
          <w:szCs w:val="24"/>
          <w:lang w:val="es-CO"/>
        </w:rPr>
        <w:t>as del M</w:t>
      </w:r>
      <w:r w:rsidRPr="00A52456">
        <w:rPr>
          <w:rFonts w:cs="Arial"/>
          <w:szCs w:val="24"/>
          <w:lang w:val="es-CO"/>
        </w:rPr>
        <w:t>unici</w:t>
      </w:r>
      <w:r w:rsidR="00B234DE" w:rsidRPr="00A52456">
        <w:rPr>
          <w:rFonts w:cs="Arial"/>
          <w:szCs w:val="24"/>
          <w:lang w:val="es-CO"/>
        </w:rPr>
        <w:t xml:space="preserve">pio de Itagüí, para lo cual la </w:t>
      </w:r>
      <w:proofErr w:type="spellStart"/>
      <w:r w:rsidR="00B234DE" w:rsidRPr="00A52456">
        <w:rPr>
          <w:rFonts w:cs="Arial"/>
          <w:szCs w:val="24"/>
          <w:lang w:val="es-CO"/>
        </w:rPr>
        <w:t>Delegatura</w:t>
      </w:r>
      <w:proofErr w:type="spellEnd"/>
      <w:r w:rsidR="00B234DE" w:rsidRPr="00A52456">
        <w:rPr>
          <w:rFonts w:cs="Arial"/>
          <w:szCs w:val="24"/>
          <w:lang w:val="es-CO"/>
        </w:rPr>
        <w:t xml:space="preserve"> de Derechos H</w:t>
      </w:r>
      <w:r w:rsidRPr="00A52456">
        <w:rPr>
          <w:rFonts w:cs="Arial"/>
          <w:szCs w:val="24"/>
          <w:lang w:val="es-CO"/>
        </w:rPr>
        <w:t xml:space="preserve">umanos inicio un proceso de convocatoria, sensibilización, capacitación e inscripción a las víctimas del conflicto armado, las organizaciones defensoras de </w:t>
      </w:r>
      <w:r w:rsidR="000E3184" w:rsidRPr="00A52456">
        <w:rPr>
          <w:rFonts w:cs="Arial"/>
          <w:szCs w:val="24"/>
          <w:lang w:val="es-CO"/>
        </w:rPr>
        <w:t>víctimas</w:t>
      </w:r>
      <w:r w:rsidRPr="00A52456">
        <w:rPr>
          <w:rFonts w:cs="Arial"/>
          <w:szCs w:val="24"/>
          <w:lang w:val="es-CO"/>
        </w:rPr>
        <w:t xml:space="preserve"> y organizaciones de víctimas.</w:t>
      </w:r>
    </w:p>
    <w:p w:rsidR="00294997" w:rsidRPr="00A52456" w:rsidRDefault="00294997" w:rsidP="00A52456">
      <w:pPr>
        <w:spacing w:after="200" w:line="276" w:lineRule="auto"/>
        <w:rPr>
          <w:rFonts w:cs="Arial"/>
          <w:szCs w:val="24"/>
          <w:lang w:val="es-CO"/>
        </w:rPr>
      </w:pPr>
      <w:r w:rsidRPr="00A52456">
        <w:rPr>
          <w:rFonts w:cs="Arial"/>
          <w:szCs w:val="24"/>
          <w:lang w:val="es-CO"/>
        </w:rPr>
        <w:t>A la fecha límite de inscripción, 31 de Marzo de 2017, se inscribieron 4</w:t>
      </w:r>
      <w:r w:rsidR="00B234DE" w:rsidRPr="00A52456">
        <w:rPr>
          <w:rFonts w:cs="Arial"/>
          <w:szCs w:val="24"/>
          <w:lang w:val="es-CO"/>
        </w:rPr>
        <w:t xml:space="preserve"> organizaciones: Asociación de M</w:t>
      </w:r>
      <w:r w:rsidRPr="00A52456">
        <w:rPr>
          <w:rFonts w:cs="Arial"/>
          <w:szCs w:val="24"/>
          <w:lang w:val="es-CO"/>
        </w:rPr>
        <w:t>ujer</w:t>
      </w:r>
      <w:r w:rsidR="00B234DE" w:rsidRPr="00A52456">
        <w:rPr>
          <w:rFonts w:cs="Arial"/>
          <w:szCs w:val="24"/>
          <w:lang w:val="es-CO"/>
        </w:rPr>
        <w:t>es de Itagüí “AMI”, Asociación Nuevo R</w:t>
      </w:r>
      <w:r w:rsidRPr="00A52456">
        <w:rPr>
          <w:rFonts w:cs="Arial"/>
          <w:szCs w:val="24"/>
          <w:lang w:val="es-CO"/>
        </w:rPr>
        <w:t>enacer “A</w:t>
      </w:r>
      <w:r w:rsidR="00B234DE" w:rsidRPr="00A52456">
        <w:rPr>
          <w:rFonts w:cs="Arial"/>
          <w:szCs w:val="24"/>
          <w:lang w:val="es-CO"/>
        </w:rPr>
        <w:t>sonuevorenacer”, Asociación de Familias del B</w:t>
      </w:r>
      <w:r w:rsidRPr="00A52456">
        <w:rPr>
          <w:rFonts w:cs="Arial"/>
          <w:szCs w:val="24"/>
          <w:lang w:val="es-CO"/>
        </w:rPr>
        <w:t>enef</w:t>
      </w:r>
      <w:r w:rsidR="00B234DE" w:rsidRPr="00A52456">
        <w:rPr>
          <w:rFonts w:cs="Arial"/>
          <w:szCs w:val="24"/>
          <w:lang w:val="es-CO"/>
        </w:rPr>
        <w:t>icio de Itagüí “Asobeita” y el Cabildo I</w:t>
      </w:r>
      <w:r w:rsidRPr="00A52456">
        <w:rPr>
          <w:rFonts w:cs="Arial"/>
          <w:szCs w:val="24"/>
          <w:lang w:val="es-CO"/>
        </w:rPr>
        <w:t>ndígena “</w:t>
      </w:r>
      <w:proofErr w:type="spellStart"/>
      <w:r w:rsidRPr="00A52456">
        <w:rPr>
          <w:rFonts w:cs="Arial"/>
          <w:szCs w:val="24"/>
          <w:lang w:val="es-CO"/>
        </w:rPr>
        <w:t>Chibkriwak</w:t>
      </w:r>
      <w:proofErr w:type="spellEnd"/>
      <w:r w:rsidRPr="00A52456">
        <w:rPr>
          <w:rFonts w:cs="Arial"/>
          <w:szCs w:val="24"/>
          <w:lang w:val="es-CO"/>
        </w:rPr>
        <w:t>”.</w:t>
      </w:r>
    </w:p>
    <w:p w:rsidR="00294997" w:rsidRPr="00A52456" w:rsidRDefault="00294997" w:rsidP="00A52456">
      <w:pPr>
        <w:spacing w:after="200" w:line="276" w:lineRule="auto"/>
        <w:rPr>
          <w:rFonts w:cs="Arial"/>
          <w:szCs w:val="24"/>
          <w:lang w:val="es-CO"/>
        </w:rPr>
      </w:pPr>
      <w:r w:rsidRPr="00A52456">
        <w:rPr>
          <w:rFonts w:cs="Arial"/>
          <w:szCs w:val="24"/>
          <w:lang w:val="es-CO"/>
        </w:rPr>
        <w:lastRenderedPageBreak/>
        <w:t xml:space="preserve">Las elecciones se realizarán el próximo mes de Agosto. </w:t>
      </w:r>
    </w:p>
    <w:p w:rsidR="00294997" w:rsidRPr="00A52456" w:rsidRDefault="00294997" w:rsidP="00A52456">
      <w:pPr>
        <w:spacing w:after="200" w:line="276" w:lineRule="auto"/>
        <w:rPr>
          <w:rFonts w:cs="Arial"/>
          <w:szCs w:val="24"/>
          <w:lang w:val="es-CO"/>
        </w:rPr>
      </w:pPr>
      <w:r w:rsidRPr="00A52456">
        <w:rPr>
          <w:rFonts w:cs="Arial"/>
          <w:szCs w:val="24"/>
          <w:lang w:val="es-CO"/>
        </w:rPr>
        <w:t>A continuación se relaciona el que</w:t>
      </w:r>
      <w:r w:rsidR="008332E7" w:rsidRPr="00A52456">
        <w:rPr>
          <w:rFonts w:cs="Arial"/>
          <w:szCs w:val="24"/>
          <w:lang w:val="es-CO"/>
        </w:rPr>
        <w:t xml:space="preserve"> hacer de la </w:t>
      </w:r>
      <w:proofErr w:type="spellStart"/>
      <w:r w:rsidR="008332E7" w:rsidRPr="00A52456">
        <w:rPr>
          <w:rFonts w:cs="Arial"/>
          <w:szCs w:val="24"/>
          <w:lang w:val="es-CO"/>
        </w:rPr>
        <w:t>D</w:t>
      </w:r>
      <w:r w:rsidRPr="00A52456">
        <w:rPr>
          <w:rFonts w:cs="Arial"/>
          <w:szCs w:val="24"/>
          <w:lang w:val="es-CO"/>
        </w:rPr>
        <w:t>elegatura</w:t>
      </w:r>
      <w:proofErr w:type="spellEnd"/>
      <w:r w:rsidRPr="00A52456">
        <w:rPr>
          <w:rFonts w:cs="Arial"/>
          <w:szCs w:val="24"/>
          <w:lang w:val="es-CO"/>
        </w:rPr>
        <w:t xml:space="preserve"> d</w:t>
      </w:r>
      <w:r w:rsidR="008332E7" w:rsidRPr="00A52456">
        <w:rPr>
          <w:rFonts w:cs="Arial"/>
          <w:szCs w:val="24"/>
          <w:lang w:val="es-CO"/>
        </w:rPr>
        <w:t>e Derechos Humanos frente a la Mesa de V</w:t>
      </w:r>
      <w:r w:rsidRPr="00A52456">
        <w:rPr>
          <w:rFonts w:cs="Arial"/>
          <w:szCs w:val="24"/>
          <w:lang w:val="es-CO"/>
        </w:rPr>
        <w:t xml:space="preserve">íctimas: </w:t>
      </w:r>
    </w:p>
    <w:tbl>
      <w:tblPr>
        <w:tblW w:w="8080" w:type="dxa"/>
        <w:jc w:val="center"/>
        <w:tblInd w:w="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418"/>
        <w:gridCol w:w="1701"/>
        <w:gridCol w:w="4286"/>
      </w:tblGrid>
      <w:tr w:rsidR="00294997" w:rsidRPr="00A52456" w:rsidTr="00B433AF">
        <w:trPr>
          <w:jc w:val="center"/>
        </w:trPr>
        <w:tc>
          <w:tcPr>
            <w:tcW w:w="675" w:type="dxa"/>
            <w:vAlign w:val="center"/>
          </w:tcPr>
          <w:p w:rsidR="00294997" w:rsidRPr="00A52456" w:rsidRDefault="00294997" w:rsidP="00A52456">
            <w:pPr>
              <w:spacing w:line="276" w:lineRule="auto"/>
              <w:jc w:val="center"/>
              <w:rPr>
                <w:rFonts w:cs="Arial"/>
                <w:b/>
                <w:szCs w:val="24"/>
              </w:rPr>
            </w:pPr>
            <w:r w:rsidRPr="00A52456">
              <w:rPr>
                <w:rFonts w:cs="Arial"/>
                <w:b/>
                <w:szCs w:val="24"/>
              </w:rPr>
              <w:t>No.</w:t>
            </w:r>
          </w:p>
        </w:tc>
        <w:tc>
          <w:tcPr>
            <w:tcW w:w="1418" w:type="dxa"/>
            <w:vAlign w:val="center"/>
          </w:tcPr>
          <w:p w:rsidR="00294997" w:rsidRPr="00A52456" w:rsidRDefault="00294997" w:rsidP="00A52456">
            <w:pPr>
              <w:spacing w:line="276" w:lineRule="auto"/>
              <w:jc w:val="center"/>
              <w:rPr>
                <w:rFonts w:cs="Arial"/>
                <w:b/>
                <w:szCs w:val="24"/>
              </w:rPr>
            </w:pPr>
            <w:r w:rsidRPr="00A52456">
              <w:rPr>
                <w:rFonts w:cs="Arial"/>
                <w:b/>
                <w:szCs w:val="24"/>
              </w:rPr>
              <w:t>FECHAS</w:t>
            </w:r>
          </w:p>
        </w:tc>
        <w:tc>
          <w:tcPr>
            <w:tcW w:w="1701" w:type="dxa"/>
            <w:vAlign w:val="center"/>
          </w:tcPr>
          <w:p w:rsidR="00294997" w:rsidRPr="00A52456" w:rsidRDefault="00294997" w:rsidP="00A52456">
            <w:pPr>
              <w:spacing w:line="276" w:lineRule="auto"/>
              <w:jc w:val="center"/>
              <w:rPr>
                <w:rFonts w:cs="Arial"/>
                <w:b/>
                <w:szCs w:val="24"/>
              </w:rPr>
            </w:pPr>
            <w:r w:rsidRPr="00A52456">
              <w:rPr>
                <w:rFonts w:cs="Arial"/>
                <w:b/>
                <w:szCs w:val="24"/>
              </w:rPr>
              <w:t>ASISTENCIA</w:t>
            </w:r>
          </w:p>
        </w:tc>
        <w:tc>
          <w:tcPr>
            <w:tcW w:w="4286" w:type="dxa"/>
            <w:vAlign w:val="center"/>
          </w:tcPr>
          <w:p w:rsidR="00294997" w:rsidRPr="00A52456" w:rsidRDefault="00294997" w:rsidP="00A52456">
            <w:pPr>
              <w:spacing w:line="276" w:lineRule="auto"/>
              <w:jc w:val="center"/>
              <w:rPr>
                <w:rFonts w:cs="Arial"/>
                <w:b/>
                <w:szCs w:val="24"/>
              </w:rPr>
            </w:pPr>
            <w:r w:rsidRPr="00A52456">
              <w:rPr>
                <w:rFonts w:cs="Arial"/>
                <w:b/>
                <w:szCs w:val="24"/>
              </w:rPr>
              <w:t>TEMA</w:t>
            </w:r>
          </w:p>
        </w:tc>
      </w:tr>
      <w:tr w:rsidR="00294997" w:rsidRPr="00A52456" w:rsidTr="00B433AF">
        <w:trPr>
          <w:jc w:val="center"/>
        </w:trPr>
        <w:tc>
          <w:tcPr>
            <w:tcW w:w="675" w:type="dxa"/>
            <w:vAlign w:val="center"/>
          </w:tcPr>
          <w:p w:rsidR="00294997" w:rsidRPr="00A52456" w:rsidRDefault="00294997" w:rsidP="00A52456">
            <w:pPr>
              <w:spacing w:line="276" w:lineRule="auto"/>
              <w:rPr>
                <w:rFonts w:cs="Arial"/>
                <w:szCs w:val="24"/>
              </w:rPr>
            </w:pPr>
            <w:r w:rsidRPr="00A52456">
              <w:rPr>
                <w:rFonts w:cs="Arial"/>
                <w:szCs w:val="24"/>
              </w:rPr>
              <w:t>1</w:t>
            </w:r>
          </w:p>
        </w:tc>
        <w:tc>
          <w:tcPr>
            <w:tcW w:w="1418" w:type="dxa"/>
            <w:vAlign w:val="center"/>
          </w:tcPr>
          <w:p w:rsidR="00294997" w:rsidRPr="00A52456" w:rsidRDefault="00294997" w:rsidP="00A52456">
            <w:pPr>
              <w:spacing w:line="276" w:lineRule="auto"/>
              <w:rPr>
                <w:rFonts w:cs="Arial"/>
                <w:szCs w:val="24"/>
              </w:rPr>
            </w:pPr>
            <w:r w:rsidRPr="00A52456">
              <w:rPr>
                <w:rFonts w:cs="Arial"/>
                <w:szCs w:val="24"/>
              </w:rPr>
              <w:t>23/01/2017</w:t>
            </w:r>
          </w:p>
        </w:tc>
        <w:tc>
          <w:tcPr>
            <w:tcW w:w="1701" w:type="dxa"/>
          </w:tcPr>
          <w:p w:rsidR="00294997" w:rsidRPr="00A52456" w:rsidRDefault="00294997" w:rsidP="00A52456">
            <w:pPr>
              <w:spacing w:line="276" w:lineRule="auto"/>
              <w:rPr>
                <w:rFonts w:cs="Arial"/>
                <w:szCs w:val="24"/>
              </w:rPr>
            </w:pPr>
            <w:r w:rsidRPr="00A52456">
              <w:rPr>
                <w:rFonts w:cs="Arial"/>
                <w:szCs w:val="24"/>
              </w:rPr>
              <w:t>7</w:t>
            </w:r>
          </w:p>
        </w:tc>
        <w:tc>
          <w:tcPr>
            <w:tcW w:w="4286" w:type="dxa"/>
          </w:tcPr>
          <w:p w:rsidR="00294997" w:rsidRPr="00A52456" w:rsidRDefault="008332E7" w:rsidP="00A52456">
            <w:pPr>
              <w:spacing w:line="276" w:lineRule="auto"/>
              <w:rPr>
                <w:rFonts w:cs="Arial"/>
                <w:szCs w:val="24"/>
              </w:rPr>
            </w:pPr>
            <w:r w:rsidRPr="00A52456">
              <w:rPr>
                <w:rFonts w:cs="Arial"/>
                <w:szCs w:val="24"/>
              </w:rPr>
              <w:t>Reunión extraordinaria, s</w:t>
            </w:r>
            <w:r w:rsidR="00294997" w:rsidRPr="00A52456">
              <w:rPr>
                <w:rFonts w:cs="Arial"/>
                <w:szCs w:val="24"/>
              </w:rPr>
              <w:t>ocialización de la propuesta de agenda 2017</w:t>
            </w:r>
          </w:p>
        </w:tc>
      </w:tr>
      <w:tr w:rsidR="00294997" w:rsidRPr="00A52456" w:rsidTr="00B433AF">
        <w:trPr>
          <w:jc w:val="center"/>
        </w:trPr>
        <w:tc>
          <w:tcPr>
            <w:tcW w:w="675" w:type="dxa"/>
            <w:vAlign w:val="center"/>
          </w:tcPr>
          <w:p w:rsidR="00294997" w:rsidRPr="00A52456" w:rsidRDefault="00294997" w:rsidP="00A52456">
            <w:pPr>
              <w:spacing w:line="276" w:lineRule="auto"/>
              <w:rPr>
                <w:rFonts w:cs="Arial"/>
                <w:szCs w:val="24"/>
              </w:rPr>
            </w:pPr>
            <w:r w:rsidRPr="00A52456">
              <w:rPr>
                <w:rFonts w:cs="Arial"/>
                <w:szCs w:val="24"/>
              </w:rPr>
              <w:t>2</w:t>
            </w:r>
          </w:p>
        </w:tc>
        <w:tc>
          <w:tcPr>
            <w:tcW w:w="1418" w:type="dxa"/>
            <w:vAlign w:val="center"/>
          </w:tcPr>
          <w:p w:rsidR="00294997" w:rsidRPr="00A52456" w:rsidRDefault="00294997" w:rsidP="00A52456">
            <w:pPr>
              <w:spacing w:line="276" w:lineRule="auto"/>
              <w:rPr>
                <w:rFonts w:cs="Arial"/>
                <w:szCs w:val="24"/>
              </w:rPr>
            </w:pPr>
            <w:r w:rsidRPr="00A52456">
              <w:rPr>
                <w:rFonts w:cs="Arial"/>
                <w:szCs w:val="24"/>
              </w:rPr>
              <w:t>26/01/2017</w:t>
            </w:r>
          </w:p>
        </w:tc>
        <w:tc>
          <w:tcPr>
            <w:tcW w:w="1701" w:type="dxa"/>
          </w:tcPr>
          <w:p w:rsidR="00294997" w:rsidRPr="00A52456" w:rsidRDefault="00294997" w:rsidP="00A52456">
            <w:pPr>
              <w:spacing w:line="276" w:lineRule="auto"/>
              <w:rPr>
                <w:rFonts w:cs="Arial"/>
                <w:szCs w:val="24"/>
              </w:rPr>
            </w:pPr>
            <w:r w:rsidRPr="00A52456">
              <w:rPr>
                <w:rFonts w:cs="Arial"/>
                <w:szCs w:val="24"/>
              </w:rPr>
              <w:t>15</w:t>
            </w:r>
          </w:p>
        </w:tc>
        <w:tc>
          <w:tcPr>
            <w:tcW w:w="4286" w:type="dxa"/>
          </w:tcPr>
          <w:p w:rsidR="00294997" w:rsidRPr="00A52456" w:rsidRDefault="00294997" w:rsidP="00A52456">
            <w:pPr>
              <w:spacing w:line="276" w:lineRule="auto"/>
              <w:rPr>
                <w:rFonts w:cs="Arial"/>
                <w:szCs w:val="24"/>
              </w:rPr>
            </w:pPr>
            <w:r w:rsidRPr="00A52456">
              <w:rPr>
                <w:rFonts w:cs="Arial"/>
                <w:szCs w:val="24"/>
              </w:rPr>
              <w:t>Promoción para el proceso de inscripción y el</w:t>
            </w:r>
            <w:r w:rsidR="008332E7" w:rsidRPr="00A52456">
              <w:rPr>
                <w:rFonts w:cs="Arial"/>
                <w:szCs w:val="24"/>
              </w:rPr>
              <w:t>ección de representantes de la Mesa de Ví</w:t>
            </w:r>
            <w:r w:rsidRPr="00A52456">
              <w:rPr>
                <w:rFonts w:cs="Arial"/>
                <w:szCs w:val="24"/>
              </w:rPr>
              <w:t>ctimas de Itagüí</w:t>
            </w:r>
          </w:p>
        </w:tc>
      </w:tr>
      <w:tr w:rsidR="00294997" w:rsidRPr="00A52456" w:rsidTr="00B433AF">
        <w:trPr>
          <w:jc w:val="center"/>
        </w:trPr>
        <w:tc>
          <w:tcPr>
            <w:tcW w:w="675" w:type="dxa"/>
            <w:vAlign w:val="center"/>
          </w:tcPr>
          <w:p w:rsidR="00294997" w:rsidRPr="00A52456" w:rsidRDefault="00294997" w:rsidP="00A52456">
            <w:pPr>
              <w:spacing w:line="276" w:lineRule="auto"/>
              <w:rPr>
                <w:rFonts w:cs="Arial"/>
                <w:szCs w:val="24"/>
              </w:rPr>
            </w:pPr>
            <w:r w:rsidRPr="00A52456">
              <w:rPr>
                <w:rFonts w:cs="Arial"/>
                <w:szCs w:val="24"/>
              </w:rPr>
              <w:t>3</w:t>
            </w:r>
          </w:p>
        </w:tc>
        <w:tc>
          <w:tcPr>
            <w:tcW w:w="1418" w:type="dxa"/>
            <w:vAlign w:val="center"/>
          </w:tcPr>
          <w:p w:rsidR="00294997" w:rsidRPr="00A52456" w:rsidRDefault="00294997" w:rsidP="00A52456">
            <w:pPr>
              <w:spacing w:line="276" w:lineRule="auto"/>
              <w:rPr>
                <w:rFonts w:cs="Arial"/>
                <w:szCs w:val="24"/>
              </w:rPr>
            </w:pPr>
            <w:r w:rsidRPr="00A52456">
              <w:rPr>
                <w:rFonts w:cs="Arial"/>
                <w:szCs w:val="24"/>
              </w:rPr>
              <w:t>23/02/2017</w:t>
            </w:r>
          </w:p>
        </w:tc>
        <w:tc>
          <w:tcPr>
            <w:tcW w:w="1701" w:type="dxa"/>
          </w:tcPr>
          <w:p w:rsidR="00294997" w:rsidRPr="00A52456" w:rsidRDefault="00294997" w:rsidP="00A52456">
            <w:pPr>
              <w:spacing w:line="276" w:lineRule="auto"/>
              <w:rPr>
                <w:rFonts w:cs="Arial"/>
                <w:szCs w:val="24"/>
              </w:rPr>
            </w:pPr>
            <w:r w:rsidRPr="00A52456">
              <w:rPr>
                <w:rFonts w:cs="Arial"/>
                <w:szCs w:val="24"/>
              </w:rPr>
              <w:t>17</w:t>
            </w:r>
          </w:p>
        </w:tc>
        <w:tc>
          <w:tcPr>
            <w:tcW w:w="4286" w:type="dxa"/>
          </w:tcPr>
          <w:p w:rsidR="00294997" w:rsidRPr="00A52456" w:rsidRDefault="00294997" w:rsidP="00A52456">
            <w:pPr>
              <w:spacing w:line="276" w:lineRule="auto"/>
              <w:rPr>
                <w:rFonts w:cs="Arial"/>
                <w:szCs w:val="24"/>
              </w:rPr>
            </w:pPr>
            <w:r w:rsidRPr="00A52456">
              <w:rPr>
                <w:rFonts w:cs="Arial"/>
                <w:szCs w:val="24"/>
              </w:rPr>
              <w:t xml:space="preserve">Revisión plan de actividades de 2017 </w:t>
            </w:r>
          </w:p>
        </w:tc>
      </w:tr>
      <w:tr w:rsidR="00294997" w:rsidRPr="00A52456" w:rsidTr="00B433AF">
        <w:trPr>
          <w:jc w:val="center"/>
        </w:trPr>
        <w:tc>
          <w:tcPr>
            <w:tcW w:w="675" w:type="dxa"/>
            <w:vAlign w:val="center"/>
          </w:tcPr>
          <w:p w:rsidR="00294997" w:rsidRPr="00A52456" w:rsidRDefault="00294997" w:rsidP="00A52456">
            <w:pPr>
              <w:spacing w:line="276" w:lineRule="auto"/>
              <w:rPr>
                <w:rFonts w:cs="Arial"/>
                <w:szCs w:val="24"/>
              </w:rPr>
            </w:pPr>
            <w:r w:rsidRPr="00A52456">
              <w:rPr>
                <w:rFonts w:cs="Arial"/>
                <w:szCs w:val="24"/>
              </w:rPr>
              <w:t>4</w:t>
            </w:r>
          </w:p>
        </w:tc>
        <w:tc>
          <w:tcPr>
            <w:tcW w:w="1418" w:type="dxa"/>
            <w:vAlign w:val="center"/>
          </w:tcPr>
          <w:p w:rsidR="00294997" w:rsidRPr="00A52456" w:rsidRDefault="00294997" w:rsidP="00A52456">
            <w:pPr>
              <w:spacing w:line="276" w:lineRule="auto"/>
              <w:rPr>
                <w:rFonts w:cs="Arial"/>
                <w:szCs w:val="24"/>
              </w:rPr>
            </w:pPr>
            <w:r w:rsidRPr="00A52456">
              <w:rPr>
                <w:rFonts w:cs="Arial"/>
                <w:szCs w:val="24"/>
              </w:rPr>
              <w:t>30/03/2017</w:t>
            </w:r>
          </w:p>
        </w:tc>
        <w:tc>
          <w:tcPr>
            <w:tcW w:w="1701" w:type="dxa"/>
          </w:tcPr>
          <w:p w:rsidR="00294997" w:rsidRPr="00A52456" w:rsidRDefault="00294997" w:rsidP="00A52456">
            <w:pPr>
              <w:spacing w:line="276" w:lineRule="auto"/>
              <w:rPr>
                <w:rFonts w:cs="Arial"/>
                <w:szCs w:val="24"/>
              </w:rPr>
            </w:pPr>
            <w:r w:rsidRPr="00A52456">
              <w:rPr>
                <w:rFonts w:cs="Arial"/>
                <w:szCs w:val="24"/>
              </w:rPr>
              <w:t>19</w:t>
            </w:r>
          </w:p>
        </w:tc>
        <w:tc>
          <w:tcPr>
            <w:tcW w:w="4286" w:type="dxa"/>
          </w:tcPr>
          <w:p w:rsidR="00294997" w:rsidRPr="00A52456" w:rsidRDefault="00294997" w:rsidP="00A52456">
            <w:pPr>
              <w:spacing w:line="276" w:lineRule="auto"/>
              <w:rPr>
                <w:rFonts w:cs="Arial"/>
                <w:szCs w:val="24"/>
              </w:rPr>
            </w:pPr>
            <w:r w:rsidRPr="00A52456">
              <w:rPr>
                <w:rFonts w:cs="Arial"/>
                <w:szCs w:val="24"/>
              </w:rPr>
              <w:t xml:space="preserve">Socialización de la tabla de valores </w:t>
            </w:r>
          </w:p>
        </w:tc>
      </w:tr>
      <w:tr w:rsidR="00294997" w:rsidRPr="00A52456" w:rsidTr="00B433AF">
        <w:trPr>
          <w:jc w:val="center"/>
        </w:trPr>
        <w:tc>
          <w:tcPr>
            <w:tcW w:w="675" w:type="dxa"/>
            <w:vAlign w:val="center"/>
          </w:tcPr>
          <w:p w:rsidR="00294997" w:rsidRPr="00A52456" w:rsidRDefault="00294997" w:rsidP="00A52456">
            <w:pPr>
              <w:spacing w:line="276" w:lineRule="auto"/>
              <w:rPr>
                <w:rFonts w:cs="Arial"/>
                <w:szCs w:val="24"/>
              </w:rPr>
            </w:pPr>
            <w:r w:rsidRPr="00A52456">
              <w:rPr>
                <w:rFonts w:cs="Arial"/>
                <w:szCs w:val="24"/>
              </w:rPr>
              <w:t>5</w:t>
            </w:r>
          </w:p>
        </w:tc>
        <w:tc>
          <w:tcPr>
            <w:tcW w:w="1418" w:type="dxa"/>
            <w:vAlign w:val="center"/>
          </w:tcPr>
          <w:p w:rsidR="00294997" w:rsidRPr="00A52456" w:rsidRDefault="00294997" w:rsidP="00A52456">
            <w:pPr>
              <w:spacing w:line="276" w:lineRule="auto"/>
              <w:rPr>
                <w:rFonts w:cs="Arial"/>
                <w:szCs w:val="24"/>
              </w:rPr>
            </w:pPr>
            <w:r w:rsidRPr="00A52456">
              <w:rPr>
                <w:rFonts w:cs="Arial"/>
                <w:szCs w:val="24"/>
              </w:rPr>
              <w:t>03/04/2017</w:t>
            </w:r>
          </w:p>
        </w:tc>
        <w:tc>
          <w:tcPr>
            <w:tcW w:w="1701" w:type="dxa"/>
          </w:tcPr>
          <w:p w:rsidR="00294997" w:rsidRPr="00A52456" w:rsidRDefault="00294997" w:rsidP="00A52456">
            <w:pPr>
              <w:spacing w:line="276" w:lineRule="auto"/>
              <w:rPr>
                <w:rFonts w:cs="Arial"/>
                <w:szCs w:val="24"/>
              </w:rPr>
            </w:pPr>
            <w:r w:rsidRPr="00A52456">
              <w:rPr>
                <w:rFonts w:cs="Arial"/>
                <w:szCs w:val="24"/>
              </w:rPr>
              <w:t>13</w:t>
            </w:r>
          </w:p>
        </w:tc>
        <w:tc>
          <w:tcPr>
            <w:tcW w:w="4286" w:type="dxa"/>
          </w:tcPr>
          <w:p w:rsidR="00294997" w:rsidRPr="00A52456" w:rsidRDefault="008332E7" w:rsidP="00A52456">
            <w:pPr>
              <w:spacing w:line="276" w:lineRule="auto"/>
              <w:rPr>
                <w:rFonts w:cs="Arial"/>
                <w:szCs w:val="24"/>
              </w:rPr>
            </w:pPr>
            <w:r w:rsidRPr="00A52456">
              <w:rPr>
                <w:rFonts w:cs="Arial"/>
                <w:szCs w:val="24"/>
              </w:rPr>
              <w:t>Reunión extraordinaria, e</w:t>
            </w:r>
            <w:r w:rsidR="00294997" w:rsidRPr="00A52456">
              <w:rPr>
                <w:rFonts w:cs="Arial"/>
                <w:szCs w:val="24"/>
              </w:rPr>
              <w:t>lección de representantes del PAPSIVI</w:t>
            </w:r>
          </w:p>
        </w:tc>
      </w:tr>
      <w:tr w:rsidR="00294997" w:rsidRPr="00A52456" w:rsidTr="00B433AF">
        <w:trPr>
          <w:jc w:val="center"/>
        </w:trPr>
        <w:tc>
          <w:tcPr>
            <w:tcW w:w="675" w:type="dxa"/>
            <w:vAlign w:val="center"/>
          </w:tcPr>
          <w:p w:rsidR="00294997" w:rsidRPr="00A52456" w:rsidRDefault="00294997" w:rsidP="00A52456">
            <w:pPr>
              <w:spacing w:line="276" w:lineRule="auto"/>
              <w:rPr>
                <w:rFonts w:cs="Arial"/>
                <w:szCs w:val="24"/>
              </w:rPr>
            </w:pPr>
            <w:r w:rsidRPr="00A52456">
              <w:rPr>
                <w:rFonts w:cs="Arial"/>
                <w:szCs w:val="24"/>
              </w:rPr>
              <w:t>6</w:t>
            </w:r>
          </w:p>
        </w:tc>
        <w:tc>
          <w:tcPr>
            <w:tcW w:w="1418" w:type="dxa"/>
            <w:vAlign w:val="center"/>
          </w:tcPr>
          <w:p w:rsidR="00294997" w:rsidRPr="00A52456" w:rsidRDefault="00294997" w:rsidP="00A52456">
            <w:pPr>
              <w:spacing w:line="276" w:lineRule="auto"/>
              <w:rPr>
                <w:rFonts w:cs="Arial"/>
                <w:szCs w:val="24"/>
              </w:rPr>
            </w:pPr>
            <w:r w:rsidRPr="00A52456">
              <w:rPr>
                <w:rFonts w:cs="Arial"/>
                <w:szCs w:val="24"/>
              </w:rPr>
              <w:t>27/04/2017</w:t>
            </w:r>
          </w:p>
        </w:tc>
        <w:tc>
          <w:tcPr>
            <w:tcW w:w="1701" w:type="dxa"/>
          </w:tcPr>
          <w:p w:rsidR="00294997" w:rsidRPr="00A52456" w:rsidRDefault="00294997" w:rsidP="00A52456">
            <w:pPr>
              <w:spacing w:line="276" w:lineRule="auto"/>
              <w:rPr>
                <w:rFonts w:cs="Arial"/>
                <w:szCs w:val="24"/>
              </w:rPr>
            </w:pPr>
            <w:r w:rsidRPr="00A52456">
              <w:rPr>
                <w:rFonts w:cs="Arial"/>
                <w:szCs w:val="24"/>
              </w:rPr>
              <w:t>36</w:t>
            </w:r>
          </w:p>
        </w:tc>
        <w:tc>
          <w:tcPr>
            <w:tcW w:w="4286" w:type="dxa"/>
          </w:tcPr>
          <w:p w:rsidR="00294997" w:rsidRPr="00A52456" w:rsidRDefault="00294997" w:rsidP="00A52456">
            <w:pPr>
              <w:spacing w:line="276" w:lineRule="auto"/>
              <w:rPr>
                <w:rFonts w:cs="Arial"/>
                <w:szCs w:val="24"/>
              </w:rPr>
            </w:pPr>
            <w:r w:rsidRPr="00A52456">
              <w:rPr>
                <w:rFonts w:cs="Arial"/>
                <w:szCs w:val="24"/>
              </w:rPr>
              <w:t>Exposición y revisión de requisitos para la conformació</w:t>
            </w:r>
            <w:r w:rsidR="008332E7" w:rsidRPr="00A52456">
              <w:rPr>
                <w:rFonts w:cs="Arial"/>
                <w:szCs w:val="24"/>
              </w:rPr>
              <w:t>n del programa PAPSIVI para el M</w:t>
            </w:r>
            <w:r w:rsidRPr="00A52456">
              <w:rPr>
                <w:rFonts w:cs="Arial"/>
                <w:szCs w:val="24"/>
              </w:rPr>
              <w:t xml:space="preserve">unicipio de Itagüí </w:t>
            </w:r>
          </w:p>
        </w:tc>
      </w:tr>
    </w:tbl>
    <w:p w:rsidR="00294997" w:rsidRPr="00A52456" w:rsidRDefault="00294997" w:rsidP="00A52456">
      <w:pPr>
        <w:spacing w:line="276" w:lineRule="auto"/>
        <w:rPr>
          <w:rFonts w:cs="Arial"/>
          <w:b/>
          <w:szCs w:val="24"/>
          <w:u w:val="single"/>
        </w:rPr>
      </w:pPr>
    </w:p>
    <w:p w:rsidR="00157451" w:rsidRPr="00A52456" w:rsidRDefault="00294997" w:rsidP="00A52456">
      <w:pPr>
        <w:rPr>
          <w:rFonts w:cs="Arial"/>
          <w:szCs w:val="24"/>
        </w:rPr>
      </w:pPr>
      <w:r w:rsidRPr="00A52456">
        <w:rPr>
          <w:rFonts w:cs="Arial"/>
          <w:b/>
          <w:szCs w:val="24"/>
        </w:rPr>
        <w:t xml:space="preserve">MESA </w:t>
      </w:r>
      <w:r w:rsidR="00926232" w:rsidRPr="00A52456">
        <w:rPr>
          <w:rFonts w:cs="Arial"/>
          <w:b/>
          <w:szCs w:val="24"/>
        </w:rPr>
        <w:t xml:space="preserve">DE </w:t>
      </w:r>
      <w:r w:rsidRPr="00A52456">
        <w:rPr>
          <w:rFonts w:cs="Arial"/>
          <w:b/>
          <w:szCs w:val="24"/>
        </w:rPr>
        <w:t>DERECHOS HUMANOS</w:t>
      </w:r>
      <w:r w:rsidR="00157451" w:rsidRPr="00A52456">
        <w:rPr>
          <w:rFonts w:cs="Arial"/>
          <w:szCs w:val="24"/>
        </w:rPr>
        <w:t xml:space="preserve"> </w:t>
      </w:r>
    </w:p>
    <w:p w:rsidR="00157451" w:rsidRPr="00A52456" w:rsidRDefault="00157451" w:rsidP="00A52456">
      <w:pPr>
        <w:rPr>
          <w:rFonts w:cs="Arial"/>
          <w:szCs w:val="24"/>
        </w:rPr>
      </w:pPr>
    </w:p>
    <w:p w:rsidR="00294997" w:rsidRPr="00A52456" w:rsidRDefault="00157451" w:rsidP="00A52456">
      <w:pPr>
        <w:rPr>
          <w:rFonts w:cs="Arial"/>
          <w:b/>
          <w:szCs w:val="24"/>
        </w:rPr>
      </w:pPr>
      <w:r w:rsidRPr="00A52456">
        <w:rPr>
          <w:rFonts w:cs="Arial"/>
          <w:szCs w:val="24"/>
        </w:rPr>
        <w:t>En desarrollo a las actividades propias de la Mesa, la Personería Municipal de Itagüí, hace el acompañamiento a la mesa en la realización de sus funciones, buscando así</w:t>
      </w:r>
      <w:r w:rsidR="00926232" w:rsidRPr="00A52456">
        <w:rPr>
          <w:rFonts w:cs="Arial"/>
          <w:szCs w:val="24"/>
        </w:rPr>
        <w:t xml:space="preserve"> difundir</w:t>
      </w:r>
      <w:r w:rsidR="00983E01">
        <w:rPr>
          <w:rFonts w:cs="Arial"/>
          <w:szCs w:val="24"/>
        </w:rPr>
        <w:t xml:space="preserve"> y proteger los derechos h</w:t>
      </w:r>
      <w:r w:rsidRPr="00A52456">
        <w:rPr>
          <w:rFonts w:cs="Arial"/>
          <w:szCs w:val="24"/>
        </w:rPr>
        <w:t>umanos en nuestra municipalidad por parte de sus integrantes, quienes son grupos representativos de la sociedad civil, Policía Nacional, Cruz Roja, Defensa Civil, autoridades eclesiásticas, entre otros.</w:t>
      </w:r>
    </w:p>
    <w:p w:rsidR="00A52456" w:rsidRDefault="00A52456" w:rsidP="00A52456">
      <w:pPr>
        <w:spacing w:after="200" w:line="276" w:lineRule="auto"/>
        <w:ind w:left="708" w:hanging="708"/>
        <w:rPr>
          <w:rFonts w:cs="Arial"/>
          <w:szCs w:val="24"/>
        </w:rPr>
      </w:pPr>
      <w:r>
        <w:rPr>
          <w:rFonts w:cs="Arial"/>
          <w:szCs w:val="24"/>
        </w:rPr>
        <w:t xml:space="preserve">   </w:t>
      </w:r>
    </w:p>
    <w:p w:rsidR="00294997" w:rsidRPr="00A52456" w:rsidRDefault="00294997" w:rsidP="00A52456">
      <w:pPr>
        <w:spacing w:after="200" w:line="276" w:lineRule="auto"/>
        <w:ind w:left="708" w:hanging="708"/>
        <w:rPr>
          <w:rFonts w:cs="Arial"/>
          <w:szCs w:val="24"/>
        </w:rPr>
      </w:pPr>
      <w:r w:rsidRPr="00A52456">
        <w:rPr>
          <w:rFonts w:cs="Arial"/>
          <w:szCs w:val="24"/>
        </w:rPr>
        <w:t>Para lo cual se han realizado las siguientes actividades:</w:t>
      </w:r>
    </w:p>
    <w:tbl>
      <w:tblPr>
        <w:tblW w:w="8080" w:type="dxa"/>
        <w:jc w:val="center"/>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59"/>
        <w:gridCol w:w="1701"/>
        <w:gridCol w:w="4253"/>
      </w:tblGrid>
      <w:tr w:rsidR="00294997" w:rsidRPr="00A52456" w:rsidTr="00B433AF">
        <w:trPr>
          <w:jc w:val="center"/>
        </w:trPr>
        <w:tc>
          <w:tcPr>
            <w:tcW w:w="567" w:type="dxa"/>
            <w:vAlign w:val="center"/>
          </w:tcPr>
          <w:p w:rsidR="00294997" w:rsidRPr="00A52456" w:rsidRDefault="00294997" w:rsidP="00A52456">
            <w:pPr>
              <w:spacing w:line="276" w:lineRule="auto"/>
              <w:jc w:val="center"/>
              <w:rPr>
                <w:rFonts w:cs="Arial"/>
                <w:b/>
                <w:szCs w:val="24"/>
              </w:rPr>
            </w:pPr>
            <w:r w:rsidRPr="00A52456">
              <w:rPr>
                <w:rFonts w:cs="Arial"/>
                <w:b/>
                <w:szCs w:val="24"/>
              </w:rPr>
              <w:t>No</w:t>
            </w:r>
          </w:p>
        </w:tc>
        <w:tc>
          <w:tcPr>
            <w:tcW w:w="1559" w:type="dxa"/>
            <w:vAlign w:val="center"/>
          </w:tcPr>
          <w:p w:rsidR="00294997" w:rsidRPr="00A52456" w:rsidRDefault="00294997" w:rsidP="00A52456">
            <w:pPr>
              <w:spacing w:line="276" w:lineRule="auto"/>
              <w:jc w:val="center"/>
              <w:rPr>
                <w:rFonts w:cs="Arial"/>
                <w:b/>
                <w:szCs w:val="24"/>
              </w:rPr>
            </w:pPr>
            <w:r w:rsidRPr="00A52456">
              <w:rPr>
                <w:rFonts w:cs="Arial"/>
                <w:b/>
                <w:szCs w:val="24"/>
              </w:rPr>
              <w:t>FECHAS</w:t>
            </w:r>
          </w:p>
        </w:tc>
        <w:tc>
          <w:tcPr>
            <w:tcW w:w="1701" w:type="dxa"/>
            <w:vAlign w:val="center"/>
          </w:tcPr>
          <w:p w:rsidR="00294997" w:rsidRPr="00A52456" w:rsidRDefault="00294997" w:rsidP="00A52456">
            <w:pPr>
              <w:spacing w:line="276" w:lineRule="auto"/>
              <w:jc w:val="center"/>
              <w:rPr>
                <w:rFonts w:cs="Arial"/>
                <w:b/>
                <w:szCs w:val="24"/>
              </w:rPr>
            </w:pPr>
            <w:r w:rsidRPr="00A52456">
              <w:rPr>
                <w:rFonts w:cs="Arial"/>
                <w:b/>
                <w:szCs w:val="24"/>
              </w:rPr>
              <w:t>ASISTENCIA</w:t>
            </w:r>
          </w:p>
        </w:tc>
        <w:tc>
          <w:tcPr>
            <w:tcW w:w="4253" w:type="dxa"/>
            <w:vAlign w:val="center"/>
          </w:tcPr>
          <w:p w:rsidR="00294997" w:rsidRPr="00A52456" w:rsidRDefault="00294997" w:rsidP="00A52456">
            <w:pPr>
              <w:spacing w:line="276" w:lineRule="auto"/>
              <w:jc w:val="center"/>
              <w:rPr>
                <w:rFonts w:cs="Arial"/>
                <w:b/>
                <w:szCs w:val="24"/>
              </w:rPr>
            </w:pPr>
            <w:r w:rsidRPr="00A52456">
              <w:rPr>
                <w:rFonts w:cs="Arial"/>
                <w:b/>
                <w:szCs w:val="24"/>
              </w:rPr>
              <w:t>TEMA</w:t>
            </w:r>
          </w:p>
        </w:tc>
      </w:tr>
      <w:tr w:rsidR="00294997" w:rsidRPr="00A52456" w:rsidTr="00B433AF">
        <w:trPr>
          <w:jc w:val="center"/>
        </w:trPr>
        <w:tc>
          <w:tcPr>
            <w:tcW w:w="567" w:type="dxa"/>
            <w:vAlign w:val="center"/>
          </w:tcPr>
          <w:p w:rsidR="00294997" w:rsidRPr="00A52456" w:rsidRDefault="00294997" w:rsidP="00A52456">
            <w:pPr>
              <w:spacing w:line="276" w:lineRule="auto"/>
              <w:rPr>
                <w:rFonts w:cs="Arial"/>
                <w:szCs w:val="24"/>
              </w:rPr>
            </w:pPr>
            <w:r w:rsidRPr="00A52456">
              <w:rPr>
                <w:rFonts w:cs="Arial"/>
                <w:szCs w:val="24"/>
              </w:rPr>
              <w:t>1</w:t>
            </w:r>
          </w:p>
        </w:tc>
        <w:tc>
          <w:tcPr>
            <w:tcW w:w="1559" w:type="dxa"/>
            <w:vAlign w:val="center"/>
          </w:tcPr>
          <w:p w:rsidR="00294997" w:rsidRPr="00A52456" w:rsidRDefault="00294997" w:rsidP="00A52456">
            <w:pPr>
              <w:spacing w:line="276" w:lineRule="auto"/>
              <w:rPr>
                <w:rFonts w:cs="Arial"/>
                <w:szCs w:val="24"/>
              </w:rPr>
            </w:pPr>
            <w:r w:rsidRPr="00A52456">
              <w:rPr>
                <w:rFonts w:cs="Arial"/>
                <w:szCs w:val="24"/>
              </w:rPr>
              <w:t>25/01/2017</w:t>
            </w:r>
          </w:p>
        </w:tc>
        <w:tc>
          <w:tcPr>
            <w:tcW w:w="1701" w:type="dxa"/>
          </w:tcPr>
          <w:p w:rsidR="00294997" w:rsidRPr="00A52456" w:rsidRDefault="00294997" w:rsidP="00A52456">
            <w:pPr>
              <w:spacing w:line="276" w:lineRule="auto"/>
              <w:rPr>
                <w:rFonts w:cs="Arial"/>
                <w:szCs w:val="24"/>
              </w:rPr>
            </w:pPr>
            <w:r w:rsidRPr="00A52456">
              <w:rPr>
                <w:rFonts w:cs="Arial"/>
                <w:szCs w:val="24"/>
              </w:rPr>
              <w:t>14</w:t>
            </w:r>
          </w:p>
        </w:tc>
        <w:tc>
          <w:tcPr>
            <w:tcW w:w="4253" w:type="dxa"/>
          </w:tcPr>
          <w:p w:rsidR="00294997" w:rsidRPr="00A52456" w:rsidRDefault="00294997" w:rsidP="00A52456">
            <w:pPr>
              <w:spacing w:line="276" w:lineRule="auto"/>
              <w:rPr>
                <w:rFonts w:cs="Arial"/>
                <w:szCs w:val="24"/>
              </w:rPr>
            </w:pPr>
            <w:r w:rsidRPr="00A52456">
              <w:rPr>
                <w:rFonts w:cs="Arial"/>
                <w:szCs w:val="24"/>
              </w:rPr>
              <w:t>Sociali</w:t>
            </w:r>
            <w:r w:rsidR="00926232" w:rsidRPr="00A52456">
              <w:rPr>
                <w:rFonts w:cs="Arial"/>
                <w:szCs w:val="24"/>
              </w:rPr>
              <w:t xml:space="preserve">zación Nuevo Código de Policía </w:t>
            </w:r>
          </w:p>
        </w:tc>
      </w:tr>
      <w:tr w:rsidR="00294997" w:rsidRPr="00A52456" w:rsidTr="00B433AF">
        <w:trPr>
          <w:jc w:val="center"/>
        </w:trPr>
        <w:tc>
          <w:tcPr>
            <w:tcW w:w="567" w:type="dxa"/>
            <w:vAlign w:val="center"/>
          </w:tcPr>
          <w:p w:rsidR="00294997" w:rsidRPr="00A52456" w:rsidRDefault="00294997" w:rsidP="00A52456">
            <w:pPr>
              <w:spacing w:line="276" w:lineRule="auto"/>
              <w:rPr>
                <w:rFonts w:cs="Arial"/>
                <w:szCs w:val="24"/>
              </w:rPr>
            </w:pPr>
            <w:r w:rsidRPr="00A52456">
              <w:rPr>
                <w:rFonts w:cs="Arial"/>
                <w:szCs w:val="24"/>
              </w:rPr>
              <w:t>2</w:t>
            </w:r>
          </w:p>
        </w:tc>
        <w:tc>
          <w:tcPr>
            <w:tcW w:w="1559" w:type="dxa"/>
            <w:vAlign w:val="center"/>
          </w:tcPr>
          <w:p w:rsidR="00294997" w:rsidRPr="00A52456" w:rsidRDefault="00294997" w:rsidP="00A52456">
            <w:pPr>
              <w:spacing w:line="276" w:lineRule="auto"/>
              <w:rPr>
                <w:rFonts w:cs="Arial"/>
                <w:szCs w:val="24"/>
              </w:rPr>
            </w:pPr>
            <w:r w:rsidRPr="00A52456">
              <w:rPr>
                <w:rFonts w:cs="Arial"/>
                <w:szCs w:val="24"/>
              </w:rPr>
              <w:t>22/02/2017</w:t>
            </w:r>
          </w:p>
        </w:tc>
        <w:tc>
          <w:tcPr>
            <w:tcW w:w="1701" w:type="dxa"/>
          </w:tcPr>
          <w:p w:rsidR="00294997" w:rsidRPr="00A52456" w:rsidRDefault="00294997" w:rsidP="00A52456">
            <w:pPr>
              <w:spacing w:line="276" w:lineRule="auto"/>
              <w:rPr>
                <w:rFonts w:cs="Arial"/>
                <w:szCs w:val="24"/>
              </w:rPr>
            </w:pPr>
            <w:r w:rsidRPr="00A52456">
              <w:rPr>
                <w:rFonts w:cs="Arial"/>
                <w:szCs w:val="24"/>
              </w:rPr>
              <w:t>12</w:t>
            </w:r>
          </w:p>
        </w:tc>
        <w:tc>
          <w:tcPr>
            <w:tcW w:w="4253" w:type="dxa"/>
          </w:tcPr>
          <w:p w:rsidR="00294997" w:rsidRPr="00A52456" w:rsidRDefault="00926232" w:rsidP="00A52456">
            <w:pPr>
              <w:spacing w:line="276" w:lineRule="auto"/>
              <w:rPr>
                <w:rFonts w:cs="Arial"/>
                <w:szCs w:val="24"/>
              </w:rPr>
            </w:pPr>
            <w:r w:rsidRPr="00A52456">
              <w:rPr>
                <w:rFonts w:cs="Arial"/>
                <w:szCs w:val="24"/>
              </w:rPr>
              <w:t>Socialización Plan de A</w:t>
            </w:r>
            <w:r w:rsidR="00294997" w:rsidRPr="00A52456">
              <w:rPr>
                <w:rFonts w:cs="Arial"/>
                <w:szCs w:val="24"/>
              </w:rPr>
              <w:t>cción para el año 2017</w:t>
            </w:r>
          </w:p>
        </w:tc>
      </w:tr>
      <w:tr w:rsidR="00294997" w:rsidRPr="00A52456" w:rsidTr="00B433AF">
        <w:trPr>
          <w:jc w:val="center"/>
        </w:trPr>
        <w:tc>
          <w:tcPr>
            <w:tcW w:w="567" w:type="dxa"/>
            <w:vAlign w:val="center"/>
          </w:tcPr>
          <w:p w:rsidR="00294997" w:rsidRPr="00A52456" w:rsidRDefault="00294997" w:rsidP="00A52456">
            <w:pPr>
              <w:spacing w:line="276" w:lineRule="auto"/>
              <w:rPr>
                <w:rFonts w:cs="Arial"/>
                <w:szCs w:val="24"/>
              </w:rPr>
            </w:pPr>
            <w:r w:rsidRPr="00A52456">
              <w:rPr>
                <w:rFonts w:cs="Arial"/>
                <w:szCs w:val="24"/>
              </w:rPr>
              <w:t>3</w:t>
            </w:r>
          </w:p>
        </w:tc>
        <w:tc>
          <w:tcPr>
            <w:tcW w:w="1559" w:type="dxa"/>
            <w:vAlign w:val="center"/>
          </w:tcPr>
          <w:p w:rsidR="00294997" w:rsidRPr="00A52456" w:rsidRDefault="00294997" w:rsidP="00A52456">
            <w:pPr>
              <w:spacing w:line="276" w:lineRule="auto"/>
              <w:rPr>
                <w:rFonts w:cs="Arial"/>
                <w:szCs w:val="24"/>
              </w:rPr>
            </w:pPr>
            <w:r w:rsidRPr="00A52456">
              <w:rPr>
                <w:rFonts w:cs="Arial"/>
                <w:szCs w:val="24"/>
              </w:rPr>
              <w:t>29/03/2017</w:t>
            </w:r>
          </w:p>
        </w:tc>
        <w:tc>
          <w:tcPr>
            <w:tcW w:w="1701" w:type="dxa"/>
          </w:tcPr>
          <w:p w:rsidR="00294997" w:rsidRPr="00A52456" w:rsidRDefault="00294997" w:rsidP="00A52456">
            <w:pPr>
              <w:spacing w:line="276" w:lineRule="auto"/>
              <w:rPr>
                <w:rFonts w:cs="Arial"/>
                <w:szCs w:val="24"/>
              </w:rPr>
            </w:pPr>
            <w:r w:rsidRPr="00A52456">
              <w:rPr>
                <w:rFonts w:cs="Arial"/>
                <w:szCs w:val="24"/>
              </w:rPr>
              <w:t>20</w:t>
            </w:r>
          </w:p>
        </w:tc>
        <w:tc>
          <w:tcPr>
            <w:tcW w:w="4253" w:type="dxa"/>
          </w:tcPr>
          <w:p w:rsidR="00294997" w:rsidRPr="00A52456" w:rsidRDefault="00294997" w:rsidP="00A52456">
            <w:pPr>
              <w:spacing w:line="276" w:lineRule="auto"/>
              <w:rPr>
                <w:rFonts w:cs="Arial"/>
                <w:szCs w:val="24"/>
              </w:rPr>
            </w:pPr>
            <w:r w:rsidRPr="00A52456">
              <w:rPr>
                <w:rFonts w:cs="Arial"/>
                <w:szCs w:val="24"/>
              </w:rPr>
              <w:t xml:space="preserve">Manejo de sustancias psicoactivas </w:t>
            </w:r>
          </w:p>
        </w:tc>
      </w:tr>
    </w:tbl>
    <w:p w:rsidR="00D46219" w:rsidRPr="00A52456" w:rsidRDefault="00D46219" w:rsidP="00A52456">
      <w:pPr>
        <w:spacing w:line="276" w:lineRule="auto"/>
        <w:rPr>
          <w:rFonts w:cs="Arial"/>
          <w:b/>
          <w:szCs w:val="24"/>
        </w:rPr>
      </w:pPr>
    </w:p>
    <w:p w:rsidR="00157451" w:rsidRPr="00A52456" w:rsidRDefault="00294997" w:rsidP="00A52456">
      <w:pPr>
        <w:spacing w:line="276" w:lineRule="auto"/>
        <w:rPr>
          <w:rFonts w:cs="Arial"/>
          <w:b/>
          <w:szCs w:val="24"/>
        </w:rPr>
      </w:pPr>
      <w:r w:rsidRPr="00A52456">
        <w:rPr>
          <w:rFonts w:cs="Arial"/>
          <w:b/>
          <w:szCs w:val="24"/>
        </w:rPr>
        <w:t xml:space="preserve"> </w:t>
      </w:r>
    </w:p>
    <w:p w:rsidR="00157451" w:rsidRPr="00A52456" w:rsidRDefault="00157451" w:rsidP="00A52456">
      <w:pPr>
        <w:spacing w:line="276" w:lineRule="auto"/>
        <w:rPr>
          <w:rFonts w:cs="Arial"/>
          <w:b/>
          <w:szCs w:val="24"/>
        </w:rPr>
      </w:pPr>
    </w:p>
    <w:p w:rsidR="00926232" w:rsidRPr="00A52456" w:rsidRDefault="00926232" w:rsidP="00A52456">
      <w:pPr>
        <w:spacing w:line="276" w:lineRule="auto"/>
        <w:rPr>
          <w:rFonts w:cs="Arial"/>
          <w:b/>
          <w:szCs w:val="24"/>
        </w:rPr>
      </w:pPr>
    </w:p>
    <w:p w:rsidR="00294997" w:rsidRPr="00A52456" w:rsidRDefault="00294997" w:rsidP="00A52456">
      <w:pPr>
        <w:spacing w:line="276" w:lineRule="auto"/>
        <w:rPr>
          <w:rFonts w:cs="Arial"/>
          <w:b/>
          <w:szCs w:val="24"/>
        </w:rPr>
      </w:pPr>
      <w:r w:rsidRPr="00A52456">
        <w:rPr>
          <w:rFonts w:cs="Arial"/>
          <w:b/>
          <w:szCs w:val="24"/>
        </w:rPr>
        <w:t xml:space="preserve">JORNADAS LÚDICAS </w:t>
      </w:r>
      <w:r w:rsidR="00926232" w:rsidRPr="00A52456">
        <w:rPr>
          <w:rFonts w:cs="Arial"/>
          <w:b/>
          <w:szCs w:val="24"/>
        </w:rPr>
        <w:t xml:space="preserve">CON LOS </w:t>
      </w:r>
      <w:r w:rsidRPr="00A52456">
        <w:rPr>
          <w:rFonts w:cs="Arial"/>
          <w:b/>
          <w:szCs w:val="24"/>
        </w:rPr>
        <w:t xml:space="preserve">HABITANTES DE CALLE </w:t>
      </w:r>
    </w:p>
    <w:p w:rsidR="00294997" w:rsidRPr="00A52456" w:rsidRDefault="00294997" w:rsidP="00A52456">
      <w:pPr>
        <w:spacing w:line="276" w:lineRule="auto"/>
        <w:rPr>
          <w:rFonts w:cs="Arial"/>
          <w:szCs w:val="24"/>
        </w:rPr>
      </w:pPr>
    </w:p>
    <w:p w:rsidR="00294997" w:rsidRPr="00A52456" w:rsidRDefault="00983E01" w:rsidP="00A52456">
      <w:pPr>
        <w:spacing w:line="276" w:lineRule="auto"/>
        <w:rPr>
          <w:rFonts w:cs="Arial"/>
          <w:szCs w:val="24"/>
        </w:rPr>
      </w:pPr>
      <w:r>
        <w:rPr>
          <w:rFonts w:cs="Arial"/>
          <w:szCs w:val="24"/>
        </w:rPr>
        <w:t>En defensa de los derechos h</w:t>
      </w:r>
      <w:r w:rsidR="00294997" w:rsidRPr="00A52456">
        <w:rPr>
          <w:rFonts w:cs="Arial"/>
          <w:szCs w:val="24"/>
        </w:rPr>
        <w:t>umanos, y la dignidad de las personas en situación de y en calle, la Personería ha realizado actividades que permiten la integración, el esparcimiento, la inclusión, de esta población vulnerable.</w:t>
      </w:r>
    </w:p>
    <w:p w:rsidR="00294997" w:rsidRPr="00A52456" w:rsidRDefault="00294997" w:rsidP="00A52456">
      <w:pPr>
        <w:spacing w:line="276" w:lineRule="auto"/>
        <w:rPr>
          <w:rFonts w:cs="Arial"/>
          <w:szCs w:val="24"/>
        </w:rPr>
      </w:pPr>
    </w:p>
    <w:p w:rsidR="00294997" w:rsidRPr="00A52456" w:rsidRDefault="00294997" w:rsidP="00A52456">
      <w:pPr>
        <w:spacing w:line="276" w:lineRule="auto"/>
        <w:rPr>
          <w:rFonts w:cs="Arial"/>
          <w:szCs w:val="24"/>
        </w:rPr>
      </w:pPr>
      <w:r w:rsidRPr="00A52456">
        <w:rPr>
          <w:rFonts w:cs="Arial"/>
          <w:szCs w:val="24"/>
        </w:rPr>
        <w:t xml:space="preserve">En dichas jornadas se </w:t>
      </w:r>
      <w:r w:rsidR="000E3184" w:rsidRPr="00A52456">
        <w:rPr>
          <w:rFonts w:cs="Arial"/>
          <w:szCs w:val="24"/>
        </w:rPr>
        <w:t>logró</w:t>
      </w:r>
      <w:r w:rsidRPr="00A52456">
        <w:rPr>
          <w:rFonts w:cs="Arial"/>
          <w:szCs w:val="24"/>
        </w:rPr>
        <w:t xml:space="preserve"> darles un regalo navideño, así mismo</w:t>
      </w:r>
      <w:r w:rsidR="00926232" w:rsidRPr="00A52456">
        <w:rPr>
          <w:rFonts w:cs="Arial"/>
          <w:szCs w:val="24"/>
        </w:rPr>
        <w:t>,</w:t>
      </w:r>
      <w:r w:rsidRPr="00A52456">
        <w:rPr>
          <w:rFonts w:cs="Arial"/>
          <w:szCs w:val="24"/>
        </w:rPr>
        <w:t xml:space="preserve"> fueron vacunados por parte de la Secretar</w:t>
      </w:r>
      <w:r w:rsidR="00926232" w:rsidRPr="00A52456">
        <w:rPr>
          <w:rFonts w:cs="Arial"/>
          <w:szCs w:val="24"/>
        </w:rPr>
        <w:t>í</w:t>
      </w:r>
      <w:r w:rsidRPr="00A52456">
        <w:rPr>
          <w:rFonts w:cs="Arial"/>
          <w:szCs w:val="24"/>
        </w:rPr>
        <w:t>a de Salud y Protección social, como también se les realizo corte a sus cabellos, además de serles brindados alimentos y bebidas.</w:t>
      </w:r>
    </w:p>
    <w:p w:rsidR="00294997" w:rsidRPr="00A52456" w:rsidRDefault="00294997" w:rsidP="00A52456">
      <w:pPr>
        <w:spacing w:line="276" w:lineRule="auto"/>
        <w:rPr>
          <w:rFonts w:cs="Arial"/>
          <w:szCs w:val="24"/>
        </w:rPr>
      </w:pPr>
    </w:p>
    <w:tbl>
      <w:tblPr>
        <w:tblW w:w="4676" w:type="dxa"/>
        <w:jc w:val="center"/>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875"/>
        <w:gridCol w:w="2126"/>
      </w:tblGrid>
      <w:tr w:rsidR="00294997" w:rsidRPr="00A52456" w:rsidTr="00B433AF">
        <w:trPr>
          <w:jc w:val="center"/>
        </w:trPr>
        <w:tc>
          <w:tcPr>
            <w:tcW w:w="675" w:type="dxa"/>
            <w:vAlign w:val="center"/>
          </w:tcPr>
          <w:p w:rsidR="00294997" w:rsidRPr="00A52456" w:rsidRDefault="00294997" w:rsidP="00A52456">
            <w:pPr>
              <w:spacing w:line="276" w:lineRule="auto"/>
              <w:rPr>
                <w:rFonts w:cs="Arial"/>
                <w:b/>
                <w:szCs w:val="24"/>
              </w:rPr>
            </w:pPr>
            <w:r w:rsidRPr="00A52456">
              <w:rPr>
                <w:rFonts w:cs="Arial"/>
                <w:b/>
                <w:szCs w:val="24"/>
              </w:rPr>
              <w:t>No</w:t>
            </w:r>
          </w:p>
        </w:tc>
        <w:tc>
          <w:tcPr>
            <w:tcW w:w="1875" w:type="dxa"/>
            <w:vAlign w:val="center"/>
          </w:tcPr>
          <w:p w:rsidR="00294997" w:rsidRPr="00A52456" w:rsidRDefault="00294997" w:rsidP="00A52456">
            <w:pPr>
              <w:spacing w:line="276" w:lineRule="auto"/>
              <w:rPr>
                <w:rFonts w:cs="Arial"/>
                <w:b/>
                <w:szCs w:val="24"/>
              </w:rPr>
            </w:pPr>
            <w:r w:rsidRPr="00A52456">
              <w:rPr>
                <w:rFonts w:cs="Arial"/>
                <w:b/>
                <w:szCs w:val="24"/>
              </w:rPr>
              <w:t>FECHAS</w:t>
            </w:r>
          </w:p>
        </w:tc>
        <w:tc>
          <w:tcPr>
            <w:tcW w:w="2126" w:type="dxa"/>
            <w:vAlign w:val="center"/>
          </w:tcPr>
          <w:p w:rsidR="00294997" w:rsidRPr="00A52456" w:rsidRDefault="00294997" w:rsidP="00A52456">
            <w:pPr>
              <w:spacing w:line="276" w:lineRule="auto"/>
              <w:rPr>
                <w:rFonts w:cs="Arial"/>
                <w:b/>
                <w:szCs w:val="24"/>
              </w:rPr>
            </w:pPr>
            <w:r w:rsidRPr="00A52456">
              <w:rPr>
                <w:rFonts w:cs="Arial"/>
                <w:b/>
                <w:szCs w:val="24"/>
              </w:rPr>
              <w:t>ASISTENCIA</w:t>
            </w:r>
          </w:p>
        </w:tc>
      </w:tr>
      <w:tr w:rsidR="00294997" w:rsidRPr="00A52456" w:rsidTr="00B433AF">
        <w:trPr>
          <w:jc w:val="center"/>
        </w:trPr>
        <w:tc>
          <w:tcPr>
            <w:tcW w:w="675" w:type="dxa"/>
            <w:vAlign w:val="center"/>
          </w:tcPr>
          <w:p w:rsidR="00294997" w:rsidRPr="00A52456" w:rsidRDefault="00294997" w:rsidP="00A52456">
            <w:pPr>
              <w:spacing w:line="276" w:lineRule="auto"/>
              <w:rPr>
                <w:rFonts w:cs="Arial"/>
                <w:szCs w:val="24"/>
              </w:rPr>
            </w:pPr>
            <w:r w:rsidRPr="00A52456">
              <w:rPr>
                <w:rFonts w:cs="Arial"/>
                <w:szCs w:val="24"/>
              </w:rPr>
              <w:t>1</w:t>
            </w:r>
          </w:p>
        </w:tc>
        <w:tc>
          <w:tcPr>
            <w:tcW w:w="1875" w:type="dxa"/>
            <w:vAlign w:val="center"/>
          </w:tcPr>
          <w:p w:rsidR="00294997" w:rsidRPr="00A52456" w:rsidRDefault="00294997" w:rsidP="00A52456">
            <w:pPr>
              <w:spacing w:line="276" w:lineRule="auto"/>
              <w:rPr>
                <w:rFonts w:cs="Arial"/>
                <w:szCs w:val="24"/>
              </w:rPr>
            </w:pPr>
            <w:r w:rsidRPr="00A52456">
              <w:rPr>
                <w:rFonts w:cs="Arial"/>
                <w:szCs w:val="24"/>
              </w:rPr>
              <w:t>02/12/2016</w:t>
            </w:r>
          </w:p>
        </w:tc>
        <w:tc>
          <w:tcPr>
            <w:tcW w:w="2126" w:type="dxa"/>
            <w:vAlign w:val="center"/>
          </w:tcPr>
          <w:p w:rsidR="00294997" w:rsidRPr="00A52456" w:rsidRDefault="00294997" w:rsidP="00A52456">
            <w:pPr>
              <w:spacing w:line="276" w:lineRule="auto"/>
              <w:rPr>
                <w:rFonts w:cs="Arial"/>
                <w:szCs w:val="24"/>
              </w:rPr>
            </w:pPr>
            <w:r w:rsidRPr="00A52456">
              <w:rPr>
                <w:rFonts w:cs="Arial"/>
                <w:szCs w:val="24"/>
              </w:rPr>
              <w:t>40</w:t>
            </w:r>
          </w:p>
        </w:tc>
      </w:tr>
      <w:tr w:rsidR="00294997" w:rsidRPr="00A52456" w:rsidTr="00B433AF">
        <w:trPr>
          <w:jc w:val="center"/>
        </w:trPr>
        <w:tc>
          <w:tcPr>
            <w:tcW w:w="675" w:type="dxa"/>
            <w:vAlign w:val="center"/>
          </w:tcPr>
          <w:p w:rsidR="00294997" w:rsidRPr="00A52456" w:rsidRDefault="00294997" w:rsidP="00A52456">
            <w:pPr>
              <w:spacing w:line="276" w:lineRule="auto"/>
              <w:rPr>
                <w:rFonts w:cs="Arial"/>
                <w:szCs w:val="24"/>
              </w:rPr>
            </w:pPr>
            <w:r w:rsidRPr="00A52456">
              <w:rPr>
                <w:rFonts w:cs="Arial"/>
                <w:szCs w:val="24"/>
              </w:rPr>
              <w:t>2</w:t>
            </w:r>
          </w:p>
        </w:tc>
        <w:tc>
          <w:tcPr>
            <w:tcW w:w="1875" w:type="dxa"/>
            <w:vAlign w:val="center"/>
          </w:tcPr>
          <w:p w:rsidR="00294997" w:rsidRPr="00A52456" w:rsidRDefault="00294997" w:rsidP="00A52456">
            <w:pPr>
              <w:spacing w:line="276" w:lineRule="auto"/>
              <w:rPr>
                <w:rFonts w:cs="Arial"/>
                <w:szCs w:val="24"/>
              </w:rPr>
            </w:pPr>
            <w:r w:rsidRPr="00A52456">
              <w:rPr>
                <w:rFonts w:cs="Arial"/>
                <w:szCs w:val="24"/>
              </w:rPr>
              <w:t>16/12/2016</w:t>
            </w:r>
          </w:p>
        </w:tc>
        <w:tc>
          <w:tcPr>
            <w:tcW w:w="2126" w:type="dxa"/>
            <w:vAlign w:val="center"/>
          </w:tcPr>
          <w:p w:rsidR="00294997" w:rsidRPr="00A52456" w:rsidRDefault="00294997" w:rsidP="00A52456">
            <w:pPr>
              <w:spacing w:line="276" w:lineRule="auto"/>
              <w:rPr>
                <w:rFonts w:cs="Arial"/>
                <w:szCs w:val="24"/>
              </w:rPr>
            </w:pPr>
            <w:r w:rsidRPr="00A52456">
              <w:rPr>
                <w:rFonts w:cs="Arial"/>
                <w:szCs w:val="24"/>
              </w:rPr>
              <w:t>35</w:t>
            </w:r>
          </w:p>
        </w:tc>
      </w:tr>
    </w:tbl>
    <w:p w:rsidR="00294997" w:rsidRPr="00A52456" w:rsidRDefault="00294997" w:rsidP="00A52456">
      <w:pPr>
        <w:spacing w:line="276" w:lineRule="auto"/>
        <w:rPr>
          <w:rFonts w:cs="Arial"/>
          <w:b/>
          <w:szCs w:val="24"/>
        </w:rPr>
      </w:pPr>
    </w:p>
    <w:p w:rsidR="00294997" w:rsidRPr="00A52456" w:rsidRDefault="00294997" w:rsidP="00A52456">
      <w:pPr>
        <w:spacing w:line="276" w:lineRule="auto"/>
        <w:rPr>
          <w:rFonts w:cs="Arial"/>
          <w:b/>
          <w:szCs w:val="24"/>
        </w:rPr>
      </w:pPr>
      <w:r w:rsidRPr="00A52456">
        <w:rPr>
          <w:rFonts w:cs="Arial"/>
          <w:szCs w:val="24"/>
        </w:rPr>
        <w:t xml:space="preserve"> </w:t>
      </w:r>
      <w:r w:rsidRPr="00A52456">
        <w:rPr>
          <w:rFonts w:cs="Arial"/>
          <w:b/>
          <w:szCs w:val="24"/>
        </w:rPr>
        <w:t>ASISTENCIA A COMITÉS MUNICIPALES</w:t>
      </w:r>
    </w:p>
    <w:p w:rsidR="00294997" w:rsidRPr="00A52456" w:rsidRDefault="00294997" w:rsidP="00A52456">
      <w:pPr>
        <w:spacing w:line="276" w:lineRule="auto"/>
        <w:rPr>
          <w:rFonts w:cs="Arial"/>
          <w:b/>
          <w:szCs w:val="24"/>
        </w:rPr>
      </w:pPr>
    </w:p>
    <w:p w:rsidR="00294997" w:rsidRPr="00A52456" w:rsidRDefault="00294997" w:rsidP="00A52456">
      <w:pPr>
        <w:spacing w:line="276" w:lineRule="auto"/>
        <w:rPr>
          <w:rFonts w:cs="Arial"/>
          <w:szCs w:val="24"/>
        </w:rPr>
      </w:pPr>
      <w:r w:rsidRPr="00A52456">
        <w:rPr>
          <w:rFonts w:cs="Arial"/>
          <w:szCs w:val="24"/>
        </w:rPr>
        <w:t>En el deber funcional de este Ministerio P</w:t>
      </w:r>
      <w:r w:rsidR="00B971FA" w:rsidRPr="00A52456">
        <w:rPr>
          <w:rStyle w:val="nfasis"/>
          <w:rFonts w:cs="Arial"/>
          <w:bCs/>
          <w:i w:val="0"/>
          <w:iCs w:val="0"/>
          <w:color w:val="000000" w:themeColor="text1"/>
          <w:szCs w:val="24"/>
          <w:shd w:val="clear" w:color="auto" w:fill="FFFFFF"/>
        </w:rPr>
        <w:t>ú</w:t>
      </w:r>
      <w:r w:rsidRPr="00A52456">
        <w:rPr>
          <w:rFonts w:cs="Arial"/>
          <w:szCs w:val="24"/>
        </w:rPr>
        <w:t>blico, se encuentra también la asistencia a los comités programados por otras dependencias, los cual</w:t>
      </w:r>
      <w:r w:rsidR="00B971FA" w:rsidRPr="00A52456">
        <w:rPr>
          <w:rFonts w:cs="Arial"/>
          <w:szCs w:val="24"/>
        </w:rPr>
        <w:t>es pueden ser ordenados por ley o por acuerdo M</w:t>
      </w:r>
      <w:r w:rsidRPr="00A52456">
        <w:rPr>
          <w:rFonts w:cs="Arial"/>
          <w:szCs w:val="24"/>
        </w:rPr>
        <w:t>unicipal, en tal virtud se asistió a los siguientes comités:</w:t>
      </w:r>
    </w:p>
    <w:p w:rsidR="00294997" w:rsidRPr="00A52456" w:rsidRDefault="00294997" w:rsidP="00A52456">
      <w:pPr>
        <w:spacing w:line="276" w:lineRule="auto"/>
        <w:rPr>
          <w:rFonts w:cs="Arial"/>
          <w:szCs w:val="24"/>
        </w:rPr>
      </w:pPr>
    </w:p>
    <w:tbl>
      <w:tblPr>
        <w:tblW w:w="8364" w:type="dxa"/>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8"/>
        <w:gridCol w:w="2693"/>
        <w:gridCol w:w="3686"/>
      </w:tblGrid>
      <w:tr w:rsidR="00294997" w:rsidRPr="00A52456" w:rsidTr="00B433AF">
        <w:trPr>
          <w:jc w:val="center"/>
        </w:trPr>
        <w:tc>
          <w:tcPr>
            <w:tcW w:w="567" w:type="dxa"/>
            <w:vAlign w:val="center"/>
          </w:tcPr>
          <w:p w:rsidR="00294997" w:rsidRPr="00A52456" w:rsidRDefault="00294997" w:rsidP="00A52456">
            <w:pPr>
              <w:spacing w:line="276" w:lineRule="auto"/>
              <w:jc w:val="center"/>
              <w:rPr>
                <w:rFonts w:cs="Arial"/>
                <w:b/>
                <w:szCs w:val="24"/>
              </w:rPr>
            </w:pPr>
            <w:r w:rsidRPr="00A52456">
              <w:rPr>
                <w:rFonts w:cs="Arial"/>
                <w:b/>
                <w:szCs w:val="24"/>
              </w:rPr>
              <w:t>No</w:t>
            </w:r>
          </w:p>
        </w:tc>
        <w:tc>
          <w:tcPr>
            <w:tcW w:w="1418" w:type="dxa"/>
            <w:vAlign w:val="center"/>
          </w:tcPr>
          <w:p w:rsidR="00294997" w:rsidRPr="00A52456" w:rsidRDefault="00294997" w:rsidP="00A52456">
            <w:pPr>
              <w:spacing w:line="276" w:lineRule="auto"/>
              <w:jc w:val="center"/>
              <w:rPr>
                <w:rFonts w:cs="Arial"/>
                <w:b/>
                <w:szCs w:val="24"/>
              </w:rPr>
            </w:pPr>
            <w:r w:rsidRPr="00A52456">
              <w:rPr>
                <w:rFonts w:cs="Arial"/>
                <w:b/>
                <w:szCs w:val="24"/>
              </w:rPr>
              <w:t>FECHAS</w:t>
            </w:r>
          </w:p>
        </w:tc>
        <w:tc>
          <w:tcPr>
            <w:tcW w:w="2693" w:type="dxa"/>
            <w:vAlign w:val="center"/>
          </w:tcPr>
          <w:p w:rsidR="00294997" w:rsidRPr="00A52456" w:rsidRDefault="00294997" w:rsidP="00A52456">
            <w:pPr>
              <w:spacing w:line="276" w:lineRule="auto"/>
              <w:jc w:val="center"/>
              <w:rPr>
                <w:rFonts w:cs="Arial"/>
                <w:b/>
                <w:szCs w:val="24"/>
              </w:rPr>
            </w:pPr>
            <w:r w:rsidRPr="00A52456">
              <w:rPr>
                <w:rFonts w:cs="Arial"/>
                <w:b/>
                <w:szCs w:val="24"/>
              </w:rPr>
              <w:t>NOMBRE DE COMITÉ</w:t>
            </w:r>
          </w:p>
        </w:tc>
        <w:tc>
          <w:tcPr>
            <w:tcW w:w="3686" w:type="dxa"/>
            <w:vAlign w:val="center"/>
          </w:tcPr>
          <w:p w:rsidR="00294997" w:rsidRPr="00A52456" w:rsidRDefault="00294997" w:rsidP="00A52456">
            <w:pPr>
              <w:spacing w:line="276" w:lineRule="auto"/>
              <w:jc w:val="center"/>
              <w:rPr>
                <w:rFonts w:cs="Arial"/>
                <w:b/>
                <w:szCs w:val="24"/>
              </w:rPr>
            </w:pPr>
            <w:r w:rsidRPr="00A52456">
              <w:rPr>
                <w:rFonts w:cs="Arial"/>
                <w:b/>
                <w:szCs w:val="24"/>
              </w:rPr>
              <w:t>TEMA</w:t>
            </w:r>
          </w:p>
        </w:tc>
      </w:tr>
      <w:tr w:rsidR="00294997" w:rsidRPr="00A52456" w:rsidTr="00B433AF">
        <w:trPr>
          <w:jc w:val="center"/>
        </w:trPr>
        <w:tc>
          <w:tcPr>
            <w:tcW w:w="567" w:type="dxa"/>
            <w:vAlign w:val="center"/>
          </w:tcPr>
          <w:p w:rsidR="00294997" w:rsidRPr="00A52456" w:rsidRDefault="00294997" w:rsidP="00A52456">
            <w:pPr>
              <w:spacing w:line="276" w:lineRule="auto"/>
              <w:rPr>
                <w:rFonts w:cs="Arial"/>
                <w:szCs w:val="24"/>
              </w:rPr>
            </w:pPr>
          </w:p>
        </w:tc>
        <w:tc>
          <w:tcPr>
            <w:tcW w:w="1418" w:type="dxa"/>
            <w:vAlign w:val="center"/>
          </w:tcPr>
          <w:p w:rsidR="00294997" w:rsidRPr="00A52456" w:rsidRDefault="00294997" w:rsidP="00A52456">
            <w:pPr>
              <w:spacing w:line="276" w:lineRule="auto"/>
              <w:rPr>
                <w:rFonts w:cs="Arial"/>
                <w:szCs w:val="24"/>
              </w:rPr>
            </w:pPr>
            <w:r w:rsidRPr="00A52456">
              <w:rPr>
                <w:rFonts w:cs="Arial"/>
                <w:szCs w:val="24"/>
              </w:rPr>
              <w:t>16/02/2017</w:t>
            </w:r>
          </w:p>
        </w:tc>
        <w:tc>
          <w:tcPr>
            <w:tcW w:w="2693" w:type="dxa"/>
            <w:vAlign w:val="center"/>
          </w:tcPr>
          <w:p w:rsidR="00294997" w:rsidRPr="00A52456" w:rsidRDefault="00294997" w:rsidP="00A52456">
            <w:pPr>
              <w:spacing w:line="276" w:lineRule="auto"/>
              <w:rPr>
                <w:rFonts w:cs="Arial"/>
                <w:szCs w:val="24"/>
              </w:rPr>
            </w:pPr>
            <w:r w:rsidRPr="00A52456">
              <w:rPr>
                <w:rFonts w:cs="Arial"/>
                <w:szCs w:val="24"/>
              </w:rPr>
              <w:t>Comité de Habitantes de Calle</w:t>
            </w:r>
          </w:p>
        </w:tc>
        <w:tc>
          <w:tcPr>
            <w:tcW w:w="3686" w:type="dxa"/>
            <w:vAlign w:val="center"/>
          </w:tcPr>
          <w:p w:rsidR="00294997" w:rsidRPr="00A52456" w:rsidRDefault="00294997" w:rsidP="00A52456">
            <w:pPr>
              <w:spacing w:line="276" w:lineRule="auto"/>
              <w:rPr>
                <w:rFonts w:cs="Arial"/>
                <w:szCs w:val="24"/>
              </w:rPr>
            </w:pPr>
            <w:r w:rsidRPr="00A52456">
              <w:rPr>
                <w:rFonts w:cs="Arial"/>
                <w:szCs w:val="24"/>
              </w:rPr>
              <w:t>Socialización de la caracterización de habitantes de calle</w:t>
            </w:r>
          </w:p>
        </w:tc>
      </w:tr>
      <w:tr w:rsidR="00294997" w:rsidRPr="00A52456" w:rsidTr="00B433AF">
        <w:trPr>
          <w:jc w:val="center"/>
        </w:trPr>
        <w:tc>
          <w:tcPr>
            <w:tcW w:w="567" w:type="dxa"/>
            <w:vAlign w:val="center"/>
          </w:tcPr>
          <w:p w:rsidR="00294997" w:rsidRPr="00A52456" w:rsidRDefault="00294997" w:rsidP="00A52456">
            <w:pPr>
              <w:spacing w:line="276" w:lineRule="auto"/>
              <w:rPr>
                <w:rFonts w:cs="Arial"/>
                <w:szCs w:val="24"/>
              </w:rPr>
            </w:pPr>
          </w:p>
        </w:tc>
        <w:tc>
          <w:tcPr>
            <w:tcW w:w="1418" w:type="dxa"/>
            <w:vAlign w:val="center"/>
          </w:tcPr>
          <w:p w:rsidR="00294997" w:rsidRPr="00A52456" w:rsidRDefault="00294997" w:rsidP="00A52456">
            <w:pPr>
              <w:spacing w:line="276" w:lineRule="auto"/>
              <w:rPr>
                <w:rFonts w:cs="Arial"/>
                <w:szCs w:val="24"/>
              </w:rPr>
            </w:pPr>
            <w:r w:rsidRPr="00A52456">
              <w:rPr>
                <w:rFonts w:cs="Arial"/>
                <w:szCs w:val="24"/>
              </w:rPr>
              <w:t>06/02/2017</w:t>
            </w:r>
          </w:p>
        </w:tc>
        <w:tc>
          <w:tcPr>
            <w:tcW w:w="2693" w:type="dxa"/>
            <w:vAlign w:val="center"/>
          </w:tcPr>
          <w:p w:rsidR="00294997" w:rsidRPr="00A52456" w:rsidRDefault="00294997" w:rsidP="00A52456">
            <w:pPr>
              <w:spacing w:line="276" w:lineRule="auto"/>
              <w:rPr>
                <w:rFonts w:cs="Arial"/>
                <w:szCs w:val="24"/>
              </w:rPr>
            </w:pPr>
            <w:r w:rsidRPr="00A52456">
              <w:rPr>
                <w:rFonts w:cs="Arial"/>
                <w:szCs w:val="24"/>
              </w:rPr>
              <w:t xml:space="preserve">Comité Gerontológico </w:t>
            </w:r>
          </w:p>
        </w:tc>
        <w:tc>
          <w:tcPr>
            <w:tcW w:w="3686" w:type="dxa"/>
            <w:vAlign w:val="center"/>
          </w:tcPr>
          <w:p w:rsidR="00294997" w:rsidRPr="00A52456" w:rsidRDefault="00294997" w:rsidP="00A52456">
            <w:pPr>
              <w:spacing w:line="276" w:lineRule="auto"/>
              <w:rPr>
                <w:rFonts w:cs="Arial"/>
                <w:szCs w:val="24"/>
              </w:rPr>
            </w:pPr>
            <w:r w:rsidRPr="00A52456">
              <w:rPr>
                <w:rFonts w:cs="Arial"/>
                <w:szCs w:val="24"/>
              </w:rPr>
              <w:t>Priorización para el ingreso a centro de protección</w:t>
            </w:r>
          </w:p>
        </w:tc>
      </w:tr>
      <w:tr w:rsidR="00294997" w:rsidRPr="00A52456" w:rsidTr="00B433AF">
        <w:trPr>
          <w:jc w:val="center"/>
        </w:trPr>
        <w:tc>
          <w:tcPr>
            <w:tcW w:w="567" w:type="dxa"/>
            <w:vAlign w:val="center"/>
          </w:tcPr>
          <w:p w:rsidR="00294997" w:rsidRPr="00A52456" w:rsidRDefault="00294997" w:rsidP="00A52456">
            <w:pPr>
              <w:spacing w:line="276" w:lineRule="auto"/>
              <w:rPr>
                <w:rFonts w:cs="Arial"/>
                <w:szCs w:val="24"/>
              </w:rPr>
            </w:pPr>
          </w:p>
        </w:tc>
        <w:tc>
          <w:tcPr>
            <w:tcW w:w="1418" w:type="dxa"/>
            <w:vAlign w:val="center"/>
          </w:tcPr>
          <w:p w:rsidR="00294997" w:rsidRPr="00A52456" w:rsidRDefault="00294997" w:rsidP="00A52456">
            <w:pPr>
              <w:spacing w:line="276" w:lineRule="auto"/>
              <w:rPr>
                <w:rFonts w:cs="Arial"/>
                <w:szCs w:val="24"/>
              </w:rPr>
            </w:pPr>
            <w:r w:rsidRPr="00A52456">
              <w:rPr>
                <w:rFonts w:cs="Arial"/>
                <w:szCs w:val="24"/>
              </w:rPr>
              <w:t>07/02/2017</w:t>
            </w:r>
          </w:p>
        </w:tc>
        <w:tc>
          <w:tcPr>
            <w:tcW w:w="2693" w:type="dxa"/>
            <w:vAlign w:val="center"/>
          </w:tcPr>
          <w:p w:rsidR="00294997" w:rsidRPr="00A52456" w:rsidRDefault="00294997" w:rsidP="00A52456">
            <w:pPr>
              <w:spacing w:line="276" w:lineRule="auto"/>
              <w:rPr>
                <w:rFonts w:cs="Arial"/>
                <w:szCs w:val="24"/>
              </w:rPr>
            </w:pPr>
            <w:r w:rsidRPr="00A52456">
              <w:rPr>
                <w:rFonts w:cs="Arial"/>
                <w:szCs w:val="24"/>
              </w:rPr>
              <w:t xml:space="preserve">Comité de Discapacidad </w:t>
            </w:r>
          </w:p>
        </w:tc>
        <w:tc>
          <w:tcPr>
            <w:tcW w:w="3686" w:type="dxa"/>
            <w:vAlign w:val="center"/>
          </w:tcPr>
          <w:p w:rsidR="00294997" w:rsidRPr="00A52456" w:rsidRDefault="00294997" w:rsidP="00A52456">
            <w:pPr>
              <w:spacing w:line="276" w:lineRule="auto"/>
              <w:rPr>
                <w:rFonts w:cs="Arial"/>
                <w:szCs w:val="24"/>
              </w:rPr>
            </w:pPr>
            <w:r w:rsidRPr="00A52456">
              <w:rPr>
                <w:rFonts w:cs="Arial"/>
                <w:szCs w:val="24"/>
              </w:rPr>
              <w:t xml:space="preserve">Presentación de programas de apoyo a población en situación de discapacidad </w:t>
            </w:r>
          </w:p>
        </w:tc>
      </w:tr>
      <w:tr w:rsidR="00294997" w:rsidRPr="00A52456" w:rsidTr="00B433AF">
        <w:trPr>
          <w:jc w:val="center"/>
        </w:trPr>
        <w:tc>
          <w:tcPr>
            <w:tcW w:w="567" w:type="dxa"/>
            <w:vAlign w:val="center"/>
          </w:tcPr>
          <w:p w:rsidR="00294997" w:rsidRPr="00A52456" w:rsidRDefault="00294997" w:rsidP="00A52456">
            <w:pPr>
              <w:spacing w:line="276" w:lineRule="auto"/>
              <w:rPr>
                <w:rFonts w:cs="Arial"/>
                <w:szCs w:val="24"/>
              </w:rPr>
            </w:pPr>
          </w:p>
        </w:tc>
        <w:tc>
          <w:tcPr>
            <w:tcW w:w="1418" w:type="dxa"/>
            <w:vAlign w:val="center"/>
          </w:tcPr>
          <w:p w:rsidR="00294997" w:rsidRPr="00A52456" w:rsidRDefault="00294997" w:rsidP="00A52456">
            <w:pPr>
              <w:spacing w:line="276" w:lineRule="auto"/>
              <w:rPr>
                <w:rFonts w:cs="Arial"/>
                <w:szCs w:val="24"/>
              </w:rPr>
            </w:pPr>
            <w:r w:rsidRPr="00A52456">
              <w:rPr>
                <w:rFonts w:cs="Arial"/>
                <w:szCs w:val="24"/>
              </w:rPr>
              <w:t>02/03/2017</w:t>
            </w:r>
          </w:p>
        </w:tc>
        <w:tc>
          <w:tcPr>
            <w:tcW w:w="2693" w:type="dxa"/>
            <w:vAlign w:val="center"/>
          </w:tcPr>
          <w:p w:rsidR="00294997" w:rsidRPr="00A52456" w:rsidRDefault="00B971FA" w:rsidP="00A52456">
            <w:pPr>
              <w:spacing w:line="276" w:lineRule="auto"/>
              <w:rPr>
                <w:rFonts w:cs="Arial"/>
                <w:szCs w:val="24"/>
              </w:rPr>
            </w:pPr>
            <w:r w:rsidRPr="00A52456">
              <w:rPr>
                <w:rFonts w:cs="Arial"/>
                <w:szCs w:val="24"/>
              </w:rPr>
              <w:t>Comité de Erradicación de Violencia Contra la M</w:t>
            </w:r>
            <w:r w:rsidR="00294997" w:rsidRPr="00A52456">
              <w:rPr>
                <w:rFonts w:cs="Arial"/>
                <w:szCs w:val="24"/>
              </w:rPr>
              <w:t>ujer</w:t>
            </w:r>
          </w:p>
        </w:tc>
        <w:tc>
          <w:tcPr>
            <w:tcW w:w="3686" w:type="dxa"/>
            <w:vAlign w:val="center"/>
          </w:tcPr>
          <w:p w:rsidR="00294997" w:rsidRPr="00A52456" w:rsidRDefault="00B971FA" w:rsidP="00A52456">
            <w:pPr>
              <w:spacing w:line="276" w:lineRule="auto"/>
              <w:rPr>
                <w:rFonts w:cs="Arial"/>
                <w:szCs w:val="24"/>
              </w:rPr>
            </w:pPr>
            <w:r w:rsidRPr="00A52456">
              <w:rPr>
                <w:rFonts w:cs="Arial"/>
                <w:szCs w:val="24"/>
              </w:rPr>
              <w:t>Discusión Plan de A</w:t>
            </w:r>
            <w:r w:rsidR="00294997" w:rsidRPr="00A52456">
              <w:rPr>
                <w:rFonts w:cs="Arial"/>
                <w:szCs w:val="24"/>
              </w:rPr>
              <w:t>cción 2017</w:t>
            </w:r>
          </w:p>
        </w:tc>
      </w:tr>
      <w:tr w:rsidR="00294997" w:rsidRPr="00A52456" w:rsidTr="00B433AF">
        <w:trPr>
          <w:jc w:val="center"/>
        </w:trPr>
        <w:tc>
          <w:tcPr>
            <w:tcW w:w="567" w:type="dxa"/>
            <w:vAlign w:val="center"/>
          </w:tcPr>
          <w:p w:rsidR="00294997" w:rsidRPr="00A52456" w:rsidRDefault="00294997" w:rsidP="00A52456">
            <w:pPr>
              <w:spacing w:line="276" w:lineRule="auto"/>
              <w:rPr>
                <w:rFonts w:cs="Arial"/>
                <w:szCs w:val="24"/>
              </w:rPr>
            </w:pPr>
          </w:p>
        </w:tc>
        <w:tc>
          <w:tcPr>
            <w:tcW w:w="1418" w:type="dxa"/>
            <w:vAlign w:val="center"/>
          </w:tcPr>
          <w:p w:rsidR="00294997" w:rsidRPr="00A52456" w:rsidRDefault="00294997" w:rsidP="00A52456">
            <w:pPr>
              <w:spacing w:line="276" w:lineRule="auto"/>
              <w:rPr>
                <w:rFonts w:cs="Arial"/>
                <w:szCs w:val="24"/>
              </w:rPr>
            </w:pPr>
            <w:r w:rsidRPr="00A52456">
              <w:rPr>
                <w:rFonts w:cs="Arial"/>
                <w:szCs w:val="24"/>
              </w:rPr>
              <w:t>29/03/2017</w:t>
            </w:r>
          </w:p>
        </w:tc>
        <w:tc>
          <w:tcPr>
            <w:tcW w:w="2693" w:type="dxa"/>
            <w:vAlign w:val="center"/>
          </w:tcPr>
          <w:p w:rsidR="00294997" w:rsidRPr="00A52456" w:rsidRDefault="00B971FA" w:rsidP="00A52456">
            <w:pPr>
              <w:spacing w:line="276" w:lineRule="auto"/>
              <w:rPr>
                <w:rFonts w:cs="Arial"/>
                <w:szCs w:val="24"/>
              </w:rPr>
            </w:pPr>
            <w:r w:rsidRPr="00A52456">
              <w:rPr>
                <w:rFonts w:cs="Arial"/>
                <w:szCs w:val="24"/>
              </w:rPr>
              <w:t>Comité para la Elección del Cabildo del Adulto M</w:t>
            </w:r>
            <w:r w:rsidR="00294997" w:rsidRPr="00A52456">
              <w:rPr>
                <w:rFonts w:cs="Arial"/>
                <w:szCs w:val="24"/>
              </w:rPr>
              <w:t>ayor</w:t>
            </w:r>
          </w:p>
        </w:tc>
        <w:tc>
          <w:tcPr>
            <w:tcW w:w="3686" w:type="dxa"/>
            <w:vAlign w:val="center"/>
          </w:tcPr>
          <w:p w:rsidR="00294997" w:rsidRPr="00A52456" w:rsidRDefault="00294997" w:rsidP="00A52456">
            <w:pPr>
              <w:spacing w:line="276" w:lineRule="auto"/>
              <w:rPr>
                <w:rFonts w:cs="Arial"/>
                <w:szCs w:val="24"/>
              </w:rPr>
            </w:pPr>
            <w:r w:rsidRPr="00A52456">
              <w:rPr>
                <w:rFonts w:cs="Arial"/>
                <w:szCs w:val="24"/>
              </w:rPr>
              <w:t xml:space="preserve">Sorteo número de tarjetón de candidatos </w:t>
            </w:r>
          </w:p>
        </w:tc>
      </w:tr>
      <w:tr w:rsidR="00294997" w:rsidRPr="00A52456" w:rsidTr="00B433AF">
        <w:trPr>
          <w:jc w:val="center"/>
        </w:trPr>
        <w:tc>
          <w:tcPr>
            <w:tcW w:w="567" w:type="dxa"/>
            <w:vAlign w:val="center"/>
          </w:tcPr>
          <w:p w:rsidR="00294997" w:rsidRPr="00A52456" w:rsidRDefault="00294997" w:rsidP="00A52456">
            <w:pPr>
              <w:spacing w:line="276" w:lineRule="auto"/>
              <w:rPr>
                <w:rFonts w:cs="Arial"/>
                <w:szCs w:val="24"/>
              </w:rPr>
            </w:pPr>
          </w:p>
        </w:tc>
        <w:tc>
          <w:tcPr>
            <w:tcW w:w="1418" w:type="dxa"/>
            <w:vAlign w:val="center"/>
          </w:tcPr>
          <w:p w:rsidR="00294997" w:rsidRPr="00A52456" w:rsidRDefault="00294997" w:rsidP="00A52456">
            <w:pPr>
              <w:spacing w:line="276" w:lineRule="auto"/>
              <w:rPr>
                <w:rFonts w:cs="Arial"/>
                <w:szCs w:val="24"/>
              </w:rPr>
            </w:pPr>
            <w:r w:rsidRPr="00A52456">
              <w:rPr>
                <w:rFonts w:cs="Arial"/>
                <w:szCs w:val="24"/>
              </w:rPr>
              <w:t>29/03/2017</w:t>
            </w:r>
          </w:p>
        </w:tc>
        <w:tc>
          <w:tcPr>
            <w:tcW w:w="2693" w:type="dxa"/>
            <w:vAlign w:val="center"/>
          </w:tcPr>
          <w:p w:rsidR="00294997" w:rsidRPr="00A52456" w:rsidRDefault="00B971FA" w:rsidP="00A52456">
            <w:pPr>
              <w:spacing w:line="276" w:lineRule="auto"/>
              <w:rPr>
                <w:rFonts w:cs="Arial"/>
                <w:szCs w:val="24"/>
              </w:rPr>
            </w:pPr>
            <w:r w:rsidRPr="00A52456">
              <w:rPr>
                <w:rFonts w:cs="Arial"/>
                <w:szCs w:val="24"/>
              </w:rPr>
              <w:t>Comité para la Elección del C</w:t>
            </w:r>
            <w:r w:rsidR="00294997" w:rsidRPr="00A52456">
              <w:rPr>
                <w:rFonts w:cs="Arial"/>
                <w:szCs w:val="24"/>
              </w:rPr>
              <w:t xml:space="preserve">abildo </w:t>
            </w:r>
            <w:r w:rsidRPr="00A52456">
              <w:rPr>
                <w:rFonts w:cs="Arial"/>
                <w:szCs w:val="24"/>
              </w:rPr>
              <w:t>del Adulto M</w:t>
            </w:r>
            <w:r w:rsidR="00294997" w:rsidRPr="00A52456">
              <w:rPr>
                <w:rFonts w:cs="Arial"/>
                <w:szCs w:val="24"/>
              </w:rPr>
              <w:t>ayor</w:t>
            </w:r>
          </w:p>
        </w:tc>
        <w:tc>
          <w:tcPr>
            <w:tcW w:w="3686" w:type="dxa"/>
            <w:vAlign w:val="center"/>
          </w:tcPr>
          <w:p w:rsidR="00294997" w:rsidRPr="00A52456" w:rsidRDefault="00294997" w:rsidP="00A52456">
            <w:pPr>
              <w:spacing w:line="276" w:lineRule="auto"/>
              <w:rPr>
                <w:rFonts w:cs="Arial"/>
                <w:szCs w:val="24"/>
              </w:rPr>
            </w:pPr>
            <w:r w:rsidRPr="00A52456">
              <w:rPr>
                <w:rFonts w:cs="Arial"/>
                <w:szCs w:val="24"/>
              </w:rPr>
              <w:t xml:space="preserve">Inscripciones de candidatos </w:t>
            </w:r>
          </w:p>
        </w:tc>
      </w:tr>
      <w:tr w:rsidR="00294997" w:rsidRPr="00A52456" w:rsidTr="00B433AF">
        <w:trPr>
          <w:jc w:val="center"/>
        </w:trPr>
        <w:tc>
          <w:tcPr>
            <w:tcW w:w="567" w:type="dxa"/>
            <w:vAlign w:val="center"/>
          </w:tcPr>
          <w:p w:rsidR="00294997" w:rsidRPr="00A52456" w:rsidRDefault="00294997" w:rsidP="00A52456">
            <w:pPr>
              <w:spacing w:line="276" w:lineRule="auto"/>
              <w:rPr>
                <w:rFonts w:cs="Arial"/>
                <w:szCs w:val="24"/>
              </w:rPr>
            </w:pPr>
          </w:p>
        </w:tc>
        <w:tc>
          <w:tcPr>
            <w:tcW w:w="1418" w:type="dxa"/>
            <w:vAlign w:val="center"/>
          </w:tcPr>
          <w:p w:rsidR="00294997" w:rsidRPr="00A52456" w:rsidRDefault="00294997" w:rsidP="00A52456">
            <w:pPr>
              <w:spacing w:line="276" w:lineRule="auto"/>
              <w:rPr>
                <w:rFonts w:cs="Arial"/>
                <w:szCs w:val="24"/>
              </w:rPr>
            </w:pPr>
            <w:r w:rsidRPr="00A52456">
              <w:rPr>
                <w:rFonts w:cs="Arial"/>
                <w:szCs w:val="24"/>
              </w:rPr>
              <w:t>04/03/2017</w:t>
            </w:r>
          </w:p>
        </w:tc>
        <w:tc>
          <w:tcPr>
            <w:tcW w:w="2693" w:type="dxa"/>
            <w:vAlign w:val="center"/>
          </w:tcPr>
          <w:p w:rsidR="00294997" w:rsidRPr="00A52456" w:rsidRDefault="00B971FA" w:rsidP="00A52456">
            <w:pPr>
              <w:spacing w:line="276" w:lineRule="auto"/>
              <w:rPr>
                <w:rFonts w:cs="Arial"/>
                <w:szCs w:val="24"/>
              </w:rPr>
            </w:pPr>
            <w:r w:rsidRPr="00A52456">
              <w:rPr>
                <w:rFonts w:cs="Arial"/>
                <w:szCs w:val="24"/>
              </w:rPr>
              <w:t>Comité de Erradicación de Violencia Contra la M</w:t>
            </w:r>
            <w:r w:rsidR="00294997" w:rsidRPr="00A52456">
              <w:rPr>
                <w:rFonts w:cs="Arial"/>
                <w:szCs w:val="24"/>
              </w:rPr>
              <w:t>ujer</w:t>
            </w:r>
          </w:p>
        </w:tc>
        <w:tc>
          <w:tcPr>
            <w:tcW w:w="3686" w:type="dxa"/>
            <w:vAlign w:val="center"/>
          </w:tcPr>
          <w:p w:rsidR="00294997" w:rsidRPr="00A52456" w:rsidRDefault="00294997" w:rsidP="00A52456">
            <w:pPr>
              <w:spacing w:line="276" w:lineRule="auto"/>
              <w:rPr>
                <w:rFonts w:cs="Arial"/>
                <w:szCs w:val="24"/>
              </w:rPr>
            </w:pPr>
            <w:r w:rsidRPr="00A52456">
              <w:rPr>
                <w:rFonts w:cs="Arial"/>
                <w:szCs w:val="24"/>
              </w:rPr>
              <w:t>Capacitación de fiscalía: Estrategias para los casos de violencia contra la mujer</w:t>
            </w:r>
          </w:p>
        </w:tc>
      </w:tr>
      <w:tr w:rsidR="00294997" w:rsidRPr="00A52456" w:rsidTr="00B433AF">
        <w:trPr>
          <w:jc w:val="center"/>
        </w:trPr>
        <w:tc>
          <w:tcPr>
            <w:tcW w:w="567" w:type="dxa"/>
            <w:vAlign w:val="center"/>
          </w:tcPr>
          <w:p w:rsidR="00294997" w:rsidRPr="00A52456" w:rsidRDefault="00294997" w:rsidP="00A52456">
            <w:pPr>
              <w:spacing w:line="276" w:lineRule="auto"/>
              <w:rPr>
                <w:rFonts w:cs="Arial"/>
                <w:szCs w:val="24"/>
              </w:rPr>
            </w:pPr>
          </w:p>
        </w:tc>
        <w:tc>
          <w:tcPr>
            <w:tcW w:w="1418" w:type="dxa"/>
            <w:vAlign w:val="center"/>
          </w:tcPr>
          <w:p w:rsidR="00294997" w:rsidRPr="00A52456" w:rsidRDefault="00294997" w:rsidP="00A52456">
            <w:pPr>
              <w:spacing w:line="276" w:lineRule="auto"/>
              <w:rPr>
                <w:rFonts w:cs="Arial"/>
                <w:szCs w:val="24"/>
              </w:rPr>
            </w:pPr>
            <w:r w:rsidRPr="00A52456">
              <w:rPr>
                <w:rFonts w:cs="Arial"/>
                <w:szCs w:val="24"/>
              </w:rPr>
              <w:t>11/05/2017</w:t>
            </w:r>
          </w:p>
        </w:tc>
        <w:tc>
          <w:tcPr>
            <w:tcW w:w="2693" w:type="dxa"/>
            <w:vAlign w:val="center"/>
          </w:tcPr>
          <w:p w:rsidR="00294997" w:rsidRPr="00A52456" w:rsidRDefault="00B971FA" w:rsidP="00A52456">
            <w:pPr>
              <w:spacing w:line="276" w:lineRule="auto"/>
              <w:rPr>
                <w:rFonts w:cs="Arial"/>
                <w:szCs w:val="24"/>
              </w:rPr>
            </w:pPr>
            <w:r w:rsidRPr="00A52456">
              <w:rPr>
                <w:rFonts w:cs="Arial"/>
                <w:szCs w:val="24"/>
              </w:rPr>
              <w:t>Comité de D</w:t>
            </w:r>
            <w:r w:rsidR="00294997" w:rsidRPr="00A52456">
              <w:rPr>
                <w:rFonts w:cs="Arial"/>
                <w:szCs w:val="24"/>
              </w:rPr>
              <w:t xml:space="preserve">iscapacidad </w:t>
            </w:r>
          </w:p>
        </w:tc>
        <w:tc>
          <w:tcPr>
            <w:tcW w:w="3686" w:type="dxa"/>
            <w:vAlign w:val="center"/>
          </w:tcPr>
          <w:p w:rsidR="00294997" w:rsidRPr="00A52456" w:rsidRDefault="00294997" w:rsidP="00A52456">
            <w:pPr>
              <w:spacing w:line="276" w:lineRule="auto"/>
              <w:rPr>
                <w:rFonts w:cs="Arial"/>
                <w:szCs w:val="24"/>
              </w:rPr>
            </w:pPr>
            <w:r w:rsidRPr="00A52456">
              <w:rPr>
                <w:rFonts w:cs="Arial"/>
                <w:szCs w:val="24"/>
              </w:rPr>
              <w:t xml:space="preserve">Plan vial para discapacidad </w:t>
            </w:r>
          </w:p>
        </w:tc>
      </w:tr>
    </w:tbl>
    <w:p w:rsidR="00294997" w:rsidRPr="00A52456" w:rsidRDefault="00294997" w:rsidP="00A52456">
      <w:pPr>
        <w:spacing w:line="276" w:lineRule="auto"/>
        <w:rPr>
          <w:rFonts w:cs="Arial"/>
          <w:b/>
          <w:szCs w:val="24"/>
        </w:rPr>
      </w:pPr>
    </w:p>
    <w:p w:rsidR="00294997" w:rsidRPr="00A52456" w:rsidRDefault="00294997" w:rsidP="00A52456">
      <w:pPr>
        <w:spacing w:line="276" w:lineRule="auto"/>
        <w:rPr>
          <w:rFonts w:cs="Arial"/>
          <w:b/>
          <w:szCs w:val="24"/>
        </w:rPr>
      </w:pPr>
      <w:r w:rsidRPr="00A52456">
        <w:rPr>
          <w:rFonts w:cs="Arial"/>
          <w:b/>
          <w:szCs w:val="24"/>
        </w:rPr>
        <w:t>ACTUACIONES CON DETENIDOS E INTERNOS EN LA E</w:t>
      </w:r>
      <w:r w:rsidR="00B971FA" w:rsidRPr="00A52456">
        <w:rPr>
          <w:rFonts w:cs="Arial"/>
          <w:b/>
          <w:szCs w:val="24"/>
        </w:rPr>
        <w:t>.P.C LA PAZ Y COMANDOS DE POLICÍ</w:t>
      </w:r>
      <w:r w:rsidRPr="00A52456">
        <w:rPr>
          <w:rFonts w:cs="Arial"/>
          <w:b/>
          <w:szCs w:val="24"/>
        </w:rPr>
        <w:t xml:space="preserve">A </w:t>
      </w:r>
    </w:p>
    <w:p w:rsidR="00294997" w:rsidRPr="00A52456" w:rsidRDefault="00294997" w:rsidP="00A52456">
      <w:pPr>
        <w:spacing w:line="276" w:lineRule="auto"/>
        <w:rPr>
          <w:rFonts w:cs="Arial"/>
          <w:b/>
          <w:szCs w:val="24"/>
        </w:rPr>
      </w:pPr>
      <w:r w:rsidRPr="00A52456">
        <w:rPr>
          <w:rFonts w:cs="Arial"/>
          <w:b/>
          <w:szCs w:val="24"/>
        </w:rPr>
        <w:t xml:space="preserve"> </w:t>
      </w:r>
    </w:p>
    <w:p w:rsidR="00294997" w:rsidRPr="00A52456" w:rsidRDefault="00294997" w:rsidP="00A52456">
      <w:pPr>
        <w:spacing w:line="276" w:lineRule="auto"/>
        <w:rPr>
          <w:rFonts w:cs="Arial"/>
          <w:szCs w:val="24"/>
        </w:rPr>
      </w:pPr>
      <w:r w:rsidRPr="00A52456">
        <w:rPr>
          <w:rFonts w:cs="Arial"/>
          <w:szCs w:val="24"/>
        </w:rPr>
        <w:t>La EPC La Paz registra al 23 de Mayo del 2017 un total de mil trein</w:t>
      </w:r>
      <w:r w:rsidR="00B971FA" w:rsidRPr="00A52456">
        <w:rPr>
          <w:rFonts w:cs="Arial"/>
          <w:szCs w:val="24"/>
        </w:rPr>
        <w:t>ta y seis (1.036) internos, la Estación de P</w:t>
      </w:r>
      <w:r w:rsidRPr="00A52456">
        <w:rPr>
          <w:rFonts w:cs="Arial"/>
          <w:szCs w:val="24"/>
        </w:rPr>
        <w:t>olicía lo</w:t>
      </w:r>
      <w:r w:rsidR="00B971FA" w:rsidRPr="00A52456">
        <w:rPr>
          <w:rFonts w:cs="Arial"/>
          <w:szCs w:val="24"/>
        </w:rPr>
        <w:t>s Gómez cuarenta (40)  y en el Centro de Atención Penal I</w:t>
      </w:r>
      <w:r w:rsidRPr="00A52456">
        <w:rPr>
          <w:rFonts w:cs="Arial"/>
          <w:szCs w:val="24"/>
        </w:rPr>
        <w:t>ntegral (CAPI) doce (12) internos. Esta cifra representa un hacinamiento del 321.59% de la capacidad instalada.</w:t>
      </w:r>
    </w:p>
    <w:p w:rsidR="00294997" w:rsidRPr="00A52456" w:rsidRDefault="00294997" w:rsidP="00A52456">
      <w:pPr>
        <w:spacing w:line="276" w:lineRule="auto"/>
        <w:rPr>
          <w:rFonts w:cs="Arial"/>
          <w:szCs w:val="24"/>
        </w:rPr>
      </w:pPr>
    </w:p>
    <w:p w:rsidR="00294997" w:rsidRPr="00A52456" w:rsidRDefault="00B971FA" w:rsidP="00A52456">
      <w:pPr>
        <w:spacing w:line="276" w:lineRule="auto"/>
        <w:rPr>
          <w:rFonts w:cs="Arial"/>
          <w:szCs w:val="24"/>
        </w:rPr>
      </w:pPr>
      <w:r w:rsidRPr="00A52456">
        <w:rPr>
          <w:rFonts w:cs="Arial"/>
          <w:szCs w:val="24"/>
        </w:rPr>
        <w:t>Para el ejercicio como Ministerio P</w:t>
      </w:r>
      <w:r w:rsidR="00294997" w:rsidRPr="00A52456">
        <w:rPr>
          <w:rFonts w:cs="Arial"/>
          <w:szCs w:val="24"/>
        </w:rPr>
        <w:t xml:space="preserve">úblico; la Personería Municipal se ha comprometido para que la vulneración de los derechos de las personas internas en los establecimientos carcelarios y comandos de policía así como el personal que elabora en los mismos sea cada día menor y los hechos que dan origen a la vulneración desaparezcan. </w:t>
      </w:r>
    </w:p>
    <w:p w:rsidR="00294997" w:rsidRPr="00A52456" w:rsidRDefault="00294997" w:rsidP="00A52456">
      <w:pPr>
        <w:spacing w:line="276" w:lineRule="auto"/>
        <w:rPr>
          <w:rFonts w:cs="Arial"/>
          <w:szCs w:val="24"/>
        </w:rPr>
      </w:pPr>
    </w:p>
    <w:p w:rsidR="00294997" w:rsidRPr="00A52456" w:rsidRDefault="00B971FA" w:rsidP="00A52456">
      <w:pPr>
        <w:spacing w:line="276" w:lineRule="auto"/>
        <w:rPr>
          <w:rFonts w:cs="Arial"/>
          <w:szCs w:val="24"/>
        </w:rPr>
      </w:pPr>
      <w:r w:rsidRPr="00A52456">
        <w:rPr>
          <w:rFonts w:cs="Arial"/>
          <w:szCs w:val="24"/>
        </w:rPr>
        <w:t>La Personería M</w:t>
      </w:r>
      <w:r w:rsidR="005B0B8E">
        <w:rPr>
          <w:rFonts w:cs="Arial"/>
          <w:szCs w:val="24"/>
        </w:rPr>
        <w:t>unicipal en su informe de derechos h</w:t>
      </w:r>
      <w:r w:rsidR="00294997" w:rsidRPr="00A52456">
        <w:rPr>
          <w:rFonts w:cs="Arial"/>
          <w:szCs w:val="24"/>
        </w:rPr>
        <w:t>umanos del año 2014, dedicó una apartado a la problemática carcelaria que se vive en la EPC La Paz, en la cual se dio a conocer a los diferentes entes municipales la situación que se vive en el establecimiento. Para el informe del año 2015 se proyecta igualmente un capítulo que dará cuenta de lo que aconteció  en dicho per</w:t>
      </w:r>
      <w:r w:rsidRPr="00A52456">
        <w:rPr>
          <w:rStyle w:val="nfasis"/>
          <w:rFonts w:cs="Arial"/>
          <w:bCs/>
          <w:i w:val="0"/>
          <w:iCs w:val="0"/>
          <w:color w:val="000000" w:themeColor="text1"/>
          <w:szCs w:val="24"/>
          <w:shd w:val="clear" w:color="auto" w:fill="FFFFFF"/>
        </w:rPr>
        <w:t>í</w:t>
      </w:r>
      <w:r w:rsidR="00294997" w:rsidRPr="00A52456">
        <w:rPr>
          <w:rFonts w:cs="Arial"/>
          <w:color w:val="000000" w:themeColor="text1"/>
          <w:szCs w:val="24"/>
        </w:rPr>
        <w:t>od</w:t>
      </w:r>
      <w:r w:rsidR="00294997" w:rsidRPr="00A52456">
        <w:rPr>
          <w:rFonts w:cs="Arial"/>
          <w:szCs w:val="24"/>
        </w:rPr>
        <w:t xml:space="preserve">o frente a la dignidad y derechos humanos de los reclusos. Desde el 1 de Enero del año 2017 se han adelantado las siguientes acciones: </w:t>
      </w:r>
    </w:p>
    <w:p w:rsidR="00294997" w:rsidRPr="00A52456" w:rsidRDefault="00294997" w:rsidP="00A52456">
      <w:pPr>
        <w:spacing w:line="276" w:lineRule="auto"/>
        <w:rPr>
          <w:rFonts w:cs="Arial"/>
          <w:szCs w:val="24"/>
        </w:rPr>
      </w:pPr>
    </w:p>
    <w:p w:rsidR="00294997" w:rsidRPr="00A52456" w:rsidRDefault="005B0B8E" w:rsidP="00A52456">
      <w:pPr>
        <w:spacing w:after="200" w:line="276" w:lineRule="auto"/>
        <w:contextualSpacing/>
        <w:rPr>
          <w:rFonts w:eastAsia="Calibri" w:cs="Arial"/>
          <w:szCs w:val="24"/>
          <w:lang w:val="es-CO" w:eastAsia="en-US"/>
        </w:rPr>
      </w:pPr>
      <w:r>
        <w:rPr>
          <w:rFonts w:eastAsia="Calibri" w:cs="Arial"/>
          <w:szCs w:val="24"/>
          <w:lang w:val="es-CO" w:eastAsia="en-US"/>
        </w:rPr>
        <w:t>Se ha asistido a 5  comités de d</w:t>
      </w:r>
      <w:r w:rsidR="00294997" w:rsidRPr="00A52456">
        <w:rPr>
          <w:rFonts w:eastAsia="Calibri" w:cs="Arial"/>
          <w:szCs w:val="24"/>
          <w:lang w:val="es-CO" w:eastAsia="en-US"/>
        </w:rPr>
        <w:t>erecho</w:t>
      </w:r>
      <w:r>
        <w:rPr>
          <w:rFonts w:eastAsia="Calibri" w:cs="Arial"/>
          <w:szCs w:val="24"/>
          <w:lang w:val="es-CO" w:eastAsia="en-US"/>
        </w:rPr>
        <w:t>s h</w:t>
      </w:r>
      <w:r w:rsidR="00EB5B9C" w:rsidRPr="00A52456">
        <w:rPr>
          <w:rFonts w:eastAsia="Calibri" w:cs="Arial"/>
          <w:szCs w:val="24"/>
          <w:lang w:val="es-CO" w:eastAsia="en-US"/>
        </w:rPr>
        <w:t>umanos realizados en la EPC L</w:t>
      </w:r>
      <w:r w:rsidR="00294997" w:rsidRPr="00A52456">
        <w:rPr>
          <w:rFonts w:eastAsia="Calibri" w:cs="Arial"/>
          <w:szCs w:val="24"/>
          <w:lang w:val="es-CO" w:eastAsia="en-US"/>
        </w:rPr>
        <w:t>a Paz, con participación de un representante de cada patio, los directivos de la EPC y el cónsul de Derechos Humanos donde se expone las diferentes problemáticas y posibles vulneraciones de Derechos.</w:t>
      </w:r>
    </w:p>
    <w:p w:rsidR="00294997" w:rsidRPr="00A52456" w:rsidRDefault="00294997" w:rsidP="00A52456">
      <w:pPr>
        <w:spacing w:line="276" w:lineRule="auto"/>
        <w:rPr>
          <w:rFonts w:cs="Arial"/>
          <w:szCs w:val="24"/>
        </w:rPr>
      </w:pPr>
    </w:p>
    <w:p w:rsidR="00294997" w:rsidRPr="00A52456" w:rsidRDefault="00983E01" w:rsidP="00A52456">
      <w:pPr>
        <w:spacing w:line="276" w:lineRule="auto"/>
        <w:rPr>
          <w:rFonts w:cs="Arial"/>
          <w:szCs w:val="24"/>
        </w:rPr>
      </w:pPr>
      <w:r>
        <w:rPr>
          <w:rFonts w:cs="Arial"/>
          <w:szCs w:val="24"/>
        </w:rPr>
        <w:lastRenderedPageBreak/>
        <w:t xml:space="preserve">La </w:t>
      </w:r>
      <w:proofErr w:type="spellStart"/>
      <w:r>
        <w:rPr>
          <w:rFonts w:cs="Arial"/>
          <w:szCs w:val="24"/>
        </w:rPr>
        <w:t>D</w:t>
      </w:r>
      <w:r w:rsidR="00294997" w:rsidRPr="00A52456">
        <w:rPr>
          <w:rFonts w:cs="Arial"/>
          <w:szCs w:val="24"/>
        </w:rPr>
        <w:t>elegatura</w:t>
      </w:r>
      <w:proofErr w:type="spellEnd"/>
      <w:r w:rsidR="00294997" w:rsidRPr="00A52456">
        <w:rPr>
          <w:rFonts w:cs="Arial"/>
          <w:szCs w:val="24"/>
        </w:rPr>
        <w:t xml:space="preserve"> de Derechos Humanos realizó en el</w:t>
      </w:r>
      <w:r w:rsidR="00EB5B9C" w:rsidRPr="00A52456">
        <w:rPr>
          <w:rFonts w:cs="Arial"/>
          <w:szCs w:val="24"/>
        </w:rPr>
        <w:t xml:space="preserve"> año 2017, 5 visitas al EPC La P</w:t>
      </w:r>
      <w:r w:rsidR="00294997" w:rsidRPr="00A52456">
        <w:rPr>
          <w:rFonts w:cs="Arial"/>
          <w:szCs w:val="24"/>
        </w:rPr>
        <w:t>az y estaciones de policía para verificar la vulneración de Derechos Humanos que se pudieran estar presentando al interior de los establecimientos.</w:t>
      </w:r>
    </w:p>
    <w:p w:rsidR="00294997" w:rsidRPr="00A52456" w:rsidRDefault="00294997" w:rsidP="00A52456">
      <w:pPr>
        <w:spacing w:line="276" w:lineRule="auto"/>
        <w:rPr>
          <w:rFonts w:cs="Arial"/>
          <w:szCs w:val="24"/>
        </w:rPr>
      </w:pPr>
    </w:p>
    <w:p w:rsidR="00157451" w:rsidRPr="00A52456" w:rsidRDefault="00157451" w:rsidP="00A52456">
      <w:pPr>
        <w:spacing w:line="276" w:lineRule="auto"/>
        <w:rPr>
          <w:rFonts w:cs="Arial"/>
          <w:szCs w:val="24"/>
        </w:rPr>
      </w:pPr>
    </w:p>
    <w:tbl>
      <w:tblPr>
        <w:tblW w:w="8364" w:type="dxa"/>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8"/>
        <w:gridCol w:w="2693"/>
        <w:gridCol w:w="3686"/>
      </w:tblGrid>
      <w:tr w:rsidR="00294997" w:rsidRPr="00A52456" w:rsidTr="00B433AF">
        <w:trPr>
          <w:jc w:val="center"/>
        </w:trPr>
        <w:tc>
          <w:tcPr>
            <w:tcW w:w="567" w:type="dxa"/>
            <w:vAlign w:val="center"/>
          </w:tcPr>
          <w:p w:rsidR="00294997" w:rsidRPr="00A52456" w:rsidRDefault="00294997" w:rsidP="00A52456">
            <w:pPr>
              <w:spacing w:line="276" w:lineRule="auto"/>
              <w:jc w:val="center"/>
              <w:rPr>
                <w:rFonts w:cs="Arial"/>
                <w:b/>
                <w:szCs w:val="24"/>
              </w:rPr>
            </w:pPr>
            <w:r w:rsidRPr="00A52456">
              <w:rPr>
                <w:rFonts w:cs="Arial"/>
                <w:b/>
                <w:szCs w:val="24"/>
              </w:rPr>
              <w:t>No</w:t>
            </w:r>
          </w:p>
        </w:tc>
        <w:tc>
          <w:tcPr>
            <w:tcW w:w="1418" w:type="dxa"/>
            <w:vAlign w:val="center"/>
          </w:tcPr>
          <w:p w:rsidR="00294997" w:rsidRPr="00A52456" w:rsidRDefault="00294997" w:rsidP="00A52456">
            <w:pPr>
              <w:spacing w:line="276" w:lineRule="auto"/>
              <w:jc w:val="center"/>
              <w:rPr>
                <w:rFonts w:cs="Arial"/>
                <w:b/>
                <w:szCs w:val="24"/>
              </w:rPr>
            </w:pPr>
            <w:r w:rsidRPr="00A52456">
              <w:rPr>
                <w:rFonts w:cs="Arial"/>
                <w:b/>
                <w:szCs w:val="24"/>
              </w:rPr>
              <w:t>FECHAS</w:t>
            </w:r>
          </w:p>
        </w:tc>
        <w:tc>
          <w:tcPr>
            <w:tcW w:w="2693" w:type="dxa"/>
            <w:vAlign w:val="center"/>
          </w:tcPr>
          <w:p w:rsidR="00294997" w:rsidRPr="00A52456" w:rsidRDefault="00294997" w:rsidP="00A52456">
            <w:pPr>
              <w:spacing w:line="276" w:lineRule="auto"/>
              <w:jc w:val="center"/>
              <w:rPr>
                <w:rFonts w:cs="Arial"/>
                <w:b/>
                <w:szCs w:val="24"/>
              </w:rPr>
            </w:pPr>
            <w:r w:rsidRPr="00A52456">
              <w:rPr>
                <w:rFonts w:cs="Arial"/>
                <w:b/>
                <w:szCs w:val="24"/>
              </w:rPr>
              <w:t>LUGAR</w:t>
            </w:r>
          </w:p>
        </w:tc>
        <w:tc>
          <w:tcPr>
            <w:tcW w:w="3686" w:type="dxa"/>
            <w:vAlign w:val="center"/>
          </w:tcPr>
          <w:p w:rsidR="00294997" w:rsidRPr="00A52456" w:rsidRDefault="00294997" w:rsidP="00A52456">
            <w:pPr>
              <w:spacing w:line="276" w:lineRule="auto"/>
              <w:jc w:val="center"/>
              <w:rPr>
                <w:rFonts w:cs="Arial"/>
                <w:b/>
                <w:szCs w:val="24"/>
              </w:rPr>
            </w:pPr>
            <w:r w:rsidRPr="00A52456">
              <w:rPr>
                <w:rFonts w:cs="Arial"/>
                <w:b/>
                <w:szCs w:val="24"/>
              </w:rPr>
              <w:t>TEMA</w:t>
            </w:r>
          </w:p>
        </w:tc>
      </w:tr>
      <w:tr w:rsidR="00294997" w:rsidRPr="00A52456" w:rsidTr="00B433AF">
        <w:trPr>
          <w:jc w:val="center"/>
        </w:trPr>
        <w:tc>
          <w:tcPr>
            <w:tcW w:w="567" w:type="dxa"/>
            <w:vAlign w:val="center"/>
          </w:tcPr>
          <w:p w:rsidR="00294997" w:rsidRPr="00A52456" w:rsidRDefault="00294997" w:rsidP="00A52456">
            <w:pPr>
              <w:spacing w:line="276" w:lineRule="auto"/>
              <w:rPr>
                <w:rFonts w:cs="Arial"/>
                <w:szCs w:val="24"/>
              </w:rPr>
            </w:pPr>
            <w:r w:rsidRPr="00A52456">
              <w:rPr>
                <w:rFonts w:cs="Arial"/>
                <w:szCs w:val="24"/>
              </w:rPr>
              <w:t>1</w:t>
            </w:r>
          </w:p>
        </w:tc>
        <w:tc>
          <w:tcPr>
            <w:tcW w:w="1418" w:type="dxa"/>
            <w:vAlign w:val="center"/>
          </w:tcPr>
          <w:p w:rsidR="00294997" w:rsidRPr="00A52456" w:rsidRDefault="00294997" w:rsidP="00A52456">
            <w:pPr>
              <w:spacing w:line="276" w:lineRule="auto"/>
              <w:rPr>
                <w:rFonts w:cs="Arial"/>
                <w:szCs w:val="24"/>
              </w:rPr>
            </w:pPr>
            <w:r w:rsidRPr="00A52456">
              <w:rPr>
                <w:rFonts w:cs="Arial"/>
                <w:szCs w:val="24"/>
              </w:rPr>
              <w:t>24/02/2017</w:t>
            </w:r>
          </w:p>
        </w:tc>
        <w:tc>
          <w:tcPr>
            <w:tcW w:w="2693" w:type="dxa"/>
            <w:vAlign w:val="center"/>
          </w:tcPr>
          <w:p w:rsidR="00294997" w:rsidRPr="00A52456" w:rsidRDefault="00294997" w:rsidP="00A52456">
            <w:pPr>
              <w:spacing w:line="276" w:lineRule="auto"/>
              <w:rPr>
                <w:rFonts w:cs="Arial"/>
                <w:szCs w:val="24"/>
              </w:rPr>
            </w:pPr>
            <w:r w:rsidRPr="00A52456">
              <w:rPr>
                <w:rFonts w:cs="Arial"/>
                <w:szCs w:val="24"/>
              </w:rPr>
              <w:t>EPC La Paz</w:t>
            </w:r>
          </w:p>
        </w:tc>
        <w:tc>
          <w:tcPr>
            <w:tcW w:w="3686" w:type="dxa"/>
            <w:vAlign w:val="center"/>
          </w:tcPr>
          <w:p w:rsidR="00294997" w:rsidRPr="00A52456" w:rsidRDefault="00294997" w:rsidP="00A52456">
            <w:pPr>
              <w:spacing w:line="276" w:lineRule="auto"/>
              <w:rPr>
                <w:rFonts w:cs="Arial"/>
                <w:szCs w:val="24"/>
              </w:rPr>
            </w:pPr>
            <w:r w:rsidRPr="00A52456">
              <w:rPr>
                <w:rFonts w:cs="Arial"/>
                <w:szCs w:val="24"/>
              </w:rPr>
              <w:t>Verificación de situación interno: Omar Moreno.</w:t>
            </w:r>
          </w:p>
        </w:tc>
      </w:tr>
      <w:tr w:rsidR="00294997" w:rsidRPr="00A52456" w:rsidTr="00B433AF">
        <w:trPr>
          <w:jc w:val="center"/>
        </w:trPr>
        <w:tc>
          <w:tcPr>
            <w:tcW w:w="567" w:type="dxa"/>
            <w:vAlign w:val="center"/>
          </w:tcPr>
          <w:p w:rsidR="00294997" w:rsidRPr="00A52456" w:rsidRDefault="00294997" w:rsidP="00A52456">
            <w:pPr>
              <w:spacing w:line="276" w:lineRule="auto"/>
              <w:rPr>
                <w:rFonts w:cs="Arial"/>
                <w:szCs w:val="24"/>
              </w:rPr>
            </w:pPr>
            <w:r w:rsidRPr="00A52456">
              <w:rPr>
                <w:rFonts w:cs="Arial"/>
                <w:szCs w:val="24"/>
              </w:rPr>
              <w:t>2</w:t>
            </w:r>
          </w:p>
        </w:tc>
        <w:tc>
          <w:tcPr>
            <w:tcW w:w="1418" w:type="dxa"/>
            <w:vAlign w:val="center"/>
          </w:tcPr>
          <w:p w:rsidR="00294997" w:rsidRPr="00A52456" w:rsidRDefault="00294997" w:rsidP="00A52456">
            <w:pPr>
              <w:spacing w:line="276" w:lineRule="auto"/>
              <w:rPr>
                <w:rFonts w:cs="Arial"/>
                <w:szCs w:val="24"/>
              </w:rPr>
            </w:pPr>
            <w:r w:rsidRPr="00A52456">
              <w:rPr>
                <w:rFonts w:cs="Arial"/>
                <w:szCs w:val="24"/>
              </w:rPr>
              <w:t>31/01/2017</w:t>
            </w:r>
          </w:p>
        </w:tc>
        <w:tc>
          <w:tcPr>
            <w:tcW w:w="2693" w:type="dxa"/>
            <w:vAlign w:val="center"/>
          </w:tcPr>
          <w:p w:rsidR="00294997" w:rsidRPr="00A52456" w:rsidRDefault="00294997" w:rsidP="00A52456">
            <w:pPr>
              <w:spacing w:line="276" w:lineRule="auto"/>
              <w:rPr>
                <w:rFonts w:cs="Arial"/>
                <w:szCs w:val="24"/>
              </w:rPr>
            </w:pPr>
            <w:r w:rsidRPr="00A52456">
              <w:rPr>
                <w:rFonts w:cs="Arial"/>
                <w:szCs w:val="24"/>
              </w:rPr>
              <w:t>EPC La Paz</w:t>
            </w:r>
          </w:p>
        </w:tc>
        <w:tc>
          <w:tcPr>
            <w:tcW w:w="3686" w:type="dxa"/>
            <w:vAlign w:val="center"/>
          </w:tcPr>
          <w:p w:rsidR="00294997" w:rsidRPr="00A52456" w:rsidRDefault="00294997" w:rsidP="00A52456">
            <w:pPr>
              <w:spacing w:line="276" w:lineRule="auto"/>
              <w:rPr>
                <w:rFonts w:cs="Arial"/>
                <w:szCs w:val="24"/>
              </w:rPr>
            </w:pPr>
            <w:r w:rsidRPr="00A52456">
              <w:rPr>
                <w:rFonts w:cs="Arial"/>
                <w:szCs w:val="24"/>
              </w:rPr>
              <w:t>Verificación de situación interno: Luis Carlos Barbarán González.</w:t>
            </w:r>
          </w:p>
        </w:tc>
      </w:tr>
      <w:tr w:rsidR="00294997" w:rsidRPr="00A52456" w:rsidTr="00B433AF">
        <w:trPr>
          <w:jc w:val="center"/>
        </w:trPr>
        <w:tc>
          <w:tcPr>
            <w:tcW w:w="567" w:type="dxa"/>
            <w:vAlign w:val="center"/>
          </w:tcPr>
          <w:p w:rsidR="00294997" w:rsidRPr="00A52456" w:rsidRDefault="00294997" w:rsidP="00A52456">
            <w:pPr>
              <w:spacing w:line="276" w:lineRule="auto"/>
              <w:rPr>
                <w:rFonts w:cs="Arial"/>
                <w:szCs w:val="24"/>
              </w:rPr>
            </w:pPr>
            <w:r w:rsidRPr="00A52456">
              <w:rPr>
                <w:rFonts w:cs="Arial"/>
                <w:szCs w:val="24"/>
              </w:rPr>
              <w:t>3</w:t>
            </w:r>
          </w:p>
        </w:tc>
        <w:tc>
          <w:tcPr>
            <w:tcW w:w="1418" w:type="dxa"/>
            <w:vAlign w:val="center"/>
          </w:tcPr>
          <w:p w:rsidR="00294997" w:rsidRPr="00A52456" w:rsidRDefault="00294997" w:rsidP="00A52456">
            <w:pPr>
              <w:spacing w:line="276" w:lineRule="auto"/>
              <w:rPr>
                <w:rFonts w:cs="Arial"/>
                <w:szCs w:val="24"/>
              </w:rPr>
            </w:pPr>
            <w:r w:rsidRPr="00A52456">
              <w:rPr>
                <w:rFonts w:cs="Arial"/>
                <w:szCs w:val="24"/>
              </w:rPr>
              <w:t>04/04/2017</w:t>
            </w:r>
          </w:p>
        </w:tc>
        <w:tc>
          <w:tcPr>
            <w:tcW w:w="2693" w:type="dxa"/>
            <w:vAlign w:val="center"/>
          </w:tcPr>
          <w:p w:rsidR="00294997" w:rsidRPr="00A52456" w:rsidRDefault="00294997" w:rsidP="00A52456">
            <w:pPr>
              <w:spacing w:line="276" w:lineRule="auto"/>
              <w:rPr>
                <w:rFonts w:cs="Arial"/>
                <w:szCs w:val="24"/>
              </w:rPr>
            </w:pPr>
            <w:r w:rsidRPr="00A52456">
              <w:rPr>
                <w:rFonts w:cs="Arial"/>
                <w:szCs w:val="24"/>
              </w:rPr>
              <w:t>EPC La Paz</w:t>
            </w:r>
          </w:p>
        </w:tc>
        <w:tc>
          <w:tcPr>
            <w:tcW w:w="3686" w:type="dxa"/>
            <w:vAlign w:val="center"/>
          </w:tcPr>
          <w:p w:rsidR="00294997" w:rsidRPr="00A52456" w:rsidRDefault="00294997" w:rsidP="00A52456">
            <w:pPr>
              <w:spacing w:line="276" w:lineRule="auto"/>
              <w:rPr>
                <w:rFonts w:cs="Arial"/>
                <w:szCs w:val="24"/>
              </w:rPr>
            </w:pPr>
            <w:r w:rsidRPr="00A52456">
              <w:rPr>
                <w:rFonts w:cs="Arial"/>
                <w:szCs w:val="24"/>
              </w:rPr>
              <w:t>Verificación de situación interno: Julio Lemos.</w:t>
            </w:r>
          </w:p>
        </w:tc>
      </w:tr>
      <w:tr w:rsidR="00294997" w:rsidRPr="00A52456" w:rsidTr="00B433AF">
        <w:trPr>
          <w:jc w:val="center"/>
        </w:trPr>
        <w:tc>
          <w:tcPr>
            <w:tcW w:w="567" w:type="dxa"/>
            <w:vAlign w:val="center"/>
          </w:tcPr>
          <w:p w:rsidR="00294997" w:rsidRPr="00A52456" w:rsidRDefault="00294997" w:rsidP="00A52456">
            <w:pPr>
              <w:spacing w:line="276" w:lineRule="auto"/>
              <w:rPr>
                <w:rFonts w:cs="Arial"/>
                <w:szCs w:val="24"/>
              </w:rPr>
            </w:pPr>
            <w:r w:rsidRPr="00A52456">
              <w:rPr>
                <w:rFonts w:cs="Arial"/>
                <w:szCs w:val="24"/>
              </w:rPr>
              <w:t>4</w:t>
            </w:r>
          </w:p>
        </w:tc>
        <w:tc>
          <w:tcPr>
            <w:tcW w:w="1418" w:type="dxa"/>
            <w:vAlign w:val="center"/>
          </w:tcPr>
          <w:p w:rsidR="00294997" w:rsidRPr="00A52456" w:rsidRDefault="00294997" w:rsidP="00A52456">
            <w:pPr>
              <w:spacing w:line="276" w:lineRule="auto"/>
              <w:rPr>
                <w:rFonts w:cs="Arial"/>
                <w:szCs w:val="24"/>
              </w:rPr>
            </w:pPr>
            <w:r w:rsidRPr="00A52456">
              <w:rPr>
                <w:rFonts w:cs="Arial"/>
                <w:szCs w:val="24"/>
              </w:rPr>
              <w:t>28/04/2017</w:t>
            </w:r>
          </w:p>
        </w:tc>
        <w:tc>
          <w:tcPr>
            <w:tcW w:w="2693" w:type="dxa"/>
            <w:vAlign w:val="center"/>
          </w:tcPr>
          <w:p w:rsidR="00294997" w:rsidRPr="00A52456" w:rsidRDefault="00294997" w:rsidP="00A52456">
            <w:pPr>
              <w:spacing w:line="276" w:lineRule="auto"/>
              <w:rPr>
                <w:rFonts w:cs="Arial"/>
                <w:szCs w:val="24"/>
              </w:rPr>
            </w:pPr>
            <w:r w:rsidRPr="00A52456">
              <w:rPr>
                <w:rFonts w:cs="Arial"/>
                <w:szCs w:val="24"/>
              </w:rPr>
              <w:t>Subestación de Policía Los Gómez</w:t>
            </w:r>
          </w:p>
        </w:tc>
        <w:tc>
          <w:tcPr>
            <w:tcW w:w="3686" w:type="dxa"/>
            <w:vAlign w:val="center"/>
          </w:tcPr>
          <w:p w:rsidR="00294997" w:rsidRPr="00A52456" w:rsidRDefault="00294997" w:rsidP="00A52456">
            <w:pPr>
              <w:spacing w:line="276" w:lineRule="auto"/>
              <w:rPr>
                <w:rFonts w:cs="Arial"/>
                <w:szCs w:val="24"/>
              </w:rPr>
            </w:pPr>
            <w:r w:rsidRPr="00A52456">
              <w:rPr>
                <w:rFonts w:cs="Arial"/>
                <w:szCs w:val="24"/>
              </w:rPr>
              <w:t>Verificación estado de salud del detenido: Mauro Alexander Mejía</w:t>
            </w:r>
          </w:p>
        </w:tc>
      </w:tr>
      <w:tr w:rsidR="00294997" w:rsidRPr="00A52456" w:rsidTr="00B433AF">
        <w:trPr>
          <w:jc w:val="center"/>
        </w:trPr>
        <w:tc>
          <w:tcPr>
            <w:tcW w:w="567" w:type="dxa"/>
            <w:vAlign w:val="center"/>
          </w:tcPr>
          <w:p w:rsidR="00294997" w:rsidRPr="00A52456" w:rsidRDefault="00294997" w:rsidP="00A52456">
            <w:pPr>
              <w:spacing w:line="276" w:lineRule="auto"/>
              <w:rPr>
                <w:rFonts w:cs="Arial"/>
                <w:szCs w:val="24"/>
              </w:rPr>
            </w:pPr>
            <w:r w:rsidRPr="00A52456">
              <w:rPr>
                <w:rFonts w:cs="Arial"/>
                <w:szCs w:val="24"/>
              </w:rPr>
              <w:t>5</w:t>
            </w:r>
          </w:p>
        </w:tc>
        <w:tc>
          <w:tcPr>
            <w:tcW w:w="1418" w:type="dxa"/>
            <w:vAlign w:val="center"/>
          </w:tcPr>
          <w:p w:rsidR="00294997" w:rsidRPr="00A52456" w:rsidRDefault="00294997" w:rsidP="00A52456">
            <w:pPr>
              <w:spacing w:line="276" w:lineRule="auto"/>
              <w:rPr>
                <w:rFonts w:cs="Arial"/>
                <w:szCs w:val="24"/>
              </w:rPr>
            </w:pPr>
            <w:r w:rsidRPr="00A52456">
              <w:rPr>
                <w:rFonts w:cs="Arial"/>
                <w:szCs w:val="24"/>
              </w:rPr>
              <w:t>28/04/2017</w:t>
            </w:r>
          </w:p>
        </w:tc>
        <w:tc>
          <w:tcPr>
            <w:tcW w:w="2693" w:type="dxa"/>
            <w:vAlign w:val="center"/>
          </w:tcPr>
          <w:p w:rsidR="00294997" w:rsidRPr="00A52456" w:rsidRDefault="00294997" w:rsidP="00A52456">
            <w:pPr>
              <w:spacing w:line="276" w:lineRule="auto"/>
              <w:rPr>
                <w:rFonts w:cs="Arial"/>
                <w:szCs w:val="24"/>
              </w:rPr>
            </w:pPr>
            <w:r w:rsidRPr="00A52456">
              <w:rPr>
                <w:rFonts w:cs="Arial"/>
                <w:szCs w:val="24"/>
              </w:rPr>
              <w:t>Subestación de Policía Los Gómez</w:t>
            </w:r>
          </w:p>
        </w:tc>
        <w:tc>
          <w:tcPr>
            <w:tcW w:w="3686" w:type="dxa"/>
            <w:vAlign w:val="center"/>
          </w:tcPr>
          <w:p w:rsidR="00294997" w:rsidRPr="00A52456" w:rsidRDefault="00294997" w:rsidP="00A52456">
            <w:pPr>
              <w:spacing w:line="276" w:lineRule="auto"/>
              <w:rPr>
                <w:rFonts w:cs="Arial"/>
                <w:szCs w:val="24"/>
              </w:rPr>
            </w:pPr>
            <w:r w:rsidRPr="00A52456">
              <w:rPr>
                <w:rFonts w:cs="Arial"/>
                <w:szCs w:val="24"/>
              </w:rPr>
              <w:t>Elaboración tutelas a los internos</w:t>
            </w:r>
          </w:p>
        </w:tc>
      </w:tr>
    </w:tbl>
    <w:p w:rsidR="00294997" w:rsidRPr="00A52456" w:rsidRDefault="00294997" w:rsidP="00A52456">
      <w:pPr>
        <w:spacing w:line="276" w:lineRule="auto"/>
        <w:rPr>
          <w:rFonts w:cs="Arial"/>
          <w:szCs w:val="24"/>
        </w:rPr>
      </w:pPr>
    </w:p>
    <w:p w:rsidR="00294997" w:rsidRPr="00A52456" w:rsidRDefault="00294997" w:rsidP="00A52456">
      <w:pPr>
        <w:spacing w:line="276" w:lineRule="auto"/>
        <w:rPr>
          <w:rFonts w:cs="Arial"/>
          <w:szCs w:val="24"/>
        </w:rPr>
      </w:pPr>
      <w:r w:rsidRPr="00A52456">
        <w:rPr>
          <w:rFonts w:cs="Arial"/>
          <w:szCs w:val="24"/>
        </w:rPr>
        <w:t xml:space="preserve">La </w:t>
      </w:r>
      <w:r w:rsidR="00D46219" w:rsidRPr="00A52456">
        <w:rPr>
          <w:rFonts w:cs="Arial"/>
          <w:szCs w:val="24"/>
        </w:rPr>
        <w:t>D</w:t>
      </w:r>
      <w:r w:rsidRPr="00A52456">
        <w:rPr>
          <w:rFonts w:cs="Arial"/>
          <w:szCs w:val="24"/>
        </w:rPr>
        <w:t>elegatura de Derechos Humanos en las visitas realizadas a los calabozos de la municipalidad, pudo observar que un alto número de los internos superaban el tiempo máximo de las 36 horas de detención, sobrepasando el término dispuesto por la ley, razón por la cual se dispuso a la elaboración de las respectivas acciones de tutela de quienes aceptaron les fuera realizada, toda vez que estos sitios son para la permanencia de un tiempo límite de 36 horas.</w:t>
      </w:r>
    </w:p>
    <w:p w:rsidR="00294997" w:rsidRPr="00A52456" w:rsidRDefault="00294997" w:rsidP="00A52456">
      <w:pPr>
        <w:spacing w:line="276" w:lineRule="auto"/>
        <w:rPr>
          <w:rFonts w:cs="Arial"/>
          <w:szCs w:val="24"/>
        </w:rPr>
      </w:pPr>
    </w:p>
    <w:p w:rsidR="00294997" w:rsidRPr="00A52456" w:rsidRDefault="00294997" w:rsidP="00A52456">
      <w:pPr>
        <w:spacing w:line="276" w:lineRule="auto"/>
        <w:rPr>
          <w:rFonts w:cs="Arial"/>
          <w:szCs w:val="24"/>
        </w:rPr>
      </w:pPr>
      <w:r w:rsidRPr="00A52456">
        <w:rPr>
          <w:rFonts w:cs="Arial"/>
          <w:szCs w:val="24"/>
        </w:rPr>
        <w:t>Del 1 Enero a la fecha, se han elaborado 33 tutelas a los r</w:t>
      </w:r>
      <w:r w:rsidR="00157451" w:rsidRPr="00A52456">
        <w:rPr>
          <w:rFonts w:cs="Arial"/>
          <w:szCs w:val="24"/>
        </w:rPr>
        <w:t>eclusos de centros carcelarios.</w:t>
      </w:r>
    </w:p>
    <w:p w:rsidR="00294997" w:rsidRPr="00A52456" w:rsidRDefault="00294997" w:rsidP="00A52456">
      <w:pPr>
        <w:spacing w:line="276" w:lineRule="auto"/>
        <w:rPr>
          <w:rFonts w:cs="Arial"/>
          <w:b/>
          <w:szCs w:val="24"/>
        </w:rPr>
      </w:pPr>
    </w:p>
    <w:p w:rsidR="00294997" w:rsidRPr="00A52456" w:rsidRDefault="00294997" w:rsidP="00A52456">
      <w:pPr>
        <w:rPr>
          <w:rFonts w:cs="Arial"/>
          <w:b/>
          <w:szCs w:val="24"/>
        </w:rPr>
      </w:pPr>
      <w:r w:rsidRPr="00A52456">
        <w:rPr>
          <w:rFonts w:cs="Arial"/>
          <w:b/>
          <w:szCs w:val="24"/>
        </w:rPr>
        <w:t>CONCURSO DE ORATORIA</w:t>
      </w:r>
    </w:p>
    <w:p w:rsidR="00294997" w:rsidRPr="00A52456" w:rsidRDefault="00294997" w:rsidP="00A52456">
      <w:pPr>
        <w:spacing w:line="276" w:lineRule="auto"/>
        <w:rPr>
          <w:rFonts w:cs="Arial"/>
          <w:b/>
          <w:szCs w:val="24"/>
        </w:rPr>
      </w:pPr>
    </w:p>
    <w:p w:rsidR="00157451" w:rsidRDefault="00294997" w:rsidP="00A52456">
      <w:pPr>
        <w:spacing w:line="276" w:lineRule="auto"/>
        <w:rPr>
          <w:rFonts w:cs="Arial"/>
          <w:szCs w:val="24"/>
        </w:rPr>
      </w:pPr>
      <w:r w:rsidRPr="00A52456">
        <w:rPr>
          <w:rFonts w:cs="Arial"/>
          <w:szCs w:val="24"/>
        </w:rPr>
        <w:t>La Personería Municipal dando cumplimiento a su eje de promoción y prevención de los derechos humanos dentro de su programa de forma</w:t>
      </w:r>
      <w:r w:rsidR="00EB5B9C" w:rsidRPr="00A52456">
        <w:rPr>
          <w:rFonts w:cs="Arial"/>
          <w:szCs w:val="24"/>
        </w:rPr>
        <w:t xml:space="preserve">ción ciudadana, llevo a cabo </w:t>
      </w:r>
      <w:r w:rsidRPr="00A52456">
        <w:rPr>
          <w:rFonts w:cs="Arial"/>
          <w:szCs w:val="24"/>
        </w:rPr>
        <w:t>los días 17, 18 y 19 de Mayo de 2017 las</w:t>
      </w:r>
      <w:r w:rsidR="00EB5B9C" w:rsidRPr="00A52456">
        <w:rPr>
          <w:rFonts w:cs="Arial"/>
          <w:szCs w:val="24"/>
        </w:rPr>
        <w:t xml:space="preserve"> eliminatorias municipales del Concurso de O</w:t>
      </w:r>
      <w:r w:rsidRPr="00A52456">
        <w:rPr>
          <w:rFonts w:cs="Arial"/>
          <w:szCs w:val="24"/>
        </w:rPr>
        <w:t xml:space="preserve">ratoria, dando con ello, un resultado de 45 finalistas para las eliminatorias regionales de los 430 participantes inscritos, </w:t>
      </w:r>
      <w:r w:rsidR="00EB5B9C" w:rsidRPr="00A52456">
        <w:rPr>
          <w:rFonts w:cs="Arial"/>
          <w:szCs w:val="24"/>
        </w:rPr>
        <w:t>quienes entrarán a disputar la Final M</w:t>
      </w:r>
      <w:r w:rsidRPr="00A52456">
        <w:rPr>
          <w:rFonts w:cs="Arial"/>
          <w:szCs w:val="24"/>
        </w:rPr>
        <w:t>unicipal  el próximo 9 de Junio del present</w:t>
      </w:r>
      <w:r w:rsidR="00EB5B9C" w:rsidRPr="00A52456">
        <w:rPr>
          <w:rFonts w:cs="Arial"/>
          <w:szCs w:val="24"/>
        </w:rPr>
        <w:t xml:space="preserve">e año en el </w:t>
      </w:r>
      <w:proofErr w:type="spellStart"/>
      <w:r w:rsidR="00EB5B9C" w:rsidRPr="00A52456">
        <w:rPr>
          <w:rFonts w:cs="Arial"/>
          <w:szCs w:val="24"/>
        </w:rPr>
        <w:t>Auditorium</w:t>
      </w:r>
      <w:proofErr w:type="spellEnd"/>
      <w:r w:rsidR="00EB5B9C" w:rsidRPr="00A52456">
        <w:rPr>
          <w:rFonts w:cs="Arial"/>
          <w:szCs w:val="24"/>
        </w:rPr>
        <w:t xml:space="preserve"> </w:t>
      </w:r>
      <w:proofErr w:type="spellStart"/>
      <w:r w:rsidR="00EB5B9C" w:rsidRPr="00A52456">
        <w:rPr>
          <w:rFonts w:cs="Arial"/>
          <w:szCs w:val="24"/>
        </w:rPr>
        <w:t>Maximum</w:t>
      </w:r>
      <w:proofErr w:type="spellEnd"/>
      <w:r w:rsidR="006120E3">
        <w:rPr>
          <w:rFonts w:cs="Arial"/>
          <w:szCs w:val="24"/>
        </w:rPr>
        <w:t xml:space="preserve">, </w:t>
      </w:r>
      <w:r w:rsidR="00A52456">
        <w:rPr>
          <w:rFonts w:cs="Arial"/>
          <w:szCs w:val="24"/>
        </w:rPr>
        <w:t>Colegio Alemán.</w:t>
      </w:r>
    </w:p>
    <w:p w:rsidR="00A52456" w:rsidRPr="00A52456" w:rsidRDefault="00A52456" w:rsidP="00A52456">
      <w:pPr>
        <w:spacing w:line="276" w:lineRule="auto"/>
        <w:rPr>
          <w:rFonts w:cs="Arial"/>
          <w:szCs w:val="24"/>
        </w:rPr>
      </w:pPr>
    </w:p>
    <w:p w:rsidR="00294997" w:rsidRPr="00A52456" w:rsidRDefault="00294997" w:rsidP="00A52456">
      <w:pPr>
        <w:spacing w:line="276" w:lineRule="auto"/>
        <w:rPr>
          <w:rFonts w:cs="Arial"/>
          <w:szCs w:val="24"/>
        </w:rPr>
      </w:pPr>
    </w:p>
    <w:tbl>
      <w:tblPr>
        <w:tblW w:w="9144" w:type="dxa"/>
        <w:jc w:val="center"/>
        <w:tblInd w:w="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
        <w:gridCol w:w="2298"/>
        <w:gridCol w:w="2127"/>
        <w:gridCol w:w="3969"/>
      </w:tblGrid>
      <w:tr w:rsidR="00294997" w:rsidRPr="00A52456" w:rsidTr="00A52456">
        <w:trPr>
          <w:jc w:val="center"/>
        </w:trPr>
        <w:tc>
          <w:tcPr>
            <w:tcW w:w="750" w:type="dxa"/>
            <w:tcBorders>
              <w:top w:val="single" w:sz="4" w:space="0" w:color="auto"/>
              <w:left w:val="single" w:sz="4" w:space="0" w:color="auto"/>
              <w:bottom w:val="single" w:sz="4" w:space="0" w:color="auto"/>
              <w:right w:val="single" w:sz="4" w:space="0" w:color="auto"/>
            </w:tcBorders>
            <w:vAlign w:val="center"/>
            <w:hideMark/>
          </w:tcPr>
          <w:p w:rsidR="00294997" w:rsidRPr="00A52456" w:rsidRDefault="00294997" w:rsidP="00A52456">
            <w:pPr>
              <w:spacing w:line="276" w:lineRule="auto"/>
              <w:jc w:val="center"/>
              <w:rPr>
                <w:rFonts w:cs="Arial"/>
                <w:b/>
                <w:szCs w:val="24"/>
              </w:rPr>
            </w:pPr>
            <w:r w:rsidRPr="00A52456">
              <w:rPr>
                <w:rFonts w:cs="Arial"/>
                <w:b/>
                <w:szCs w:val="24"/>
              </w:rPr>
              <w:lastRenderedPageBreak/>
              <w:t>AÑO</w:t>
            </w:r>
          </w:p>
        </w:tc>
        <w:tc>
          <w:tcPr>
            <w:tcW w:w="2298" w:type="dxa"/>
            <w:tcBorders>
              <w:top w:val="single" w:sz="4" w:space="0" w:color="auto"/>
              <w:left w:val="single" w:sz="4" w:space="0" w:color="auto"/>
              <w:bottom w:val="single" w:sz="4" w:space="0" w:color="auto"/>
              <w:right w:val="single" w:sz="4" w:space="0" w:color="auto"/>
            </w:tcBorders>
            <w:vAlign w:val="center"/>
            <w:hideMark/>
          </w:tcPr>
          <w:p w:rsidR="00294997" w:rsidRPr="00A52456" w:rsidRDefault="00294997" w:rsidP="00A52456">
            <w:pPr>
              <w:spacing w:line="276" w:lineRule="auto"/>
              <w:jc w:val="center"/>
              <w:rPr>
                <w:rFonts w:cs="Arial"/>
                <w:b/>
                <w:szCs w:val="24"/>
              </w:rPr>
            </w:pPr>
            <w:r w:rsidRPr="00A52456">
              <w:rPr>
                <w:rFonts w:cs="Arial"/>
                <w:b/>
                <w:szCs w:val="24"/>
              </w:rPr>
              <w:t>TOTAL PARTICIPANTES</w:t>
            </w:r>
          </w:p>
        </w:tc>
        <w:tc>
          <w:tcPr>
            <w:tcW w:w="2127" w:type="dxa"/>
            <w:tcBorders>
              <w:top w:val="single" w:sz="4" w:space="0" w:color="auto"/>
              <w:left w:val="single" w:sz="4" w:space="0" w:color="auto"/>
              <w:bottom w:val="single" w:sz="4" w:space="0" w:color="auto"/>
              <w:right w:val="single" w:sz="4" w:space="0" w:color="auto"/>
            </w:tcBorders>
            <w:vAlign w:val="center"/>
            <w:hideMark/>
          </w:tcPr>
          <w:p w:rsidR="00294997" w:rsidRPr="00A52456" w:rsidRDefault="00294997" w:rsidP="00A52456">
            <w:pPr>
              <w:spacing w:line="276" w:lineRule="auto"/>
              <w:jc w:val="center"/>
              <w:rPr>
                <w:rFonts w:cs="Arial"/>
                <w:b/>
                <w:szCs w:val="24"/>
              </w:rPr>
            </w:pPr>
            <w:r w:rsidRPr="00A52456">
              <w:rPr>
                <w:rFonts w:cs="Arial"/>
                <w:b/>
                <w:szCs w:val="24"/>
              </w:rPr>
              <w:t>TOTAL INSTITUCIONES</w:t>
            </w:r>
          </w:p>
        </w:tc>
        <w:tc>
          <w:tcPr>
            <w:tcW w:w="3969" w:type="dxa"/>
            <w:tcBorders>
              <w:top w:val="single" w:sz="4" w:space="0" w:color="auto"/>
              <w:left w:val="single" w:sz="4" w:space="0" w:color="auto"/>
              <w:bottom w:val="single" w:sz="4" w:space="0" w:color="auto"/>
              <w:right w:val="single" w:sz="4" w:space="0" w:color="auto"/>
            </w:tcBorders>
            <w:vAlign w:val="center"/>
            <w:hideMark/>
          </w:tcPr>
          <w:p w:rsidR="00294997" w:rsidRPr="00A52456" w:rsidRDefault="00294997" w:rsidP="00A52456">
            <w:pPr>
              <w:spacing w:line="276" w:lineRule="auto"/>
              <w:jc w:val="center"/>
              <w:rPr>
                <w:rFonts w:cs="Arial"/>
                <w:b/>
                <w:szCs w:val="24"/>
              </w:rPr>
            </w:pPr>
            <w:r w:rsidRPr="00A52456">
              <w:rPr>
                <w:rFonts w:cs="Arial"/>
                <w:b/>
                <w:szCs w:val="24"/>
              </w:rPr>
              <w:t>LOGROS</w:t>
            </w:r>
          </w:p>
        </w:tc>
      </w:tr>
      <w:tr w:rsidR="00294997" w:rsidRPr="00A52456" w:rsidTr="00A52456">
        <w:trPr>
          <w:trHeight w:val="511"/>
          <w:jc w:val="center"/>
        </w:trPr>
        <w:tc>
          <w:tcPr>
            <w:tcW w:w="750" w:type="dxa"/>
            <w:tcBorders>
              <w:top w:val="single" w:sz="4" w:space="0" w:color="auto"/>
              <w:left w:val="single" w:sz="4" w:space="0" w:color="auto"/>
              <w:bottom w:val="single" w:sz="4" w:space="0" w:color="auto"/>
              <w:right w:val="single" w:sz="4" w:space="0" w:color="auto"/>
            </w:tcBorders>
            <w:vAlign w:val="center"/>
            <w:hideMark/>
          </w:tcPr>
          <w:p w:rsidR="00294997" w:rsidRPr="00A52456" w:rsidRDefault="00294997" w:rsidP="00A52456">
            <w:pPr>
              <w:spacing w:line="276" w:lineRule="auto"/>
              <w:rPr>
                <w:rFonts w:cs="Arial"/>
                <w:szCs w:val="24"/>
              </w:rPr>
            </w:pPr>
            <w:r w:rsidRPr="00A52456">
              <w:rPr>
                <w:rFonts w:cs="Arial"/>
                <w:szCs w:val="24"/>
              </w:rPr>
              <w:t>2016</w:t>
            </w:r>
          </w:p>
        </w:tc>
        <w:tc>
          <w:tcPr>
            <w:tcW w:w="2298" w:type="dxa"/>
            <w:tcBorders>
              <w:top w:val="single" w:sz="4" w:space="0" w:color="auto"/>
              <w:left w:val="single" w:sz="4" w:space="0" w:color="auto"/>
              <w:bottom w:val="single" w:sz="4" w:space="0" w:color="auto"/>
              <w:right w:val="single" w:sz="4" w:space="0" w:color="auto"/>
            </w:tcBorders>
            <w:vAlign w:val="center"/>
            <w:hideMark/>
          </w:tcPr>
          <w:p w:rsidR="00294997" w:rsidRPr="00A52456" w:rsidRDefault="00294997" w:rsidP="00A52456">
            <w:pPr>
              <w:spacing w:line="276" w:lineRule="auto"/>
              <w:rPr>
                <w:rFonts w:cs="Arial"/>
                <w:szCs w:val="24"/>
              </w:rPr>
            </w:pPr>
            <w:r w:rsidRPr="00A52456">
              <w:rPr>
                <w:rFonts w:cs="Arial"/>
                <w:szCs w:val="24"/>
              </w:rPr>
              <w:t>375</w:t>
            </w:r>
          </w:p>
        </w:tc>
        <w:tc>
          <w:tcPr>
            <w:tcW w:w="2127" w:type="dxa"/>
            <w:tcBorders>
              <w:top w:val="single" w:sz="4" w:space="0" w:color="auto"/>
              <w:left w:val="single" w:sz="4" w:space="0" w:color="auto"/>
              <w:bottom w:val="single" w:sz="4" w:space="0" w:color="auto"/>
              <w:right w:val="single" w:sz="4" w:space="0" w:color="auto"/>
            </w:tcBorders>
            <w:vAlign w:val="center"/>
            <w:hideMark/>
          </w:tcPr>
          <w:p w:rsidR="00294997" w:rsidRPr="00A52456" w:rsidRDefault="00294997" w:rsidP="00A52456">
            <w:pPr>
              <w:spacing w:line="276" w:lineRule="auto"/>
              <w:rPr>
                <w:rFonts w:cs="Arial"/>
                <w:szCs w:val="24"/>
              </w:rPr>
            </w:pPr>
            <w:r w:rsidRPr="00A52456">
              <w:rPr>
                <w:rFonts w:cs="Arial"/>
                <w:szCs w:val="24"/>
              </w:rPr>
              <w:t>23</w:t>
            </w:r>
          </w:p>
          <w:p w:rsidR="00294997" w:rsidRPr="00A52456" w:rsidRDefault="00294997" w:rsidP="00A52456">
            <w:pPr>
              <w:spacing w:line="276" w:lineRule="auto"/>
              <w:rPr>
                <w:rFonts w:cs="Arial"/>
                <w:szCs w:val="24"/>
              </w:rPr>
            </w:pPr>
            <w:r w:rsidRPr="00A52456">
              <w:rPr>
                <w:rFonts w:cs="Arial"/>
                <w:szCs w:val="24"/>
              </w:rPr>
              <w:t>PÚBLICAS</w:t>
            </w:r>
          </w:p>
          <w:p w:rsidR="00294997" w:rsidRPr="00A52456" w:rsidRDefault="00294997" w:rsidP="00A52456">
            <w:pPr>
              <w:spacing w:line="276" w:lineRule="auto"/>
              <w:rPr>
                <w:rFonts w:cs="Arial"/>
                <w:szCs w:val="24"/>
              </w:rPr>
            </w:pPr>
            <w:r w:rsidRPr="00A52456">
              <w:rPr>
                <w:rFonts w:cs="Arial"/>
                <w:szCs w:val="24"/>
              </w:rPr>
              <w:t>5</w:t>
            </w:r>
          </w:p>
          <w:p w:rsidR="00294997" w:rsidRPr="00A52456" w:rsidRDefault="00294997" w:rsidP="00A52456">
            <w:pPr>
              <w:spacing w:line="276" w:lineRule="auto"/>
              <w:rPr>
                <w:rFonts w:cs="Arial"/>
                <w:szCs w:val="24"/>
              </w:rPr>
            </w:pPr>
            <w:r w:rsidRPr="00A52456">
              <w:rPr>
                <w:rFonts w:cs="Arial"/>
                <w:szCs w:val="24"/>
              </w:rPr>
              <w:t>PRIVADAS</w:t>
            </w:r>
          </w:p>
        </w:tc>
        <w:tc>
          <w:tcPr>
            <w:tcW w:w="3969" w:type="dxa"/>
            <w:tcBorders>
              <w:top w:val="single" w:sz="4" w:space="0" w:color="auto"/>
              <w:left w:val="single" w:sz="4" w:space="0" w:color="auto"/>
              <w:bottom w:val="single" w:sz="4" w:space="0" w:color="auto"/>
              <w:right w:val="single" w:sz="4" w:space="0" w:color="auto"/>
            </w:tcBorders>
            <w:vAlign w:val="center"/>
            <w:hideMark/>
          </w:tcPr>
          <w:p w:rsidR="00294997" w:rsidRPr="00A52456" w:rsidRDefault="00EB5B9C" w:rsidP="00A52456">
            <w:pPr>
              <w:spacing w:line="276" w:lineRule="auto"/>
              <w:rPr>
                <w:rFonts w:cs="Arial"/>
                <w:szCs w:val="24"/>
              </w:rPr>
            </w:pPr>
            <w:r w:rsidRPr="00A52456">
              <w:rPr>
                <w:rFonts w:cs="Arial"/>
                <w:szCs w:val="24"/>
              </w:rPr>
              <w:t>En la Final D</w:t>
            </w:r>
            <w:r w:rsidR="00294997" w:rsidRPr="00A52456">
              <w:rPr>
                <w:rFonts w:cs="Arial"/>
                <w:szCs w:val="24"/>
              </w:rPr>
              <w:t>epartam</w:t>
            </w:r>
            <w:r w:rsidRPr="00A52456">
              <w:rPr>
                <w:rFonts w:cs="Arial"/>
                <w:szCs w:val="24"/>
              </w:rPr>
              <w:t>ental, los participantes de la Categoría Intermedia de la Institución E</w:t>
            </w:r>
            <w:r w:rsidR="00294997" w:rsidRPr="00A52456">
              <w:rPr>
                <w:rFonts w:cs="Arial"/>
                <w:szCs w:val="24"/>
              </w:rPr>
              <w:t>ducativa Marceliana Saldarriaga ocu</w:t>
            </w:r>
            <w:r w:rsidRPr="00A52456">
              <w:rPr>
                <w:rFonts w:cs="Arial"/>
                <w:szCs w:val="24"/>
              </w:rPr>
              <w:t>paron el primer puesto, en la  Categoría S</w:t>
            </w:r>
            <w:r w:rsidR="00294997" w:rsidRPr="00A52456">
              <w:rPr>
                <w:rFonts w:cs="Arial"/>
                <w:szCs w:val="24"/>
              </w:rPr>
              <w:t xml:space="preserve">uperior se obtuvo el primer </w:t>
            </w:r>
            <w:r w:rsidRPr="00A52456">
              <w:rPr>
                <w:rFonts w:cs="Arial"/>
                <w:szCs w:val="24"/>
              </w:rPr>
              <w:t>puesto con la estudiante de la Institución E</w:t>
            </w:r>
            <w:r w:rsidR="00294997" w:rsidRPr="00A52456">
              <w:rPr>
                <w:rFonts w:cs="Arial"/>
                <w:szCs w:val="24"/>
              </w:rPr>
              <w:t xml:space="preserve">ducativa Pedro Estrada. </w:t>
            </w:r>
          </w:p>
          <w:p w:rsidR="00294997" w:rsidRPr="00A52456" w:rsidRDefault="00EB5B9C" w:rsidP="00A52456">
            <w:pPr>
              <w:spacing w:line="276" w:lineRule="auto"/>
              <w:rPr>
                <w:rFonts w:cs="Arial"/>
                <w:szCs w:val="24"/>
              </w:rPr>
            </w:pPr>
            <w:r w:rsidRPr="00A52456">
              <w:rPr>
                <w:rFonts w:cs="Arial"/>
                <w:szCs w:val="24"/>
              </w:rPr>
              <w:t>Por su parte, en la C</w:t>
            </w:r>
            <w:r w:rsidR="00294997" w:rsidRPr="00A52456">
              <w:rPr>
                <w:rFonts w:cs="Arial"/>
                <w:szCs w:val="24"/>
              </w:rPr>
              <w:t xml:space="preserve">ategoría Básica se logró el segundo </w:t>
            </w:r>
            <w:r w:rsidRPr="00A52456">
              <w:rPr>
                <w:rFonts w:cs="Arial"/>
                <w:szCs w:val="24"/>
              </w:rPr>
              <w:t>puesto con la estudiante de la Institución E</w:t>
            </w:r>
            <w:r w:rsidR="00294997" w:rsidRPr="00A52456">
              <w:rPr>
                <w:rFonts w:cs="Arial"/>
                <w:szCs w:val="24"/>
              </w:rPr>
              <w:t>ducativa Antonio José de Sucre.</w:t>
            </w:r>
          </w:p>
          <w:p w:rsidR="00294997" w:rsidRPr="00A52456" w:rsidRDefault="00EB5B9C" w:rsidP="00A52456">
            <w:pPr>
              <w:spacing w:line="276" w:lineRule="auto"/>
              <w:rPr>
                <w:rFonts w:cs="Arial"/>
                <w:szCs w:val="24"/>
              </w:rPr>
            </w:pPr>
            <w:r w:rsidRPr="00A52456">
              <w:rPr>
                <w:rFonts w:cs="Arial"/>
                <w:szCs w:val="24"/>
              </w:rPr>
              <w:t>En la Final N</w:t>
            </w:r>
            <w:r w:rsidR="00294997" w:rsidRPr="00A52456">
              <w:rPr>
                <w:rFonts w:cs="Arial"/>
                <w:szCs w:val="24"/>
              </w:rPr>
              <w:t>acional, se log</w:t>
            </w:r>
            <w:r w:rsidRPr="00A52456">
              <w:rPr>
                <w:rFonts w:cs="Arial"/>
                <w:szCs w:val="24"/>
              </w:rPr>
              <w:t>ró el tercer puesto en la C</w:t>
            </w:r>
            <w:r w:rsidR="00294997" w:rsidRPr="00A52456">
              <w:rPr>
                <w:rFonts w:cs="Arial"/>
                <w:szCs w:val="24"/>
              </w:rPr>
              <w:t>ategoría Inte</w:t>
            </w:r>
            <w:r w:rsidRPr="00A52456">
              <w:rPr>
                <w:rFonts w:cs="Arial"/>
                <w:szCs w:val="24"/>
              </w:rPr>
              <w:t>rmedia con la estudiante de la Institución E</w:t>
            </w:r>
            <w:r w:rsidR="00294997" w:rsidRPr="00A52456">
              <w:rPr>
                <w:rFonts w:cs="Arial"/>
                <w:szCs w:val="24"/>
              </w:rPr>
              <w:t xml:space="preserve">ducativa </w:t>
            </w:r>
            <w:proofErr w:type="spellStart"/>
            <w:r w:rsidR="00294997" w:rsidRPr="00A52456">
              <w:rPr>
                <w:rFonts w:cs="Arial"/>
                <w:szCs w:val="24"/>
              </w:rPr>
              <w:t>Marceliana</w:t>
            </w:r>
            <w:proofErr w:type="spellEnd"/>
            <w:r w:rsidR="00294997" w:rsidRPr="00A52456">
              <w:rPr>
                <w:rFonts w:cs="Arial"/>
                <w:szCs w:val="24"/>
              </w:rPr>
              <w:t xml:space="preserve"> Saldarriaga.</w:t>
            </w:r>
          </w:p>
        </w:tc>
      </w:tr>
      <w:tr w:rsidR="00294997" w:rsidRPr="00A52456" w:rsidTr="00A52456">
        <w:trPr>
          <w:jc w:val="center"/>
        </w:trPr>
        <w:tc>
          <w:tcPr>
            <w:tcW w:w="750" w:type="dxa"/>
            <w:tcBorders>
              <w:top w:val="single" w:sz="4" w:space="0" w:color="auto"/>
              <w:left w:val="single" w:sz="4" w:space="0" w:color="auto"/>
              <w:bottom w:val="single" w:sz="4" w:space="0" w:color="auto"/>
              <w:right w:val="single" w:sz="4" w:space="0" w:color="auto"/>
            </w:tcBorders>
            <w:vAlign w:val="center"/>
            <w:hideMark/>
          </w:tcPr>
          <w:p w:rsidR="00294997" w:rsidRPr="00A52456" w:rsidRDefault="00294997" w:rsidP="00A52456">
            <w:pPr>
              <w:spacing w:line="276" w:lineRule="auto"/>
              <w:rPr>
                <w:rFonts w:cs="Arial"/>
                <w:szCs w:val="24"/>
              </w:rPr>
            </w:pPr>
            <w:r w:rsidRPr="00A52456">
              <w:rPr>
                <w:rFonts w:cs="Arial"/>
                <w:szCs w:val="24"/>
              </w:rPr>
              <w:t>2017</w:t>
            </w:r>
          </w:p>
        </w:tc>
        <w:tc>
          <w:tcPr>
            <w:tcW w:w="2298" w:type="dxa"/>
            <w:tcBorders>
              <w:top w:val="single" w:sz="4" w:space="0" w:color="auto"/>
              <w:left w:val="single" w:sz="4" w:space="0" w:color="auto"/>
              <w:bottom w:val="single" w:sz="4" w:space="0" w:color="auto"/>
              <w:right w:val="single" w:sz="4" w:space="0" w:color="auto"/>
            </w:tcBorders>
            <w:vAlign w:val="center"/>
            <w:hideMark/>
          </w:tcPr>
          <w:p w:rsidR="00294997" w:rsidRPr="00A52456" w:rsidRDefault="00294997" w:rsidP="00A52456">
            <w:pPr>
              <w:spacing w:line="276" w:lineRule="auto"/>
              <w:rPr>
                <w:rFonts w:cs="Arial"/>
                <w:szCs w:val="24"/>
              </w:rPr>
            </w:pPr>
            <w:r w:rsidRPr="00A52456">
              <w:rPr>
                <w:rFonts w:cs="Arial"/>
                <w:szCs w:val="24"/>
              </w:rPr>
              <w:t>430</w:t>
            </w:r>
          </w:p>
        </w:tc>
        <w:tc>
          <w:tcPr>
            <w:tcW w:w="2127" w:type="dxa"/>
            <w:tcBorders>
              <w:top w:val="single" w:sz="4" w:space="0" w:color="auto"/>
              <w:left w:val="single" w:sz="4" w:space="0" w:color="auto"/>
              <w:bottom w:val="single" w:sz="4" w:space="0" w:color="auto"/>
              <w:right w:val="single" w:sz="4" w:space="0" w:color="auto"/>
            </w:tcBorders>
            <w:vAlign w:val="center"/>
            <w:hideMark/>
          </w:tcPr>
          <w:p w:rsidR="00294997" w:rsidRPr="00A52456" w:rsidRDefault="00294997" w:rsidP="00A52456">
            <w:pPr>
              <w:spacing w:line="276" w:lineRule="auto"/>
              <w:rPr>
                <w:rFonts w:cs="Arial"/>
                <w:szCs w:val="24"/>
              </w:rPr>
            </w:pPr>
            <w:r w:rsidRPr="00A52456">
              <w:rPr>
                <w:rFonts w:cs="Arial"/>
                <w:szCs w:val="24"/>
              </w:rPr>
              <w:t xml:space="preserve">24 </w:t>
            </w:r>
          </w:p>
          <w:p w:rsidR="00294997" w:rsidRPr="00A52456" w:rsidRDefault="00294997" w:rsidP="00A52456">
            <w:pPr>
              <w:spacing w:line="276" w:lineRule="auto"/>
              <w:rPr>
                <w:rFonts w:cs="Arial"/>
                <w:szCs w:val="24"/>
              </w:rPr>
            </w:pPr>
            <w:r w:rsidRPr="00A52456">
              <w:rPr>
                <w:rFonts w:cs="Arial"/>
                <w:szCs w:val="24"/>
              </w:rPr>
              <w:t>PÚBLICAS</w:t>
            </w:r>
          </w:p>
          <w:p w:rsidR="00294997" w:rsidRPr="00A52456" w:rsidRDefault="00294997" w:rsidP="00A52456">
            <w:pPr>
              <w:spacing w:line="276" w:lineRule="auto"/>
              <w:rPr>
                <w:rFonts w:cs="Arial"/>
                <w:szCs w:val="24"/>
              </w:rPr>
            </w:pPr>
            <w:r w:rsidRPr="00A52456">
              <w:rPr>
                <w:rFonts w:cs="Arial"/>
                <w:szCs w:val="24"/>
              </w:rPr>
              <w:t xml:space="preserve">6 </w:t>
            </w:r>
          </w:p>
          <w:p w:rsidR="00294997" w:rsidRPr="00A52456" w:rsidRDefault="00294997" w:rsidP="00A52456">
            <w:pPr>
              <w:spacing w:line="276" w:lineRule="auto"/>
              <w:rPr>
                <w:rFonts w:cs="Arial"/>
                <w:szCs w:val="24"/>
              </w:rPr>
            </w:pPr>
            <w:r w:rsidRPr="00A52456">
              <w:rPr>
                <w:rFonts w:cs="Arial"/>
                <w:szCs w:val="24"/>
              </w:rPr>
              <w:t>PRIVADAS</w:t>
            </w:r>
          </w:p>
          <w:p w:rsidR="00294997" w:rsidRPr="00A52456" w:rsidRDefault="00294997" w:rsidP="00A52456">
            <w:pPr>
              <w:spacing w:line="276" w:lineRule="auto"/>
              <w:rPr>
                <w:rFonts w:cs="Arial"/>
                <w:szCs w:val="24"/>
              </w:rPr>
            </w:pPr>
          </w:p>
          <w:p w:rsidR="00294997" w:rsidRPr="00A52456" w:rsidRDefault="00294997" w:rsidP="00A52456">
            <w:pPr>
              <w:spacing w:line="276" w:lineRule="auto"/>
              <w:rPr>
                <w:rFonts w:cs="Arial"/>
                <w:szCs w:val="24"/>
              </w:rPr>
            </w:pPr>
          </w:p>
        </w:tc>
        <w:tc>
          <w:tcPr>
            <w:tcW w:w="3969" w:type="dxa"/>
            <w:tcBorders>
              <w:top w:val="single" w:sz="4" w:space="0" w:color="auto"/>
              <w:left w:val="single" w:sz="4" w:space="0" w:color="auto"/>
              <w:bottom w:val="single" w:sz="4" w:space="0" w:color="auto"/>
              <w:right w:val="single" w:sz="4" w:space="0" w:color="auto"/>
            </w:tcBorders>
            <w:hideMark/>
          </w:tcPr>
          <w:p w:rsidR="00294997" w:rsidRPr="00A52456" w:rsidRDefault="00294997" w:rsidP="00A52456">
            <w:pPr>
              <w:spacing w:line="276" w:lineRule="auto"/>
              <w:rPr>
                <w:rFonts w:cs="Arial"/>
                <w:szCs w:val="24"/>
              </w:rPr>
            </w:pPr>
            <w:r w:rsidRPr="00A52456">
              <w:rPr>
                <w:rFonts w:cs="Arial"/>
                <w:szCs w:val="24"/>
              </w:rPr>
              <w:t>Al corte de este informe 23/05/2017, NO se ha llevado a cabo la Final Municipal, la cual está programada para el viernes 9 de junio de 2017.</w:t>
            </w:r>
          </w:p>
          <w:p w:rsidR="00294997" w:rsidRPr="00A52456" w:rsidRDefault="00294997" w:rsidP="00A52456">
            <w:pPr>
              <w:spacing w:line="276" w:lineRule="auto"/>
              <w:rPr>
                <w:rFonts w:cs="Arial"/>
                <w:szCs w:val="24"/>
              </w:rPr>
            </w:pPr>
            <w:r w:rsidRPr="00A52456">
              <w:rPr>
                <w:rFonts w:cs="Arial"/>
                <w:szCs w:val="24"/>
              </w:rPr>
              <w:t>Las eliminatorias municipales se llevaron a cabo los días 17,18 y 19 de Mayo en el auditorio</w:t>
            </w:r>
            <w:r w:rsidR="00EB5B9C" w:rsidRPr="00A52456">
              <w:rPr>
                <w:rFonts w:cs="Arial"/>
                <w:szCs w:val="24"/>
              </w:rPr>
              <w:t xml:space="preserve"> de la Cámara de Comercio </w:t>
            </w:r>
            <w:proofErr w:type="spellStart"/>
            <w:r w:rsidR="00EB5B9C" w:rsidRPr="00A52456">
              <w:rPr>
                <w:rFonts w:cs="Arial"/>
                <w:szCs w:val="24"/>
              </w:rPr>
              <w:t>Aburrá</w:t>
            </w:r>
            <w:proofErr w:type="spellEnd"/>
            <w:r w:rsidR="00EB5B9C" w:rsidRPr="00A52456">
              <w:rPr>
                <w:rFonts w:cs="Arial"/>
                <w:szCs w:val="24"/>
              </w:rPr>
              <w:t xml:space="preserve"> </w:t>
            </w:r>
            <w:r w:rsidRPr="00A52456">
              <w:rPr>
                <w:rFonts w:cs="Arial"/>
                <w:szCs w:val="24"/>
              </w:rPr>
              <w:t>Sur.</w:t>
            </w:r>
          </w:p>
        </w:tc>
      </w:tr>
    </w:tbl>
    <w:p w:rsidR="00294997" w:rsidRPr="00A52456" w:rsidRDefault="00294997" w:rsidP="00A52456">
      <w:pPr>
        <w:spacing w:line="276" w:lineRule="auto"/>
        <w:rPr>
          <w:rFonts w:cs="Arial"/>
          <w:b/>
          <w:szCs w:val="24"/>
        </w:rPr>
      </w:pPr>
    </w:p>
    <w:p w:rsidR="00294997" w:rsidRPr="00A52456" w:rsidRDefault="00294997" w:rsidP="00A52456">
      <w:pPr>
        <w:spacing w:line="276" w:lineRule="auto"/>
        <w:rPr>
          <w:rFonts w:cs="Arial"/>
          <w:b/>
          <w:szCs w:val="24"/>
        </w:rPr>
      </w:pPr>
    </w:p>
    <w:p w:rsidR="00294997" w:rsidRPr="00A52456" w:rsidRDefault="00294997" w:rsidP="00A52456">
      <w:pPr>
        <w:spacing w:line="276" w:lineRule="auto"/>
        <w:rPr>
          <w:rFonts w:cs="Arial"/>
          <w:b/>
          <w:szCs w:val="24"/>
        </w:rPr>
      </w:pPr>
      <w:r w:rsidRPr="00A52456">
        <w:rPr>
          <w:rFonts w:cs="Arial"/>
          <w:b/>
          <w:szCs w:val="24"/>
        </w:rPr>
        <w:t>TEMAS PARA LAS TRES CATEGORÍAS DE LA FINAL MUNICIPAL AÑO 2017</w:t>
      </w:r>
    </w:p>
    <w:p w:rsidR="00294997" w:rsidRPr="00A52456" w:rsidRDefault="00294997" w:rsidP="00A52456">
      <w:pPr>
        <w:spacing w:line="276" w:lineRule="auto"/>
        <w:rPr>
          <w:rFonts w:cs="Arial"/>
          <w:b/>
          <w:szCs w:val="24"/>
        </w:rPr>
      </w:pPr>
    </w:p>
    <w:p w:rsidR="00294997" w:rsidRPr="00A52456" w:rsidRDefault="008E30C8" w:rsidP="00A52456">
      <w:pPr>
        <w:numPr>
          <w:ilvl w:val="0"/>
          <w:numId w:val="5"/>
        </w:numPr>
        <w:spacing w:line="276" w:lineRule="auto"/>
        <w:ind w:left="0" w:firstLine="0"/>
        <w:rPr>
          <w:rFonts w:cs="Arial"/>
          <w:szCs w:val="24"/>
        </w:rPr>
      </w:pPr>
      <w:r w:rsidRPr="00A52456">
        <w:rPr>
          <w:rFonts w:cs="Arial"/>
          <w:szCs w:val="24"/>
        </w:rPr>
        <w:t>El l</w:t>
      </w:r>
      <w:r w:rsidR="00294997" w:rsidRPr="00A52456">
        <w:rPr>
          <w:rFonts w:cs="Arial"/>
          <w:szCs w:val="24"/>
        </w:rPr>
        <w:t>iderazgo</w:t>
      </w:r>
    </w:p>
    <w:p w:rsidR="00294997" w:rsidRDefault="008E30C8" w:rsidP="00A52456">
      <w:pPr>
        <w:numPr>
          <w:ilvl w:val="0"/>
          <w:numId w:val="5"/>
        </w:numPr>
        <w:spacing w:line="276" w:lineRule="auto"/>
        <w:ind w:left="0" w:firstLine="0"/>
        <w:rPr>
          <w:rFonts w:cs="Arial"/>
          <w:szCs w:val="24"/>
        </w:rPr>
      </w:pPr>
      <w:r w:rsidRPr="00A52456">
        <w:rPr>
          <w:rFonts w:cs="Arial"/>
          <w:szCs w:val="24"/>
        </w:rPr>
        <w:t>El c</w:t>
      </w:r>
      <w:r w:rsidR="00294997" w:rsidRPr="00A52456">
        <w:rPr>
          <w:rFonts w:cs="Arial"/>
          <w:szCs w:val="24"/>
        </w:rPr>
        <w:t>ambio climático</w:t>
      </w:r>
    </w:p>
    <w:p w:rsidR="006120E3" w:rsidRDefault="006120E3" w:rsidP="006120E3">
      <w:pPr>
        <w:spacing w:line="276" w:lineRule="auto"/>
        <w:rPr>
          <w:rFonts w:cs="Arial"/>
          <w:szCs w:val="24"/>
        </w:rPr>
      </w:pPr>
    </w:p>
    <w:p w:rsidR="006120E3" w:rsidRPr="00A52456" w:rsidRDefault="006120E3" w:rsidP="006120E3">
      <w:pPr>
        <w:spacing w:line="276" w:lineRule="auto"/>
        <w:rPr>
          <w:rFonts w:cs="Arial"/>
          <w:szCs w:val="24"/>
        </w:rPr>
      </w:pPr>
    </w:p>
    <w:p w:rsidR="00294997" w:rsidRPr="00A52456" w:rsidRDefault="00294997" w:rsidP="00A52456">
      <w:pPr>
        <w:spacing w:line="276" w:lineRule="auto"/>
        <w:rPr>
          <w:rFonts w:cs="Arial"/>
          <w:b/>
          <w:szCs w:val="24"/>
        </w:rPr>
      </w:pPr>
    </w:p>
    <w:p w:rsidR="00294997" w:rsidRPr="00A52456" w:rsidRDefault="00294997" w:rsidP="00A52456">
      <w:pPr>
        <w:spacing w:line="276" w:lineRule="auto"/>
        <w:rPr>
          <w:rFonts w:cs="Arial"/>
          <w:b/>
          <w:szCs w:val="24"/>
        </w:rPr>
      </w:pPr>
      <w:r w:rsidRPr="00A52456">
        <w:rPr>
          <w:rFonts w:cs="Arial"/>
          <w:b/>
          <w:szCs w:val="24"/>
        </w:rPr>
        <w:lastRenderedPageBreak/>
        <w:t>VISITAS ADMINISTRATIVAS, HOSPITALES, CENTROS GERIÁTRICOS, EPS.</w:t>
      </w:r>
    </w:p>
    <w:p w:rsidR="00294997" w:rsidRPr="00A52456" w:rsidRDefault="00294997" w:rsidP="00A52456">
      <w:pPr>
        <w:spacing w:line="276" w:lineRule="auto"/>
        <w:rPr>
          <w:rFonts w:cs="Arial"/>
          <w:b/>
          <w:szCs w:val="24"/>
        </w:rPr>
      </w:pPr>
    </w:p>
    <w:p w:rsidR="00294997" w:rsidRPr="00A52456" w:rsidRDefault="00294997" w:rsidP="00A52456">
      <w:pPr>
        <w:spacing w:line="276" w:lineRule="auto"/>
        <w:rPr>
          <w:rFonts w:cs="Arial"/>
          <w:szCs w:val="24"/>
        </w:rPr>
      </w:pPr>
      <w:r w:rsidRPr="00A52456">
        <w:rPr>
          <w:rFonts w:cs="Arial"/>
          <w:szCs w:val="24"/>
        </w:rPr>
        <w:t>La Personería Municipal dando cumplimiento a su eje de</w:t>
      </w:r>
      <w:r w:rsidR="005B0B8E">
        <w:rPr>
          <w:rFonts w:cs="Arial"/>
          <w:szCs w:val="24"/>
        </w:rPr>
        <w:t xml:space="preserve"> promoción y prevención de los derechos h</w:t>
      </w:r>
      <w:r w:rsidRPr="00A52456">
        <w:rPr>
          <w:rFonts w:cs="Arial"/>
          <w:szCs w:val="24"/>
        </w:rPr>
        <w:t xml:space="preserve">umanos dentro de su programa de formación ciudadana y atendiendo a las solicitudes de posibles vulneraciones de </w:t>
      </w:r>
      <w:r w:rsidR="00EB5B9C" w:rsidRPr="00A52456">
        <w:rPr>
          <w:rFonts w:cs="Arial"/>
          <w:szCs w:val="24"/>
        </w:rPr>
        <w:t xml:space="preserve">los mismos, </w:t>
      </w:r>
      <w:r w:rsidRPr="00A52456">
        <w:rPr>
          <w:rFonts w:cs="Arial"/>
          <w:szCs w:val="24"/>
        </w:rPr>
        <w:t>esta delegatura llevó a cabo un total de 7 visitas a instituciones educativas, hospitalarias y a la comunidad en general.</w:t>
      </w:r>
    </w:p>
    <w:p w:rsidR="00EB5B9C" w:rsidRPr="00A52456" w:rsidRDefault="00EB5B9C" w:rsidP="00A52456">
      <w:pPr>
        <w:spacing w:line="276" w:lineRule="auto"/>
        <w:rPr>
          <w:rFonts w:cs="Arial"/>
          <w:szCs w:val="24"/>
        </w:rPr>
      </w:pPr>
    </w:p>
    <w:p w:rsidR="00294997" w:rsidRPr="00A52456" w:rsidRDefault="00294997" w:rsidP="00A52456">
      <w:pPr>
        <w:spacing w:line="276" w:lineRule="auto"/>
        <w:rPr>
          <w:rFonts w:cs="Arial"/>
          <w:szCs w:val="24"/>
        </w:rPr>
      </w:pPr>
    </w:p>
    <w:tbl>
      <w:tblPr>
        <w:tblW w:w="8364" w:type="dxa"/>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8"/>
        <w:gridCol w:w="2693"/>
        <w:gridCol w:w="3686"/>
      </w:tblGrid>
      <w:tr w:rsidR="00294997" w:rsidRPr="00A52456" w:rsidTr="00B433AF">
        <w:trPr>
          <w:jc w:val="center"/>
        </w:trPr>
        <w:tc>
          <w:tcPr>
            <w:tcW w:w="567" w:type="dxa"/>
            <w:vAlign w:val="center"/>
          </w:tcPr>
          <w:p w:rsidR="00294997" w:rsidRPr="00A52456" w:rsidRDefault="00294997" w:rsidP="00A52456">
            <w:pPr>
              <w:spacing w:line="276" w:lineRule="auto"/>
              <w:jc w:val="center"/>
              <w:rPr>
                <w:rFonts w:cs="Arial"/>
                <w:b/>
                <w:szCs w:val="24"/>
              </w:rPr>
            </w:pPr>
            <w:r w:rsidRPr="00A52456">
              <w:rPr>
                <w:rFonts w:cs="Arial"/>
                <w:b/>
                <w:szCs w:val="24"/>
              </w:rPr>
              <w:t>No</w:t>
            </w:r>
          </w:p>
        </w:tc>
        <w:tc>
          <w:tcPr>
            <w:tcW w:w="1418" w:type="dxa"/>
            <w:vAlign w:val="center"/>
          </w:tcPr>
          <w:p w:rsidR="00294997" w:rsidRPr="00A52456" w:rsidRDefault="00294997" w:rsidP="00A52456">
            <w:pPr>
              <w:spacing w:line="276" w:lineRule="auto"/>
              <w:jc w:val="center"/>
              <w:rPr>
                <w:rFonts w:cs="Arial"/>
                <w:b/>
                <w:szCs w:val="24"/>
              </w:rPr>
            </w:pPr>
            <w:r w:rsidRPr="00A52456">
              <w:rPr>
                <w:rFonts w:cs="Arial"/>
                <w:b/>
                <w:szCs w:val="24"/>
              </w:rPr>
              <w:t>FECHAS</w:t>
            </w:r>
          </w:p>
        </w:tc>
        <w:tc>
          <w:tcPr>
            <w:tcW w:w="2693" w:type="dxa"/>
            <w:vAlign w:val="center"/>
          </w:tcPr>
          <w:p w:rsidR="00294997" w:rsidRPr="00A52456" w:rsidRDefault="00294997" w:rsidP="00A52456">
            <w:pPr>
              <w:spacing w:line="276" w:lineRule="auto"/>
              <w:jc w:val="center"/>
              <w:rPr>
                <w:rFonts w:cs="Arial"/>
                <w:b/>
                <w:szCs w:val="24"/>
              </w:rPr>
            </w:pPr>
            <w:r w:rsidRPr="00A52456">
              <w:rPr>
                <w:rFonts w:cs="Arial"/>
                <w:b/>
                <w:szCs w:val="24"/>
              </w:rPr>
              <w:t>LUGAR</w:t>
            </w:r>
          </w:p>
        </w:tc>
        <w:tc>
          <w:tcPr>
            <w:tcW w:w="3686" w:type="dxa"/>
            <w:vAlign w:val="center"/>
          </w:tcPr>
          <w:p w:rsidR="00294997" w:rsidRPr="00A52456" w:rsidRDefault="00294997" w:rsidP="00A52456">
            <w:pPr>
              <w:spacing w:line="276" w:lineRule="auto"/>
              <w:jc w:val="center"/>
              <w:rPr>
                <w:rFonts w:cs="Arial"/>
                <w:b/>
                <w:szCs w:val="24"/>
              </w:rPr>
            </w:pPr>
            <w:r w:rsidRPr="00A52456">
              <w:rPr>
                <w:rFonts w:cs="Arial"/>
                <w:b/>
                <w:szCs w:val="24"/>
              </w:rPr>
              <w:t>TEMA</w:t>
            </w:r>
          </w:p>
        </w:tc>
      </w:tr>
      <w:tr w:rsidR="00294997" w:rsidRPr="00A52456" w:rsidTr="00B433AF">
        <w:trPr>
          <w:jc w:val="center"/>
        </w:trPr>
        <w:tc>
          <w:tcPr>
            <w:tcW w:w="567" w:type="dxa"/>
            <w:vAlign w:val="center"/>
          </w:tcPr>
          <w:p w:rsidR="00294997" w:rsidRPr="00A52456" w:rsidRDefault="00294997" w:rsidP="00A52456">
            <w:pPr>
              <w:spacing w:line="276" w:lineRule="auto"/>
              <w:rPr>
                <w:rFonts w:cs="Arial"/>
                <w:szCs w:val="24"/>
              </w:rPr>
            </w:pPr>
            <w:r w:rsidRPr="00A52456">
              <w:rPr>
                <w:rFonts w:cs="Arial"/>
                <w:szCs w:val="24"/>
              </w:rPr>
              <w:t>1</w:t>
            </w:r>
          </w:p>
        </w:tc>
        <w:tc>
          <w:tcPr>
            <w:tcW w:w="1418" w:type="dxa"/>
            <w:vAlign w:val="center"/>
          </w:tcPr>
          <w:p w:rsidR="00294997" w:rsidRPr="00A52456" w:rsidRDefault="00294997" w:rsidP="00A52456">
            <w:pPr>
              <w:spacing w:line="276" w:lineRule="auto"/>
              <w:rPr>
                <w:rFonts w:cs="Arial"/>
                <w:szCs w:val="24"/>
              </w:rPr>
            </w:pPr>
            <w:r w:rsidRPr="00A52456">
              <w:rPr>
                <w:rFonts w:cs="Arial"/>
                <w:szCs w:val="24"/>
              </w:rPr>
              <w:t>02/03/2017</w:t>
            </w:r>
          </w:p>
        </w:tc>
        <w:tc>
          <w:tcPr>
            <w:tcW w:w="2693" w:type="dxa"/>
            <w:vAlign w:val="center"/>
          </w:tcPr>
          <w:p w:rsidR="00294997" w:rsidRPr="00A52456" w:rsidRDefault="00294997" w:rsidP="00A52456">
            <w:pPr>
              <w:spacing w:line="276" w:lineRule="auto"/>
              <w:rPr>
                <w:rFonts w:cs="Arial"/>
                <w:szCs w:val="24"/>
              </w:rPr>
            </w:pPr>
            <w:r w:rsidRPr="00A52456">
              <w:rPr>
                <w:rFonts w:cs="Arial"/>
                <w:szCs w:val="24"/>
              </w:rPr>
              <w:t>I.E María de Jesús Mejía</w:t>
            </w:r>
          </w:p>
        </w:tc>
        <w:tc>
          <w:tcPr>
            <w:tcW w:w="3686" w:type="dxa"/>
            <w:vAlign w:val="center"/>
          </w:tcPr>
          <w:p w:rsidR="00294997" w:rsidRPr="00A52456" w:rsidRDefault="00294997" w:rsidP="00A52456">
            <w:pPr>
              <w:spacing w:line="276" w:lineRule="auto"/>
              <w:rPr>
                <w:rFonts w:cs="Arial"/>
                <w:szCs w:val="24"/>
              </w:rPr>
            </w:pPr>
            <w:r w:rsidRPr="00A52456">
              <w:rPr>
                <w:rFonts w:cs="Arial"/>
                <w:szCs w:val="24"/>
              </w:rPr>
              <w:t>Socialización de problemáticas de convivencia escolar.</w:t>
            </w:r>
          </w:p>
        </w:tc>
      </w:tr>
      <w:tr w:rsidR="00294997" w:rsidRPr="00A52456" w:rsidTr="00B433AF">
        <w:trPr>
          <w:jc w:val="center"/>
        </w:trPr>
        <w:tc>
          <w:tcPr>
            <w:tcW w:w="567" w:type="dxa"/>
            <w:vAlign w:val="center"/>
          </w:tcPr>
          <w:p w:rsidR="00294997" w:rsidRPr="00A52456" w:rsidRDefault="00294997" w:rsidP="00A52456">
            <w:pPr>
              <w:spacing w:line="276" w:lineRule="auto"/>
              <w:rPr>
                <w:rFonts w:cs="Arial"/>
                <w:szCs w:val="24"/>
              </w:rPr>
            </w:pPr>
            <w:r w:rsidRPr="00A52456">
              <w:rPr>
                <w:rFonts w:cs="Arial"/>
                <w:szCs w:val="24"/>
              </w:rPr>
              <w:t>2</w:t>
            </w:r>
          </w:p>
        </w:tc>
        <w:tc>
          <w:tcPr>
            <w:tcW w:w="1418" w:type="dxa"/>
            <w:vAlign w:val="center"/>
          </w:tcPr>
          <w:p w:rsidR="00294997" w:rsidRPr="00A52456" w:rsidRDefault="00294997" w:rsidP="00A52456">
            <w:pPr>
              <w:spacing w:line="276" w:lineRule="auto"/>
              <w:rPr>
                <w:rFonts w:cs="Arial"/>
                <w:szCs w:val="24"/>
              </w:rPr>
            </w:pPr>
            <w:r w:rsidRPr="00A52456">
              <w:rPr>
                <w:rFonts w:cs="Arial"/>
                <w:szCs w:val="24"/>
              </w:rPr>
              <w:t>04/05/2017</w:t>
            </w:r>
          </w:p>
        </w:tc>
        <w:tc>
          <w:tcPr>
            <w:tcW w:w="2693" w:type="dxa"/>
            <w:vAlign w:val="center"/>
          </w:tcPr>
          <w:p w:rsidR="00294997" w:rsidRPr="00A52456" w:rsidRDefault="00294997" w:rsidP="00A52456">
            <w:pPr>
              <w:spacing w:line="276" w:lineRule="auto"/>
              <w:rPr>
                <w:rFonts w:cs="Arial"/>
                <w:szCs w:val="24"/>
              </w:rPr>
            </w:pPr>
            <w:r w:rsidRPr="00A52456">
              <w:rPr>
                <w:rFonts w:cs="Arial"/>
                <w:szCs w:val="24"/>
              </w:rPr>
              <w:t>Personería Municipal de Itagüí</w:t>
            </w:r>
          </w:p>
        </w:tc>
        <w:tc>
          <w:tcPr>
            <w:tcW w:w="3686" w:type="dxa"/>
            <w:vAlign w:val="center"/>
          </w:tcPr>
          <w:p w:rsidR="00294997" w:rsidRPr="00A52456" w:rsidRDefault="00294997" w:rsidP="00A52456">
            <w:pPr>
              <w:spacing w:line="276" w:lineRule="auto"/>
              <w:rPr>
                <w:rFonts w:cs="Arial"/>
                <w:szCs w:val="24"/>
              </w:rPr>
            </w:pPr>
            <w:r w:rsidRPr="00A52456">
              <w:rPr>
                <w:rFonts w:cs="Arial"/>
                <w:szCs w:val="24"/>
              </w:rPr>
              <w:t>Verificac</w:t>
            </w:r>
            <w:r w:rsidR="00EB5B9C" w:rsidRPr="00A52456">
              <w:rPr>
                <w:rFonts w:cs="Arial"/>
                <w:szCs w:val="24"/>
              </w:rPr>
              <w:t xml:space="preserve">ión de vulneración de derechos, </w:t>
            </w:r>
            <w:r w:rsidRPr="00A52456">
              <w:rPr>
                <w:rFonts w:cs="Arial"/>
                <w:szCs w:val="24"/>
              </w:rPr>
              <w:t>Comerciantes Ambulantes</w:t>
            </w:r>
          </w:p>
        </w:tc>
      </w:tr>
      <w:tr w:rsidR="00294997" w:rsidRPr="00A52456" w:rsidTr="00B433AF">
        <w:trPr>
          <w:jc w:val="center"/>
        </w:trPr>
        <w:tc>
          <w:tcPr>
            <w:tcW w:w="567" w:type="dxa"/>
            <w:vAlign w:val="center"/>
          </w:tcPr>
          <w:p w:rsidR="00294997" w:rsidRPr="00A52456" w:rsidRDefault="00294997" w:rsidP="00A52456">
            <w:pPr>
              <w:spacing w:line="276" w:lineRule="auto"/>
              <w:rPr>
                <w:rFonts w:cs="Arial"/>
                <w:szCs w:val="24"/>
              </w:rPr>
            </w:pPr>
            <w:r w:rsidRPr="00A52456">
              <w:rPr>
                <w:rFonts w:cs="Arial"/>
                <w:szCs w:val="24"/>
              </w:rPr>
              <w:t>3</w:t>
            </w:r>
          </w:p>
        </w:tc>
        <w:tc>
          <w:tcPr>
            <w:tcW w:w="1418" w:type="dxa"/>
            <w:vAlign w:val="center"/>
          </w:tcPr>
          <w:p w:rsidR="00294997" w:rsidRPr="00A52456" w:rsidRDefault="00294997" w:rsidP="00A52456">
            <w:pPr>
              <w:spacing w:line="276" w:lineRule="auto"/>
              <w:rPr>
                <w:rFonts w:cs="Arial"/>
                <w:szCs w:val="24"/>
              </w:rPr>
            </w:pPr>
            <w:r w:rsidRPr="00A52456">
              <w:rPr>
                <w:rFonts w:cs="Arial"/>
                <w:szCs w:val="24"/>
              </w:rPr>
              <w:t>03/02/2017</w:t>
            </w:r>
          </w:p>
        </w:tc>
        <w:tc>
          <w:tcPr>
            <w:tcW w:w="2693" w:type="dxa"/>
            <w:vAlign w:val="center"/>
          </w:tcPr>
          <w:p w:rsidR="00294997" w:rsidRPr="00A52456" w:rsidRDefault="00EB5B9C" w:rsidP="00A52456">
            <w:pPr>
              <w:spacing w:line="276" w:lineRule="auto"/>
              <w:rPr>
                <w:rFonts w:cs="Arial"/>
                <w:szCs w:val="24"/>
              </w:rPr>
            </w:pPr>
            <w:r w:rsidRPr="00A52456">
              <w:rPr>
                <w:rFonts w:cs="Arial"/>
                <w:szCs w:val="24"/>
              </w:rPr>
              <w:t>Registradora del Estado Civil y N</w:t>
            </w:r>
            <w:r w:rsidR="00294997" w:rsidRPr="00A52456">
              <w:rPr>
                <w:rFonts w:cs="Arial"/>
                <w:szCs w:val="24"/>
              </w:rPr>
              <w:t xml:space="preserve">otaría 2da </w:t>
            </w:r>
          </w:p>
        </w:tc>
        <w:tc>
          <w:tcPr>
            <w:tcW w:w="3686" w:type="dxa"/>
            <w:vAlign w:val="center"/>
          </w:tcPr>
          <w:p w:rsidR="00294997" w:rsidRPr="00A52456" w:rsidRDefault="00294997" w:rsidP="00A52456">
            <w:pPr>
              <w:spacing w:line="276" w:lineRule="auto"/>
              <w:rPr>
                <w:rFonts w:cs="Arial"/>
                <w:szCs w:val="24"/>
              </w:rPr>
            </w:pPr>
            <w:r w:rsidRPr="00A52456">
              <w:rPr>
                <w:rFonts w:cs="Arial"/>
                <w:szCs w:val="24"/>
              </w:rPr>
              <w:t>Concretar rutas de atención con las personas que ingresan de Venezuela.</w:t>
            </w:r>
          </w:p>
        </w:tc>
      </w:tr>
      <w:tr w:rsidR="00294997" w:rsidRPr="00A52456" w:rsidTr="00B433AF">
        <w:trPr>
          <w:jc w:val="center"/>
        </w:trPr>
        <w:tc>
          <w:tcPr>
            <w:tcW w:w="567" w:type="dxa"/>
            <w:vAlign w:val="center"/>
          </w:tcPr>
          <w:p w:rsidR="00294997" w:rsidRPr="00A52456" w:rsidRDefault="00294997" w:rsidP="00A52456">
            <w:pPr>
              <w:spacing w:line="276" w:lineRule="auto"/>
              <w:rPr>
                <w:rFonts w:cs="Arial"/>
                <w:szCs w:val="24"/>
              </w:rPr>
            </w:pPr>
            <w:r w:rsidRPr="00A52456">
              <w:rPr>
                <w:rFonts w:cs="Arial"/>
                <w:szCs w:val="24"/>
              </w:rPr>
              <w:t>4</w:t>
            </w:r>
          </w:p>
        </w:tc>
        <w:tc>
          <w:tcPr>
            <w:tcW w:w="1418" w:type="dxa"/>
            <w:vAlign w:val="center"/>
          </w:tcPr>
          <w:p w:rsidR="00294997" w:rsidRPr="00A52456" w:rsidRDefault="00294997" w:rsidP="00A52456">
            <w:pPr>
              <w:spacing w:line="276" w:lineRule="auto"/>
              <w:rPr>
                <w:rFonts w:cs="Arial"/>
                <w:szCs w:val="24"/>
              </w:rPr>
            </w:pPr>
            <w:r w:rsidRPr="00A52456">
              <w:rPr>
                <w:rFonts w:cs="Arial"/>
                <w:szCs w:val="24"/>
              </w:rPr>
              <w:t>30/01/2017</w:t>
            </w:r>
          </w:p>
        </w:tc>
        <w:tc>
          <w:tcPr>
            <w:tcW w:w="2693" w:type="dxa"/>
            <w:vAlign w:val="center"/>
          </w:tcPr>
          <w:p w:rsidR="00294997" w:rsidRPr="00A52456" w:rsidRDefault="0072378C" w:rsidP="00A52456">
            <w:pPr>
              <w:spacing w:line="276" w:lineRule="auto"/>
              <w:rPr>
                <w:rFonts w:cs="Arial"/>
                <w:szCs w:val="24"/>
              </w:rPr>
            </w:pPr>
            <w:r w:rsidRPr="00A52456">
              <w:rPr>
                <w:rFonts w:cs="Arial"/>
                <w:szCs w:val="24"/>
              </w:rPr>
              <w:t>Corporación Crecer con A</w:t>
            </w:r>
            <w:r w:rsidR="00294997" w:rsidRPr="00A52456">
              <w:rPr>
                <w:rFonts w:cs="Arial"/>
                <w:szCs w:val="24"/>
              </w:rPr>
              <w:t xml:space="preserve">mor </w:t>
            </w:r>
          </w:p>
        </w:tc>
        <w:tc>
          <w:tcPr>
            <w:tcW w:w="3686" w:type="dxa"/>
            <w:vAlign w:val="center"/>
          </w:tcPr>
          <w:p w:rsidR="00294997" w:rsidRPr="00A52456" w:rsidRDefault="00294997" w:rsidP="00A52456">
            <w:pPr>
              <w:spacing w:line="276" w:lineRule="auto"/>
              <w:rPr>
                <w:rFonts w:cs="Arial"/>
                <w:szCs w:val="24"/>
              </w:rPr>
            </w:pPr>
            <w:r w:rsidRPr="00A52456">
              <w:rPr>
                <w:rFonts w:cs="Arial"/>
                <w:szCs w:val="24"/>
              </w:rPr>
              <w:t>Verificación de aparente vulneración de derechos: Sergio Bedoya.</w:t>
            </w:r>
          </w:p>
        </w:tc>
      </w:tr>
      <w:tr w:rsidR="00294997" w:rsidRPr="00A52456" w:rsidTr="00B433AF">
        <w:trPr>
          <w:jc w:val="center"/>
        </w:trPr>
        <w:tc>
          <w:tcPr>
            <w:tcW w:w="567" w:type="dxa"/>
            <w:vAlign w:val="center"/>
          </w:tcPr>
          <w:p w:rsidR="00294997" w:rsidRPr="00A52456" w:rsidRDefault="00294997" w:rsidP="00A52456">
            <w:pPr>
              <w:spacing w:line="276" w:lineRule="auto"/>
              <w:rPr>
                <w:rFonts w:cs="Arial"/>
                <w:szCs w:val="24"/>
              </w:rPr>
            </w:pPr>
            <w:r w:rsidRPr="00A52456">
              <w:rPr>
                <w:rFonts w:cs="Arial"/>
                <w:szCs w:val="24"/>
              </w:rPr>
              <w:t>5</w:t>
            </w:r>
          </w:p>
        </w:tc>
        <w:tc>
          <w:tcPr>
            <w:tcW w:w="1418" w:type="dxa"/>
            <w:vAlign w:val="center"/>
          </w:tcPr>
          <w:p w:rsidR="00294997" w:rsidRPr="00A52456" w:rsidRDefault="00294997" w:rsidP="00A52456">
            <w:pPr>
              <w:spacing w:line="276" w:lineRule="auto"/>
              <w:rPr>
                <w:rFonts w:cs="Arial"/>
                <w:szCs w:val="24"/>
              </w:rPr>
            </w:pPr>
            <w:r w:rsidRPr="00A52456">
              <w:rPr>
                <w:rFonts w:cs="Arial"/>
                <w:szCs w:val="24"/>
              </w:rPr>
              <w:t>03/01/2017</w:t>
            </w:r>
          </w:p>
        </w:tc>
        <w:tc>
          <w:tcPr>
            <w:tcW w:w="2693" w:type="dxa"/>
            <w:vAlign w:val="center"/>
          </w:tcPr>
          <w:p w:rsidR="00294997" w:rsidRPr="00A52456" w:rsidRDefault="00294997" w:rsidP="00A52456">
            <w:pPr>
              <w:spacing w:line="276" w:lineRule="auto"/>
              <w:rPr>
                <w:rFonts w:cs="Arial"/>
                <w:szCs w:val="24"/>
              </w:rPr>
            </w:pPr>
            <w:r w:rsidRPr="00A52456">
              <w:rPr>
                <w:rFonts w:cs="Arial"/>
                <w:szCs w:val="24"/>
              </w:rPr>
              <w:t>Hogar Bertha Arias</w:t>
            </w:r>
          </w:p>
        </w:tc>
        <w:tc>
          <w:tcPr>
            <w:tcW w:w="3686" w:type="dxa"/>
            <w:vAlign w:val="center"/>
          </w:tcPr>
          <w:p w:rsidR="00294997" w:rsidRPr="00A52456" w:rsidRDefault="00294997" w:rsidP="00A52456">
            <w:pPr>
              <w:spacing w:line="276" w:lineRule="auto"/>
              <w:rPr>
                <w:rFonts w:cs="Arial"/>
                <w:szCs w:val="24"/>
              </w:rPr>
            </w:pPr>
            <w:r w:rsidRPr="00A52456">
              <w:rPr>
                <w:rFonts w:cs="Arial"/>
                <w:szCs w:val="24"/>
              </w:rPr>
              <w:t>Acompañamiento traslado adulto mayor</w:t>
            </w:r>
          </w:p>
        </w:tc>
      </w:tr>
      <w:tr w:rsidR="00294997" w:rsidRPr="00A52456" w:rsidTr="00B433AF">
        <w:trPr>
          <w:jc w:val="center"/>
        </w:trPr>
        <w:tc>
          <w:tcPr>
            <w:tcW w:w="567" w:type="dxa"/>
            <w:vAlign w:val="center"/>
          </w:tcPr>
          <w:p w:rsidR="00294997" w:rsidRPr="00A52456" w:rsidRDefault="00294997" w:rsidP="00A52456">
            <w:pPr>
              <w:spacing w:line="276" w:lineRule="auto"/>
              <w:rPr>
                <w:rFonts w:cs="Arial"/>
                <w:szCs w:val="24"/>
              </w:rPr>
            </w:pPr>
            <w:r w:rsidRPr="00A52456">
              <w:rPr>
                <w:rFonts w:cs="Arial"/>
                <w:szCs w:val="24"/>
              </w:rPr>
              <w:t>6</w:t>
            </w:r>
          </w:p>
        </w:tc>
        <w:tc>
          <w:tcPr>
            <w:tcW w:w="1418" w:type="dxa"/>
            <w:vAlign w:val="center"/>
          </w:tcPr>
          <w:p w:rsidR="00294997" w:rsidRPr="00A52456" w:rsidRDefault="00294997" w:rsidP="00A52456">
            <w:pPr>
              <w:spacing w:line="276" w:lineRule="auto"/>
              <w:rPr>
                <w:rFonts w:cs="Arial"/>
                <w:szCs w:val="24"/>
              </w:rPr>
            </w:pPr>
            <w:r w:rsidRPr="00A52456">
              <w:rPr>
                <w:rFonts w:cs="Arial"/>
                <w:szCs w:val="24"/>
              </w:rPr>
              <w:t>10/03/2017</w:t>
            </w:r>
          </w:p>
        </w:tc>
        <w:tc>
          <w:tcPr>
            <w:tcW w:w="2693" w:type="dxa"/>
            <w:vAlign w:val="center"/>
          </w:tcPr>
          <w:p w:rsidR="00294997" w:rsidRPr="00A52456" w:rsidRDefault="00294997" w:rsidP="00A52456">
            <w:pPr>
              <w:spacing w:line="276" w:lineRule="auto"/>
              <w:rPr>
                <w:rFonts w:cs="Arial"/>
                <w:szCs w:val="24"/>
              </w:rPr>
            </w:pPr>
            <w:r w:rsidRPr="00A52456">
              <w:rPr>
                <w:rFonts w:cs="Arial"/>
                <w:szCs w:val="24"/>
              </w:rPr>
              <w:t>Clínica Antioquia</w:t>
            </w:r>
          </w:p>
        </w:tc>
        <w:tc>
          <w:tcPr>
            <w:tcW w:w="3686" w:type="dxa"/>
            <w:vAlign w:val="center"/>
          </w:tcPr>
          <w:p w:rsidR="00294997" w:rsidRPr="00A52456" w:rsidRDefault="00294997" w:rsidP="00A52456">
            <w:pPr>
              <w:spacing w:line="276" w:lineRule="auto"/>
              <w:rPr>
                <w:rFonts w:cs="Arial"/>
                <w:szCs w:val="24"/>
              </w:rPr>
            </w:pPr>
            <w:r w:rsidRPr="00A52456">
              <w:rPr>
                <w:rFonts w:cs="Arial"/>
                <w:szCs w:val="24"/>
              </w:rPr>
              <w:t>Verificación condiciones de paciente: Antonio Guapacha.</w:t>
            </w:r>
          </w:p>
        </w:tc>
      </w:tr>
      <w:tr w:rsidR="00294997" w:rsidRPr="00A52456" w:rsidTr="00B433AF">
        <w:trPr>
          <w:jc w:val="center"/>
        </w:trPr>
        <w:tc>
          <w:tcPr>
            <w:tcW w:w="567" w:type="dxa"/>
            <w:vAlign w:val="center"/>
          </w:tcPr>
          <w:p w:rsidR="00294997" w:rsidRPr="00A52456" w:rsidRDefault="00294997" w:rsidP="00A52456">
            <w:pPr>
              <w:spacing w:line="276" w:lineRule="auto"/>
              <w:rPr>
                <w:rFonts w:cs="Arial"/>
                <w:szCs w:val="24"/>
              </w:rPr>
            </w:pPr>
            <w:r w:rsidRPr="00A52456">
              <w:rPr>
                <w:rFonts w:cs="Arial"/>
                <w:szCs w:val="24"/>
              </w:rPr>
              <w:t>7</w:t>
            </w:r>
          </w:p>
        </w:tc>
        <w:tc>
          <w:tcPr>
            <w:tcW w:w="1418" w:type="dxa"/>
            <w:vAlign w:val="center"/>
          </w:tcPr>
          <w:p w:rsidR="00294997" w:rsidRPr="00A52456" w:rsidRDefault="00294997" w:rsidP="00A52456">
            <w:pPr>
              <w:spacing w:line="276" w:lineRule="auto"/>
              <w:rPr>
                <w:rFonts w:cs="Arial"/>
                <w:szCs w:val="24"/>
              </w:rPr>
            </w:pPr>
            <w:r w:rsidRPr="00A52456">
              <w:rPr>
                <w:rFonts w:cs="Arial"/>
                <w:szCs w:val="24"/>
              </w:rPr>
              <w:t>03/05/2017</w:t>
            </w:r>
          </w:p>
        </w:tc>
        <w:tc>
          <w:tcPr>
            <w:tcW w:w="2693" w:type="dxa"/>
            <w:vAlign w:val="center"/>
          </w:tcPr>
          <w:p w:rsidR="00294997" w:rsidRPr="00A52456" w:rsidRDefault="00294997" w:rsidP="00A52456">
            <w:pPr>
              <w:spacing w:line="276" w:lineRule="auto"/>
              <w:rPr>
                <w:rFonts w:cs="Arial"/>
                <w:szCs w:val="24"/>
              </w:rPr>
            </w:pPr>
            <w:r w:rsidRPr="00A52456">
              <w:rPr>
                <w:rFonts w:cs="Arial"/>
                <w:szCs w:val="24"/>
              </w:rPr>
              <w:t>Hospital General de Medellín</w:t>
            </w:r>
          </w:p>
        </w:tc>
        <w:tc>
          <w:tcPr>
            <w:tcW w:w="3686" w:type="dxa"/>
            <w:vAlign w:val="center"/>
          </w:tcPr>
          <w:p w:rsidR="00294997" w:rsidRPr="00A52456" w:rsidRDefault="00294997" w:rsidP="00A52456">
            <w:pPr>
              <w:spacing w:line="276" w:lineRule="auto"/>
              <w:rPr>
                <w:rFonts w:cs="Arial"/>
                <w:szCs w:val="24"/>
              </w:rPr>
            </w:pPr>
            <w:r w:rsidRPr="00A52456">
              <w:rPr>
                <w:rFonts w:cs="Arial"/>
                <w:szCs w:val="24"/>
              </w:rPr>
              <w:t>Verificación condiciones de paciente: Oscar Velásquez.</w:t>
            </w:r>
          </w:p>
        </w:tc>
      </w:tr>
    </w:tbl>
    <w:p w:rsidR="00294997" w:rsidRPr="00A52456" w:rsidRDefault="00294997" w:rsidP="00A52456">
      <w:pPr>
        <w:spacing w:after="200" w:line="276" w:lineRule="auto"/>
        <w:ind w:left="720"/>
        <w:contextualSpacing/>
        <w:rPr>
          <w:rFonts w:eastAsia="Calibri" w:cs="Arial"/>
          <w:szCs w:val="24"/>
          <w:lang w:val="es-CO" w:eastAsia="en-US"/>
        </w:rPr>
      </w:pPr>
    </w:p>
    <w:p w:rsidR="00294997" w:rsidRPr="00A52456" w:rsidRDefault="00294997" w:rsidP="00A52456">
      <w:pPr>
        <w:spacing w:line="276" w:lineRule="auto"/>
        <w:rPr>
          <w:rFonts w:cs="Arial"/>
          <w:szCs w:val="24"/>
        </w:rPr>
      </w:pPr>
    </w:p>
    <w:p w:rsidR="00294997" w:rsidRPr="00A52456" w:rsidRDefault="00294997" w:rsidP="00A52456">
      <w:pPr>
        <w:spacing w:line="276" w:lineRule="auto"/>
        <w:rPr>
          <w:rFonts w:cs="Arial"/>
          <w:b/>
          <w:szCs w:val="24"/>
        </w:rPr>
      </w:pPr>
      <w:r w:rsidRPr="00A52456">
        <w:rPr>
          <w:rFonts w:cs="Arial"/>
          <w:b/>
          <w:szCs w:val="24"/>
        </w:rPr>
        <w:t>ACTIVACIÓN DE MECANISMO DE BÚSQUEDA</w:t>
      </w:r>
    </w:p>
    <w:p w:rsidR="00294997" w:rsidRPr="00A52456" w:rsidRDefault="00294997" w:rsidP="00A52456">
      <w:pPr>
        <w:spacing w:line="276" w:lineRule="auto"/>
        <w:rPr>
          <w:rFonts w:cs="Arial"/>
          <w:b/>
          <w:szCs w:val="24"/>
        </w:rPr>
      </w:pPr>
    </w:p>
    <w:p w:rsidR="00294997" w:rsidRPr="00A52456" w:rsidRDefault="0072378C" w:rsidP="00A52456">
      <w:pPr>
        <w:spacing w:line="276" w:lineRule="auto"/>
        <w:rPr>
          <w:rFonts w:cs="Arial"/>
          <w:szCs w:val="24"/>
        </w:rPr>
      </w:pPr>
      <w:r w:rsidRPr="00A52456">
        <w:rPr>
          <w:rFonts w:cs="Arial"/>
          <w:szCs w:val="24"/>
        </w:rPr>
        <w:t>Este mecanismo fue activado en:</w:t>
      </w:r>
    </w:p>
    <w:p w:rsidR="0072378C" w:rsidRPr="00A52456" w:rsidRDefault="0072378C" w:rsidP="00A52456">
      <w:pPr>
        <w:spacing w:line="276" w:lineRule="auto"/>
        <w:rPr>
          <w:rFonts w:cs="Arial"/>
          <w:szCs w:val="24"/>
        </w:rPr>
      </w:pPr>
    </w:p>
    <w:p w:rsidR="00294997" w:rsidRPr="00A52456" w:rsidRDefault="0072378C" w:rsidP="00A52456">
      <w:pPr>
        <w:numPr>
          <w:ilvl w:val="0"/>
          <w:numId w:val="12"/>
        </w:numPr>
        <w:spacing w:after="200" w:line="276" w:lineRule="auto"/>
        <w:contextualSpacing/>
        <w:rPr>
          <w:rFonts w:eastAsia="Calibri" w:cs="Arial"/>
          <w:szCs w:val="24"/>
          <w:lang w:val="es-CO" w:eastAsia="en-US"/>
        </w:rPr>
      </w:pPr>
      <w:r w:rsidRPr="00A52456">
        <w:rPr>
          <w:rFonts w:eastAsia="Calibri" w:cs="Arial"/>
          <w:szCs w:val="24"/>
          <w:lang w:val="es-CO" w:eastAsia="en-US"/>
        </w:rPr>
        <w:t>D</w:t>
      </w:r>
      <w:r w:rsidR="00294997" w:rsidRPr="00A52456">
        <w:rPr>
          <w:rFonts w:eastAsia="Calibri" w:cs="Arial"/>
          <w:szCs w:val="24"/>
          <w:lang w:val="es-CO" w:eastAsia="en-US"/>
        </w:rPr>
        <w:t>esaparecido  21 años, de nombre Jeison Steven Mendoza rojas, se</w:t>
      </w:r>
      <w:r w:rsidRPr="00A52456">
        <w:rPr>
          <w:rFonts w:eastAsia="Calibri" w:cs="Arial"/>
          <w:szCs w:val="24"/>
          <w:lang w:val="es-CO" w:eastAsia="en-US"/>
        </w:rPr>
        <w:t xml:space="preserve"> activó  el 4 de mayo de 2017 (N</w:t>
      </w:r>
      <w:r w:rsidR="00294997" w:rsidRPr="00A52456">
        <w:rPr>
          <w:rFonts w:eastAsia="Calibri" w:cs="Arial"/>
          <w:szCs w:val="24"/>
          <w:lang w:val="es-CO" w:eastAsia="en-US"/>
        </w:rPr>
        <w:t>o se ha encontrado).</w:t>
      </w:r>
    </w:p>
    <w:p w:rsidR="00294997" w:rsidRPr="00A52456" w:rsidRDefault="0072378C" w:rsidP="00A52456">
      <w:pPr>
        <w:numPr>
          <w:ilvl w:val="0"/>
          <w:numId w:val="12"/>
        </w:numPr>
        <w:spacing w:after="200" w:line="276" w:lineRule="auto"/>
        <w:contextualSpacing/>
        <w:rPr>
          <w:rFonts w:eastAsia="Calibri" w:cs="Arial"/>
          <w:szCs w:val="24"/>
          <w:lang w:val="es-CO" w:eastAsia="en-US"/>
        </w:rPr>
      </w:pPr>
      <w:r w:rsidRPr="00A52456">
        <w:rPr>
          <w:rFonts w:eastAsia="Calibri" w:cs="Arial"/>
          <w:szCs w:val="24"/>
          <w:lang w:val="es-CO" w:eastAsia="en-US"/>
        </w:rPr>
        <w:t>D</w:t>
      </w:r>
      <w:r w:rsidR="00294997" w:rsidRPr="00A52456">
        <w:rPr>
          <w:rFonts w:eastAsia="Calibri" w:cs="Arial"/>
          <w:szCs w:val="24"/>
          <w:lang w:val="es-CO" w:eastAsia="en-US"/>
        </w:rPr>
        <w:t>esaparecido 23 años</w:t>
      </w:r>
      <w:r w:rsidRPr="00A52456">
        <w:rPr>
          <w:rFonts w:eastAsia="Calibri" w:cs="Arial"/>
          <w:szCs w:val="24"/>
          <w:lang w:val="es-CO" w:eastAsia="en-US"/>
        </w:rPr>
        <w:t>, Carlos Mario Preciado M</w:t>
      </w:r>
      <w:r w:rsidR="00294997" w:rsidRPr="00A52456">
        <w:rPr>
          <w:rFonts w:eastAsia="Calibri" w:cs="Arial"/>
          <w:szCs w:val="24"/>
          <w:lang w:val="es-CO" w:eastAsia="en-US"/>
        </w:rPr>
        <w:t>oreno, se activó el mecan</w:t>
      </w:r>
      <w:r w:rsidRPr="00A52456">
        <w:rPr>
          <w:rFonts w:eastAsia="Calibri" w:cs="Arial"/>
          <w:szCs w:val="24"/>
          <w:lang w:val="es-CO" w:eastAsia="en-US"/>
        </w:rPr>
        <w:t>ismo el 27 de febrero de 2017 (N</w:t>
      </w:r>
      <w:r w:rsidR="00294997" w:rsidRPr="00A52456">
        <w:rPr>
          <w:rFonts w:eastAsia="Calibri" w:cs="Arial"/>
          <w:szCs w:val="24"/>
          <w:lang w:val="es-CO" w:eastAsia="en-US"/>
        </w:rPr>
        <w:t>o se ha encontrado).</w:t>
      </w:r>
    </w:p>
    <w:p w:rsidR="00294997" w:rsidRPr="00A52456" w:rsidRDefault="0072378C" w:rsidP="00A52456">
      <w:pPr>
        <w:numPr>
          <w:ilvl w:val="0"/>
          <w:numId w:val="12"/>
        </w:numPr>
        <w:spacing w:after="200" w:line="276" w:lineRule="auto"/>
        <w:contextualSpacing/>
        <w:rPr>
          <w:rFonts w:eastAsia="Calibri" w:cs="Arial"/>
          <w:szCs w:val="24"/>
          <w:lang w:val="es-CO" w:eastAsia="en-US"/>
        </w:rPr>
      </w:pPr>
      <w:r w:rsidRPr="00A52456">
        <w:rPr>
          <w:rFonts w:eastAsia="Calibri" w:cs="Arial"/>
          <w:szCs w:val="24"/>
          <w:lang w:val="es-CO" w:eastAsia="en-US"/>
        </w:rPr>
        <w:lastRenderedPageBreak/>
        <w:t>D</w:t>
      </w:r>
      <w:r w:rsidR="00294997" w:rsidRPr="00A52456">
        <w:rPr>
          <w:rFonts w:eastAsia="Calibri" w:cs="Arial"/>
          <w:szCs w:val="24"/>
          <w:lang w:val="es-CO" w:eastAsia="en-US"/>
        </w:rPr>
        <w:t>esaparecido 53 años</w:t>
      </w:r>
      <w:r w:rsidRPr="00A52456">
        <w:rPr>
          <w:rFonts w:eastAsia="Calibri" w:cs="Arial"/>
          <w:szCs w:val="24"/>
          <w:lang w:val="es-CO" w:eastAsia="en-US"/>
        </w:rPr>
        <w:t>,</w:t>
      </w:r>
      <w:r w:rsidR="00294997" w:rsidRPr="00A52456">
        <w:rPr>
          <w:rFonts w:eastAsia="Calibri" w:cs="Arial"/>
          <w:szCs w:val="24"/>
          <w:lang w:val="es-CO" w:eastAsia="en-US"/>
        </w:rPr>
        <w:t xml:space="preserve"> </w:t>
      </w:r>
      <w:r w:rsidRPr="00A52456">
        <w:rPr>
          <w:rFonts w:eastAsia="Calibri" w:cs="Arial"/>
          <w:szCs w:val="24"/>
          <w:lang w:val="es-CO" w:eastAsia="en-US"/>
        </w:rPr>
        <w:t>Luis Humberto Patiño H</w:t>
      </w:r>
      <w:r w:rsidR="00294997" w:rsidRPr="00A52456">
        <w:rPr>
          <w:rFonts w:eastAsia="Calibri" w:cs="Arial"/>
          <w:szCs w:val="24"/>
          <w:lang w:val="es-CO" w:eastAsia="en-US"/>
        </w:rPr>
        <w:t>oyos, se activó el meca</w:t>
      </w:r>
      <w:r w:rsidRPr="00A52456">
        <w:rPr>
          <w:rFonts w:eastAsia="Calibri" w:cs="Arial"/>
          <w:szCs w:val="24"/>
          <w:lang w:val="es-CO" w:eastAsia="en-US"/>
        </w:rPr>
        <w:t>nismo el 18 de agosto de 2016 (H</w:t>
      </w:r>
      <w:r w:rsidR="00294997" w:rsidRPr="00A52456">
        <w:rPr>
          <w:rFonts w:eastAsia="Calibri" w:cs="Arial"/>
          <w:szCs w:val="24"/>
          <w:lang w:val="es-CO" w:eastAsia="en-US"/>
        </w:rPr>
        <w:t>allado con vida el 19 de agosto).</w:t>
      </w:r>
    </w:p>
    <w:p w:rsidR="00294997" w:rsidRPr="00A52456" w:rsidRDefault="00294997" w:rsidP="00A52456">
      <w:pPr>
        <w:spacing w:line="276" w:lineRule="auto"/>
        <w:rPr>
          <w:rFonts w:cs="Arial"/>
          <w:szCs w:val="24"/>
        </w:rPr>
      </w:pPr>
    </w:p>
    <w:p w:rsidR="00294997" w:rsidRPr="00A52456" w:rsidRDefault="006120E3" w:rsidP="00A52456">
      <w:pPr>
        <w:spacing w:line="276" w:lineRule="auto"/>
        <w:rPr>
          <w:rFonts w:cs="Arial"/>
          <w:b/>
          <w:szCs w:val="24"/>
        </w:rPr>
      </w:pPr>
      <w:r>
        <w:rPr>
          <w:rFonts w:cs="Arial"/>
          <w:b/>
          <w:szCs w:val="24"/>
        </w:rPr>
        <w:t>ELABORACIÓ</w:t>
      </w:r>
      <w:r w:rsidR="00294997" w:rsidRPr="00A52456">
        <w:rPr>
          <w:rFonts w:cs="Arial"/>
          <w:b/>
          <w:szCs w:val="24"/>
        </w:rPr>
        <w:t>N DE ACCIONES DE TUTELA</w:t>
      </w:r>
    </w:p>
    <w:p w:rsidR="00294997" w:rsidRPr="00A52456" w:rsidRDefault="00294997" w:rsidP="00A52456">
      <w:pPr>
        <w:spacing w:line="276" w:lineRule="auto"/>
        <w:rPr>
          <w:rFonts w:cs="Arial"/>
          <w:b/>
          <w:szCs w:val="24"/>
        </w:rPr>
      </w:pPr>
    </w:p>
    <w:p w:rsidR="00294997" w:rsidRPr="00A52456" w:rsidRDefault="005B0B8E" w:rsidP="00A52456">
      <w:pPr>
        <w:spacing w:line="276" w:lineRule="auto"/>
        <w:rPr>
          <w:rFonts w:cs="Arial"/>
          <w:szCs w:val="24"/>
        </w:rPr>
      </w:pPr>
      <w:r>
        <w:rPr>
          <w:rFonts w:cs="Arial"/>
          <w:szCs w:val="24"/>
        </w:rPr>
        <w:t>La Delegatura para los d</w:t>
      </w:r>
      <w:r w:rsidR="00294997" w:rsidRPr="00A52456">
        <w:rPr>
          <w:rFonts w:cs="Arial"/>
          <w:szCs w:val="24"/>
        </w:rPr>
        <w:t>erecho</w:t>
      </w:r>
      <w:r>
        <w:rPr>
          <w:rFonts w:cs="Arial"/>
          <w:szCs w:val="24"/>
        </w:rPr>
        <w:t>s h</w:t>
      </w:r>
      <w:r w:rsidR="00294997" w:rsidRPr="00A52456">
        <w:rPr>
          <w:rFonts w:cs="Arial"/>
          <w:szCs w:val="24"/>
        </w:rPr>
        <w:t>umanos elaboró d</w:t>
      </w:r>
      <w:r w:rsidR="0072378C" w:rsidRPr="00A52456">
        <w:rPr>
          <w:rFonts w:cs="Arial"/>
          <w:szCs w:val="24"/>
        </w:rPr>
        <w:t>esde el 1 de Enero del 2017, 42 A</w:t>
      </w:r>
      <w:r w:rsidR="00294997" w:rsidRPr="00A52456">
        <w:rPr>
          <w:rFonts w:cs="Arial"/>
          <w:szCs w:val="24"/>
        </w:rPr>
        <w:t>cciones de</w:t>
      </w:r>
      <w:r w:rsidR="0072378C" w:rsidRPr="00A52456">
        <w:rPr>
          <w:rFonts w:cs="Arial"/>
          <w:szCs w:val="24"/>
        </w:rPr>
        <w:t xml:space="preserve"> Tutela, y 10 incidentes de desacato. </w:t>
      </w:r>
      <w:r w:rsidR="00294997" w:rsidRPr="00A52456">
        <w:rPr>
          <w:rFonts w:cs="Arial"/>
          <w:szCs w:val="24"/>
        </w:rPr>
        <w:t>De las cuales sobresalen las 33 tutelas elaboradas a</w:t>
      </w:r>
      <w:r w:rsidR="006120E3">
        <w:rPr>
          <w:rFonts w:cs="Arial"/>
          <w:szCs w:val="24"/>
        </w:rPr>
        <w:t xml:space="preserve"> las personas recluidas en las Estaciones de P</w:t>
      </w:r>
      <w:r w:rsidR="00294997" w:rsidRPr="00A52456">
        <w:rPr>
          <w:rFonts w:cs="Arial"/>
          <w:szCs w:val="24"/>
        </w:rPr>
        <w:t xml:space="preserve">olicía los cuales superan las 36 horas de permanencia  otorgados por ley para estar en dichas </w:t>
      </w:r>
      <w:r w:rsidR="0072378C" w:rsidRPr="00A52456">
        <w:rPr>
          <w:rFonts w:cs="Arial"/>
          <w:szCs w:val="24"/>
        </w:rPr>
        <w:t>instalaciones</w:t>
      </w:r>
      <w:r w:rsidR="00294997" w:rsidRPr="00A52456">
        <w:rPr>
          <w:rFonts w:cs="Arial"/>
          <w:szCs w:val="24"/>
        </w:rPr>
        <w:t>; solicitando la protecció</w:t>
      </w:r>
      <w:r w:rsidR="0072378C" w:rsidRPr="00A52456">
        <w:rPr>
          <w:rFonts w:cs="Arial"/>
          <w:szCs w:val="24"/>
        </w:rPr>
        <w:t>n de los derechos fundamentales, tales como:</w:t>
      </w:r>
    </w:p>
    <w:p w:rsidR="00294997" w:rsidRPr="00A52456" w:rsidRDefault="00294997" w:rsidP="00A52456">
      <w:pPr>
        <w:spacing w:line="276" w:lineRule="auto"/>
        <w:rPr>
          <w:rFonts w:cs="Arial"/>
          <w:szCs w:val="24"/>
        </w:rPr>
      </w:pPr>
    </w:p>
    <w:p w:rsidR="00294997" w:rsidRPr="00A52456" w:rsidRDefault="00294997" w:rsidP="00A52456">
      <w:pPr>
        <w:numPr>
          <w:ilvl w:val="0"/>
          <w:numId w:val="10"/>
        </w:numPr>
        <w:spacing w:after="200" w:line="276" w:lineRule="auto"/>
        <w:contextualSpacing/>
        <w:rPr>
          <w:rFonts w:eastAsia="Calibri" w:cs="Arial"/>
          <w:szCs w:val="24"/>
          <w:lang w:val="es-CO" w:eastAsia="en-US"/>
        </w:rPr>
      </w:pPr>
      <w:r w:rsidRPr="00A52456">
        <w:rPr>
          <w:rFonts w:eastAsia="Calibri" w:cs="Arial"/>
          <w:szCs w:val="24"/>
          <w:lang w:val="es-CO" w:eastAsia="en-US"/>
        </w:rPr>
        <w:t>Dignidad Humana</w:t>
      </w:r>
    </w:p>
    <w:p w:rsidR="00294997" w:rsidRPr="00A52456" w:rsidRDefault="00294997" w:rsidP="00A52456">
      <w:pPr>
        <w:numPr>
          <w:ilvl w:val="0"/>
          <w:numId w:val="10"/>
        </w:numPr>
        <w:spacing w:after="200" w:line="276" w:lineRule="auto"/>
        <w:contextualSpacing/>
        <w:rPr>
          <w:rFonts w:eastAsia="Calibri" w:cs="Arial"/>
          <w:szCs w:val="24"/>
          <w:lang w:val="es-CO" w:eastAsia="en-US"/>
        </w:rPr>
      </w:pPr>
      <w:r w:rsidRPr="00A52456">
        <w:rPr>
          <w:rFonts w:eastAsia="Calibri" w:cs="Arial"/>
          <w:szCs w:val="24"/>
          <w:lang w:val="es-CO" w:eastAsia="en-US"/>
        </w:rPr>
        <w:t>Acceso a la administración de justicia</w:t>
      </w:r>
    </w:p>
    <w:p w:rsidR="00294997" w:rsidRPr="00A52456" w:rsidRDefault="0072378C" w:rsidP="00A52456">
      <w:pPr>
        <w:numPr>
          <w:ilvl w:val="0"/>
          <w:numId w:val="10"/>
        </w:numPr>
        <w:spacing w:after="200" w:line="276" w:lineRule="auto"/>
        <w:contextualSpacing/>
        <w:rPr>
          <w:rFonts w:eastAsia="Calibri" w:cs="Arial"/>
          <w:szCs w:val="24"/>
          <w:lang w:val="es-CO" w:eastAsia="en-US"/>
        </w:rPr>
      </w:pPr>
      <w:r w:rsidRPr="00A52456">
        <w:rPr>
          <w:rFonts w:eastAsia="Calibri" w:cs="Arial"/>
          <w:szCs w:val="24"/>
          <w:lang w:val="es-CO" w:eastAsia="en-US"/>
        </w:rPr>
        <w:t>Debido p</w:t>
      </w:r>
      <w:r w:rsidR="00294997" w:rsidRPr="00A52456">
        <w:rPr>
          <w:rFonts w:eastAsia="Calibri" w:cs="Arial"/>
          <w:szCs w:val="24"/>
          <w:lang w:val="es-CO" w:eastAsia="en-US"/>
        </w:rPr>
        <w:t>roceso</w:t>
      </w:r>
    </w:p>
    <w:p w:rsidR="00294997" w:rsidRPr="00A52456" w:rsidRDefault="00294997" w:rsidP="00A52456">
      <w:pPr>
        <w:numPr>
          <w:ilvl w:val="0"/>
          <w:numId w:val="10"/>
        </w:numPr>
        <w:spacing w:after="200" w:line="276" w:lineRule="auto"/>
        <w:contextualSpacing/>
        <w:rPr>
          <w:rFonts w:eastAsia="Calibri" w:cs="Arial"/>
          <w:szCs w:val="24"/>
          <w:lang w:val="es-CO" w:eastAsia="en-US"/>
        </w:rPr>
      </w:pPr>
      <w:r w:rsidRPr="00A52456">
        <w:rPr>
          <w:rFonts w:eastAsia="Calibri" w:cs="Arial"/>
          <w:szCs w:val="24"/>
          <w:lang w:val="es-CO" w:eastAsia="en-US"/>
        </w:rPr>
        <w:t>Derecho a la igualdad</w:t>
      </w:r>
    </w:p>
    <w:p w:rsidR="00294997" w:rsidRPr="00A52456" w:rsidRDefault="00294997" w:rsidP="00A52456">
      <w:pPr>
        <w:numPr>
          <w:ilvl w:val="0"/>
          <w:numId w:val="10"/>
        </w:numPr>
        <w:spacing w:after="200" w:line="276" w:lineRule="auto"/>
        <w:contextualSpacing/>
        <w:rPr>
          <w:rFonts w:eastAsia="Calibri" w:cs="Arial"/>
          <w:szCs w:val="24"/>
          <w:lang w:val="es-CO" w:eastAsia="en-US"/>
        </w:rPr>
      </w:pPr>
      <w:r w:rsidRPr="00A52456">
        <w:rPr>
          <w:rFonts w:eastAsia="Calibri" w:cs="Arial"/>
          <w:szCs w:val="24"/>
          <w:lang w:val="es-CO" w:eastAsia="en-US"/>
        </w:rPr>
        <w:t>Derecho a la salud.</w:t>
      </w:r>
    </w:p>
    <w:p w:rsidR="008E30C8" w:rsidRPr="00A52456" w:rsidRDefault="008E30C8" w:rsidP="00A52456">
      <w:pPr>
        <w:spacing w:after="200" w:line="276" w:lineRule="auto"/>
        <w:ind w:left="1068"/>
        <w:contextualSpacing/>
        <w:rPr>
          <w:rFonts w:eastAsia="Calibri" w:cs="Arial"/>
          <w:szCs w:val="24"/>
          <w:lang w:val="es-CO" w:eastAsia="en-US"/>
        </w:rPr>
      </w:pPr>
    </w:p>
    <w:p w:rsidR="00294997" w:rsidRPr="00A52456" w:rsidRDefault="00294997" w:rsidP="00A52456">
      <w:pPr>
        <w:spacing w:line="276" w:lineRule="auto"/>
        <w:rPr>
          <w:rFonts w:cs="Arial"/>
          <w:szCs w:val="24"/>
        </w:rPr>
      </w:pPr>
      <w:r w:rsidRPr="00A52456">
        <w:rPr>
          <w:rFonts w:cs="Arial"/>
          <w:szCs w:val="24"/>
        </w:rPr>
        <w:t>Logrando el traslado inmediato al establecimiento carcelario.</w:t>
      </w:r>
    </w:p>
    <w:p w:rsidR="00294997" w:rsidRPr="00A52456" w:rsidRDefault="00294997" w:rsidP="00A52456">
      <w:pPr>
        <w:spacing w:line="276" w:lineRule="auto"/>
        <w:rPr>
          <w:rFonts w:cs="Arial"/>
          <w:szCs w:val="24"/>
        </w:rPr>
      </w:pPr>
    </w:p>
    <w:p w:rsidR="00294997" w:rsidRPr="00A52456" w:rsidRDefault="00294997" w:rsidP="00A52456">
      <w:pPr>
        <w:spacing w:line="276" w:lineRule="auto"/>
        <w:rPr>
          <w:rFonts w:cs="Arial"/>
          <w:b/>
          <w:szCs w:val="24"/>
        </w:rPr>
      </w:pPr>
      <w:r w:rsidRPr="00A52456">
        <w:rPr>
          <w:rFonts w:cs="Arial"/>
          <w:b/>
          <w:szCs w:val="24"/>
        </w:rPr>
        <w:t>ACOMPAÑAMIENTO</w:t>
      </w:r>
      <w:r w:rsidR="0072378C" w:rsidRPr="00A52456">
        <w:rPr>
          <w:rFonts w:cs="Arial"/>
          <w:b/>
          <w:szCs w:val="24"/>
        </w:rPr>
        <w:t>,</w:t>
      </w:r>
      <w:r w:rsidRPr="00A52456">
        <w:rPr>
          <w:rFonts w:cs="Arial"/>
          <w:b/>
          <w:szCs w:val="24"/>
        </w:rPr>
        <w:t xml:space="preserve"> ELECCIONES DE PERSONEROS ESTUDIANTILES</w:t>
      </w:r>
    </w:p>
    <w:p w:rsidR="00294997" w:rsidRPr="00A52456" w:rsidRDefault="00294997" w:rsidP="00A52456">
      <w:pPr>
        <w:spacing w:line="276" w:lineRule="auto"/>
        <w:rPr>
          <w:rFonts w:cs="Arial"/>
          <w:b/>
          <w:szCs w:val="24"/>
        </w:rPr>
      </w:pPr>
    </w:p>
    <w:p w:rsidR="00294997" w:rsidRPr="00A52456" w:rsidRDefault="0072378C" w:rsidP="00A52456">
      <w:pPr>
        <w:spacing w:line="276" w:lineRule="auto"/>
        <w:rPr>
          <w:rFonts w:cs="Arial"/>
          <w:szCs w:val="24"/>
        </w:rPr>
      </w:pPr>
      <w:r w:rsidRPr="00A52456">
        <w:rPr>
          <w:rFonts w:cs="Arial"/>
          <w:szCs w:val="24"/>
        </w:rPr>
        <w:t>Dentro del Programa de Convivencia Ciudadana que promueve la Personería M</w:t>
      </w:r>
      <w:r w:rsidR="00294997" w:rsidRPr="00A52456">
        <w:rPr>
          <w:rFonts w:cs="Arial"/>
          <w:szCs w:val="24"/>
        </w:rPr>
        <w:t>unicipal de Itagüí se propende por el acompañamiento a los personeros estudiantiles en</w:t>
      </w:r>
      <w:r w:rsidR="005B0B8E">
        <w:rPr>
          <w:rFonts w:cs="Arial"/>
          <w:szCs w:val="24"/>
        </w:rPr>
        <w:t xml:space="preserve"> la promoción y prevención de derechos h</w:t>
      </w:r>
      <w:r w:rsidR="00294997" w:rsidRPr="00A52456">
        <w:rPr>
          <w:rFonts w:cs="Arial"/>
          <w:szCs w:val="24"/>
        </w:rPr>
        <w:t>umanos, logrando con ello el fortalecimiento de la democracia al interior de las instituciones educativas. Para tal sentido logró el acompañamiento a las siguientes instituciones educativas:</w:t>
      </w:r>
    </w:p>
    <w:p w:rsidR="00294997" w:rsidRPr="00A52456" w:rsidRDefault="00294997" w:rsidP="00A52456">
      <w:pPr>
        <w:spacing w:line="276" w:lineRule="auto"/>
        <w:rPr>
          <w:rFonts w:cs="Arial"/>
          <w:b/>
          <w:szCs w:val="24"/>
        </w:rPr>
      </w:pPr>
    </w:p>
    <w:tbl>
      <w:tblPr>
        <w:tblW w:w="7432" w:type="dxa"/>
        <w:jc w:val="center"/>
        <w:tblInd w:w="1063"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4A0" w:firstRow="1" w:lastRow="0" w:firstColumn="1" w:lastColumn="0" w:noHBand="0" w:noVBand="1"/>
      </w:tblPr>
      <w:tblGrid>
        <w:gridCol w:w="1701"/>
        <w:gridCol w:w="5731"/>
      </w:tblGrid>
      <w:tr w:rsidR="00294997" w:rsidRPr="00A52456" w:rsidTr="00B433AF">
        <w:trPr>
          <w:trHeight w:val="300"/>
          <w:jc w:val="center"/>
        </w:trPr>
        <w:tc>
          <w:tcPr>
            <w:tcW w:w="1701" w:type="dxa"/>
            <w:shd w:val="clear" w:color="auto" w:fill="auto"/>
            <w:noWrap/>
            <w:vAlign w:val="bottom"/>
            <w:hideMark/>
          </w:tcPr>
          <w:p w:rsidR="00294997" w:rsidRPr="00A52456" w:rsidRDefault="00294997" w:rsidP="00A52456">
            <w:pPr>
              <w:spacing w:line="276" w:lineRule="auto"/>
              <w:rPr>
                <w:rFonts w:cs="Arial"/>
                <w:szCs w:val="24"/>
              </w:rPr>
            </w:pPr>
            <w:r w:rsidRPr="00A52456">
              <w:rPr>
                <w:rFonts w:cs="Arial"/>
                <w:szCs w:val="24"/>
              </w:rPr>
              <w:t>27/01/2017</w:t>
            </w:r>
          </w:p>
        </w:tc>
        <w:tc>
          <w:tcPr>
            <w:tcW w:w="5731" w:type="dxa"/>
            <w:shd w:val="clear" w:color="auto" w:fill="auto"/>
            <w:noWrap/>
            <w:vAlign w:val="bottom"/>
            <w:hideMark/>
          </w:tcPr>
          <w:p w:rsidR="00294997" w:rsidRPr="00A52456" w:rsidRDefault="00294997" w:rsidP="00A52456">
            <w:pPr>
              <w:spacing w:line="276" w:lineRule="auto"/>
              <w:rPr>
                <w:rFonts w:cs="Arial"/>
                <w:szCs w:val="24"/>
              </w:rPr>
            </w:pPr>
            <w:r w:rsidRPr="00A52456">
              <w:rPr>
                <w:rFonts w:cs="Arial"/>
                <w:szCs w:val="24"/>
              </w:rPr>
              <w:t>Institución Educativa Los Gómez</w:t>
            </w:r>
          </w:p>
        </w:tc>
      </w:tr>
      <w:tr w:rsidR="00294997" w:rsidRPr="00A52456" w:rsidTr="00B433AF">
        <w:trPr>
          <w:trHeight w:val="300"/>
          <w:jc w:val="center"/>
        </w:trPr>
        <w:tc>
          <w:tcPr>
            <w:tcW w:w="1701" w:type="dxa"/>
            <w:shd w:val="clear" w:color="auto" w:fill="auto"/>
            <w:noWrap/>
            <w:vAlign w:val="bottom"/>
            <w:hideMark/>
          </w:tcPr>
          <w:p w:rsidR="00294997" w:rsidRPr="00A52456" w:rsidRDefault="00294997" w:rsidP="00A52456">
            <w:pPr>
              <w:spacing w:line="276" w:lineRule="auto"/>
              <w:rPr>
                <w:rFonts w:cs="Arial"/>
                <w:szCs w:val="24"/>
              </w:rPr>
            </w:pPr>
            <w:r w:rsidRPr="00A52456">
              <w:rPr>
                <w:rFonts w:cs="Arial"/>
                <w:szCs w:val="24"/>
              </w:rPr>
              <w:t>01/02/2017</w:t>
            </w:r>
          </w:p>
        </w:tc>
        <w:tc>
          <w:tcPr>
            <w:tcW w:w="5731" w:type="dxa"/>
            <w:shd w:val="clear" w:color="auto" w:fill="auto"/>
            <w:noWrap/>
            <w:vAlign w:val="bottom"/>
            <w:hideMark/>
          </w:tcPr>
          <w:p w:rsidR="00294997" w:rsidRPr="00A52456" w:rsidRDefault="00666E06" w:rsidP="00A52456">
            <w:pPr>
              <w:spacing w:line="276" w:lineRule="auto"/>
              <w:rPr>
                <w:rFonts w:cs="Arial"/>
                <w:szCs w:val="24"/>
              </w:rPr>
            </w:pPr>
            <w:r>
              <w:rPr>
                <w:rFonts w:cs="Arial"/>
                <w:szCs w:val="24"/>
              </w:rPr>
              <w:t>Docentes responsables del Gobierno E</w:t>
            </w:r>
            <w:r w:rsidR="00294997" w:rsidRPr="00A52456">
              <w:rPr>
                <w:rFonts w:cs="Arial"/>
                <w:szCs w:val="24"/>
              </w:rPr>
              <w:t>scolar en cada institución</w:t>
            </w:r>
          </w:p>
        </w:tc>
      </w:tr>
      <w:tr w:rsidR="00294997" w:rsidRPr="00A52456" w:rsidTr="00B433AF">
        <w:trPr>
          <w:trHeight w:val="300"/>
          <w:jc w:val="center"/>
        </w:trPr>
        <w:tc>
          <w:tcPr>
            <w:tcW w:w="1701" w:type="dxa"/>
            <w:shd w:val="clear" w:color="auto" w:fill="auto"/>
            <w:noWrap/>
            <w:vAlign w:val="bottom"/>
            <w:hideMark/>
          </w:tcPr>
          <w:p w:rsidR="00294997" w:rsidRPr="00A52456" w:rsidRDefault="00294997" w:rsidP="00A52456">
            <w:pPr>
              <w:spacing w:line="276" w:lineRule="auto"/>
              <w:rPr>
                <w:rFonts w:cs="Arial"/>
                <w:szCs w:val="24"/>
              </w:rPr>
            </w:pPr>
            <w:r w:rsidRPr="00A52456">
              <w:rPr>
                <w:rFonts w:cs="Arial"/>
                <w:szCs w:val="24"/>
              </w:rPr>
              <w:t>26/01/2017</w:t>
            </w:r>
          </w:p>
        </w:tc>
        <w:tc>
          <w:tcPr>
            <w:tcW w:w="5731" w:type="dxa"/>
            <w:shd w:val="clear" w:color="auto" w:fill="auto"/>
            <w:noWrap/>
            <w:vAlign w:val="bottom"/>
            <w:hideMark/>
          </w:tcPr>
          <w:p w:rsidR="00294997" w:rsidRPr="00A52456" w:rsidRDefault="00294997" w:rsidP="00A52456">
            <w:pPr>
              <w:spacing w:line="276" w:lineRule="auto"/>
              <w:rPr>
                <w:rFonts w:cs="Arial"/>
                <w:szCs w:val="24"/>
              </w:rPr>
            </w:pPr>
            <w:r w:rsidRPr="00A52456">
              <w:rPr>
                <w:rFonts w:cs="Arial"/>
                <w:szCs w:val="24"/>
              </w:rPr>
              <w:t>Institución Educativa Luis Carlos Galán Sarmiento</w:t>
            </w:r>
          </w:p>
        </w:tc>
      </w:tr>
      <w:tr w:rsidR="00294997" w:rsidRPr="00A52456" w:rsidTr="00B433AF">
        <w:trPr>
          <w:trHeight w:val="300"/>
          <w:jc w:val="center"/>
        </w:trPr>
        <w:tc>
          <w:tcPr>
            <w:tcW w:w="1701" w:type="dxa"/>
            <w:shd w:val="clear" w:color="auto" w:fill="auto"/>
            <w:noWrap/>
            <w:vAlign w:val="bottom"/>
            <w:hideMark/>
          </w:tcPr>
          <w:p w:rsidR="00294997" w:rsidRPr="00A52456" w:rsidRDefault="00294997" w:rsidP="00A52456">
            <w:pPr>
              <w:spacing w:line="276" w:lineRule="auto"/>
              <w:rPr>
                <w:rFonts w:cs="Arial"/>
                <w:szCs w:val="24"/>
              </w:rPr>
            </w:pPr>
            <w:r w:rsidRPr="00A52456">
              <w:rPr>
                <w:rFonts w:cs="Arial"/>
                <w:szCs w:val="24"/>
              </w:rPr>
              <w:t>26/01/2017</w:t>
            </w:r>
          </w:p>
        </w:tc>
        <w:tc>
          <w:tcPr>
            <w:tcW w:w="5731" w:type="dxa"/>
            <w:shd w:val="clear" w:color="auto" w:fill="auto"/>
            <w:noWrap/>
            <w:vAlign w:val="bottom"/>
            <w:hideMark/>
          </w:tcPr>
          <w:p w:rsidR="00294997" w:rsidRPr="00A52456" w:rsidRDefault="00294997" w:rsidP="00A52456">
            <w:pPr>
              <w:spacing w:line="276" w:lineRule="auto"/>
              <w:rPr>
                <w:rFonts w:cs="Arial"/>
                <w:szCs w:val="24"/>
              </w:rPr>
            </w:pPr>
            <w:r w:rsidRPr="00A52456">
              <w:rPr>
                <w:rFonts w:cs="Arial"/>
                <w:szCs w:val="24"/>
              </w:rPr>
              <w:t>Institución Educativa Isolda Echavarría</w:t>
            </w:r>
          </w:p>
        </w:tc>
      </w:tr>
      <w:tr w:rsidR="00294997" w:rsidRPr="00A52456" w:rsidTr="00B433AF">
        <w:trPr>
          <w:trHeight w:val="300"/>
          <w:jc w:val="center"/>
        </w:trPr>
        <w:tc>
          <w:tcPr>
            <w:tcW w:w="1701" w:type="dxa"/>
            <w:shd w:val="clear" w:color="auto" w:fill="auto"/>
            <w:noWrap/>
            <w:vAlign w:val="bottom"/>
            <w:hideMark/>
          </w:tcPr>
          <w:p w:rsidR="00294997" w:rsidRPr="00A52456" w:rsidRDefault="00294997" w:rsidP="00A52456">
            <w:pPr>
              <w:spacing w:line="276" w:lineRule="auto"/>
              <w:rPr>
                <w:rFonts w:cs="Arial"/>
                <w:szCs w:val="24"/>
              </w:rPr>
            </w:pPr>
            <w:r w:rsidRPr="00A52456">
              <w:rPr>
                <w:rFonts w:cs="Arial"/>
                <w:szCs w:val="24"/>
              </w:rPr>
              <w:t>26/01/2017</w:t>
            </w:r>
          </w:p>
        </w:tc>
        <w:tc>
          <w:tcPr>
            <w:tcW w:w="5731" w:type="dxa"/>
            <w:shd w:val="clear" w:color="auto" w:fill="auto"/>
            <w:noWrap/>
            <w:vAlign w:val="bottom"/>
            <w:hideMark/>
          </w:tcPr>
          <w:p w:rsidR="00294997" w:rsidRPr="00A52456" w:rsidRDefault="00294997" w:rsidP="00A52456">
            <w:pPr>
              <w:spacing w:line="276" w:lineRule="auto"/>
              <w:rPr>
                <w:rFonts w:cs="Arial"/>
                <w:szCs w:val="24"/>
              </w:rPr>
            </w:pPr>
            <w:r w:rsidRPr="00A52456">
              <w:rPr>
                <w:rFonts w:cs="Arial"/>
                <w:szCs w:val="24"/>
              </w:rPr>
              <w:t>Institución Educativa Esteban Ochoa</w:t>
            </w:r>
          </w:p>
        </w:tc>
      </w:tr>
      <w:tr w:rsidR="00294997" w:rsidRPr="00A52456" w:rsidTr="00B433AF">
        <w:trPr>
          <w:trHeight w:val="300"/>
          <w:jc w:val="center"/>
        </w:trPr>
        <w:tc>
          <w:tcPr>
            <w:tcW w:w="1701" w:type="dxa"/>
            <w:shd w:val="clear" w:color="auto" w:fill="auto"/>
            <w:noWrap/>
            <w:vAlign w:val="bottom"/>
            <w:hideMark/>
          </w:tcPr>
          <w:p w:rsidR="00294997" w:rsidRPr="00A52456" w:rsidRDefault="00294997" w:rsidP="00A52456">
            <w:pPr>
              <w:spacing w:line="276" w:lineRule="auto"/>
              <w:rPr>
                <w:rFonts w:cs="Arial"/>
                <w:szCs w:val="24"/>
              </w:rPr>
            </w:pPr>
            <w:r w:rsidRPr="00A52456">
              <w:rPr>
                <w:rFonts w:cs="Arial"/>
                <w:szCs w:val="24"/>
              </w:rPr>
              <w:t>26/01/2017</w:t>
            </w:r>
          </w:p>
        </w:tc>
        <w:tc>
          <w:tcPr>
            <w:tcW w:w="5731" w:type="dxa"/>
            <w:shd w:val="clear" w:color="auto" w:fill="auto"/>
            <w:noWrap/>
            <w:vAlign w:val="bottom"/>
            <w:hideMark/>
          </w:tcPr>
          <w:p w:rsidR="00294997" w:rsidRPr="00A52456" w:rsidRDefault="00294997" w:rsidP="00A52456">
            <w:pPr>
              <w:spacing w:line="276" w:lineRule="auto"/>
              <w:rPr>
                <w:rFonts w:cs="Arial"/>
                <w:szCs w:val="24"/>
              </w:rPr>
            </w:pPr>
            <w:r w:rsidRPr="00A52456">
              <w:rPr>
                <w:rFonts w:cs="Arial"/>
                <w:szCs w:val="24"/>
              </w:rPr>
              <w:t>Institución Educativa John F Kennedy</w:t>
            </w:r>
          </w:p>
        </w:tc>
      </w:tr>
      <w:tr w:rsidR="00294997" w:rsidRPr="00A52456" w:rsidTr="00B433AF">
        <w:trPr>
          <w:trHeight w:val="300"/>
          <w:jc w:val="center"/>
        </w:trPr>
        <w:tc>
          <w:tcPr>
            <w:tcW w:w="1701" w:type="dxa"/>
            <w:shd w:val="clear" w:color="auto" w:fill="auto"/>
            <w:noWrap/>
            <w:vAlign w:val="bottom"/>
            <w:hideMark/>
          </w:tcPr>
          <w:p w:rsidR="00294997" w:rsidRPr="00A52456" w:rsidRDefault="00294997" w:rsidP="00A52456">
            <w:pPr>
              <w:spacing w:line="276" w:lineRule="auto"/>
              <w:rPr>
                <w:rFonts w:cs="Arial"/>
                <w:szCs w:val="24"/>
              </w:rPr>
            </w:pPr>
            <w:r w:rsidRPr="00A52456">
              <w:rPr>
                <w:rFonts w:cs="Arial"/>
                <w:szCs w:val="24"/>
              </w:rPr>
              <w:t>26/01/2017</w:t>
            </w:r>
          </w:p>
        </w:tc>
        <w:tc>
          <w:tcPr>
            <w:tcW w:w="5731" w:type="dxa"/>
            <w:shd w:val="clear" w:color="auto" w:fill="auto"/>
            <w:noWrap/>
            <w:vAlign w:val="bottom"/>
            <w:hideMark/>
          </w:tcPr>
          <w:p w:rsidR="00294997" w:rsidRPr="00A52456" w:rsidRDefault="00294997" w:rsidP="00A52456">
            <w:pPr>
              <w:spacing w:line="276" w:lineRule="auto"/>
              <w:rPr>
                <w:rFonts w:cs="Arial"/>
                <w:szCs w:val="24"/>
              </w:rPr>
            </w:pPr>
            <w:r w:rsidRPr="00A52456">
              <w:rPr>
                <w:rFonts w:cs="Arial"/>
                <w:szCs w:val="24"/>
              </w:rPr>
              <w:t>Institución Educativa Concejo Municipal de Itagüí</w:t>
            </w:r>
          </w:p>
        </w:tc>
      </w:tr>
      <w:tr w:rsidR="00294997" w:rsidRPr="00A52456" w:rsidTr="00B433AF">
        <w:trPr>
          <w:trHeight w:val="300"/>
          <w:jc w:val="center"/>
        </w:trPr>
        <w:tc>
          <w:tcPr>
            <w:tcW w:w="1701" w:type="dxa"/>
            <w:shd w:val="clear" w:color="auto" w:fill="auto"/>
            <w:noWrap/>
            <w:vAlign w:val="bottom"/>
            <w:hideMark/>
          </w:tcPr>
          <w:p w:rsidR="00294997" w:rsidRPr="00A52456" w:rsidRDefault="00294997" w:rsidP="00A52456">
            <w:pPr>
              <w:spacing w:line="276" w:lineRule="auto"/>
              <w:rPr>
                <w:rFonts w:cs="Arial"/>
                <w:szCs w:val="24"/>
              </w:rPr>
            </w:pPr>
            <w:r w:rsidRPr="00A52456">
              <w:rPr>
                <w:rFonts w:cs="Arial"/>
                <w:szCs w:val="24"/>
              </w:rPr>
              <w:t>26/01/2017</w:t>
            </w:r>
          </w:p>
        </w:tc>
        <w:tc>
          <w:tcPr>
            <w:tcW w:w="5731" w:type="dxa"/>
            <w:shd w:val="clear" w:color="auto" w:fill="auto"/>
            <w:noWrap/>
            <w:vAlign w:val="bottom"/>
            <w:hideMark/>
          </w:tcPr>
          <w:p w:rsidR="00294997" w:rsidRPr="00A52456" w:rsidRDefault="00294997" w:rsidP="00A52456">
            <w:pPr>
              <w:spacing w:line="276" w:lineRule="auto"/>
              <w:rPr>
                <w:rFonts w:cs="Arial"/>
                <w:szCs w:val="24"/>
              </w:rPr>
            </w:pPr>
            <w:r w:rsidRPr="00A52456">
              <w:rPr>
                <w:rFonts w:cs="Arial"/>
                <w:szCs w:val="24"/>
              </w:rPr>
              <w:t>Institución Educativa Felipe de Restrepo</w:t>
            </w:r>
          </w:p>
        </w:tc>
      </w:tr>
      <w:tr w:rsidR="00294997" w:rsidRPr="00A52456" w:rsidTr="00B433AF">
        <w:trPr>
          <w:trHeight w:val="300"/>
          <w:jc w:val="center"/>
        </w:trPr>
        <w:tc>
          <w:tcPr>
            <w:tcW w:w="1701" w:type="dxa"/>
            <w:shd w:val="clear" w:color="auto" w:fill="auto"/>
            <w:noWrap/>
            <w:vAlign w:val="bottom"/>
            <w:hideMark/>
          </w:tcPr>
          <w:p w:rsidR="00294997" w:rsidRPr="00A52456" w:rsidRDefault="00294997" w:rsidP="00A52456">
            <w:pPr>
              <w:spacing w:line="276" w:lineRule="auto"/>
              <w:rPr>
                <w:rFonts w:cs="Arial"/>
                <w:szCs w:val="24"/>
              </w:rPr>
            </w:pPr>
            <w:r w:rsidRPr="00A52456">
              <w:rPr>
                <w:rFonts w:cs="Arial"/>
                <w:szCs w:val="24"/>
              </w:rPr>
              <w:t>26/01/2017</w:t>
            </w:r>
          </w:p>
        </w:tc>
        <w:tc>
          <w:tcPr>
            <w:tcW w:w="5731" w:type="dxa"/>
            <w:shd w:val="clear" w:color="auto" w:fill="auto"/>
            <w:noWrap/>
            <w:vAlign w:val="bottom"/>
            <w:hideMark/>
          </w:tcPr>
          <w:p w:rsidR="00294997" w:rsidRPr="00A52456" w:rsidRDefault="00294997" w:rsidP="00A52456">
            <w:pPr>
              <w:spacing w:line="276" w:lineRule="auto"/>
              <w:rPr>
                <w:rFonts w:cs="Arial"/>
                <w:szCs w:val="24"/>
              </w:rPr>
            </w:pPr>
            <w:r w:rsidRPr="00A52456">
              <w:rPr>
                <w:rFonts w:cs="Arial"/>
                <w:szCs w:val="24"/>
              </w:rPr>
              <w:t>Institución Educativa Antonio José de Sucre</w:t>
            </w:r>
          </w:p>
        </w:tc>
      </w:tr>
      <w:tr w:rsidR="00294997" w:rsidRPr="00A52456" w:rsidTr="00B433AF">
        <w:trPr>
          <w:trHeight w:val="300"/>
          <w:jc w:val="center"/>
        </w:trPr>
        <w:tc>
          <w:tcPr>
            <w:tcW w:w="1701" w:type="dxa"/>
            <w:shd w:val="clear" w:color="auto" w:fill="auto"/>
            <w:noWrap/>
            <w:vAlign w:val="bottom"/>
            <w:hideMark/>
          </w:tcPr>
          <w:p w:rsidR="00294997" w:rsidRPr="00A52456" w:rsidRDefault="00294997" w:rsidP="00A52456">
            <w:pPr>
              <w:spacing w:line="276" w:lineRule="auto"/>
              <w:rPr>
                <w:rFonts w:cs="Arial"/>
                <w:szCs w:val="24"/>
              </w:rPr>
            </w:pPr>
            <w:r w:rsidRPr="00A52456">
              <w:rPr>
                <w:rFonts w:cs="Arial"/>
                <w:szCs w:val="24"/>
              </w:rPr>
              <w:lastRenderedPageBreak/>
              <w:t>26/01/2017</w:t>
            </w:r>
          </w:p>
        </w:tc>
        <w:tc>
          <w:tcPr>
            <w:tcW w:w="5731" w:type="dxa"/>
            <w:shd w:val="clear" w:color="auto" w:fill="auto"/>
            <w:noWrap/>
            <w:vAlign w:val="bottom"/>
            <w:hideMark/>
          </w:tcPr>
          <w:p w:rsidR="00294997" w:rsidRPr="00A52456" w:rsidRDefault="00294997" w:rsidP="00A52456">
            <w:pPr>
              <w:spacing w:line="276" w:lineRule="auto"/>
              <w:rPr>
                <w:rFonts w:cs="Arial"/>
                <w:szCs w:val="24"/>
              </w:rPr>
            </w:pPr>
            <w:r w:rsidRPr="00A52456">
              <w:rPr>
                <w:rFonts w:cs="Arial"/>
                <w:szCs w:val="24"/>
              </w:rPr>
              <w:t>Institución Educativa Juan N Cadavid</w:t>
            </w:r>
          </w:p>
        </w:tc>
      </w:tr>
      <w:tr w:rsidR="00294997" w:rsidRPr="00A52456" w:rsidTr="00B433AF">
        <w:trPr>
          <w:trHeight w:val="300"/>
          <w:jc w:val="center"/>
        </w:trPr>
        <w:tc>
          <w:tcPr>
            <w:tcW w:w="1701" w:type="dxa"/>
            <w:shd w:val="clear" w:color="auto" w:fill="auto"/>
            <w:noWrap/>
            <w:vAlign w:val="bottom"/>
            <w:hideMark/>
          </w:tcPr>
          <w:p w:rsidR="00294997" w:rsidRPr="00A52456" w:rsidRDefault="00294997" w:rsidP="00A52456">
            <w:pPr>
              <w:spacing w:line="276" w:lineRule="auto"/>
              <w:rPr>
                <w:rFonts w:cs="Arial"/>
                <w:szCs w:val="24"/>
              </w:rPr>
            </w:pPr>
            <w:r w:rsidRPr="00A52456">
              <w:rPr>
                <w:rFonts w:cs="Arial"/>
                <w:szCs w:val="24"/>
              </w:rPr>
              <w:t>26/01/2017</w:t>
            </w:r>
          </w:p>
        </w:tc>
        <w:tc>
          <w:tcPr>
            <w:tcW w:w="5731" w:type="dxa"/>
            <w:shd w:val="clear" w:color="auto" w:fill="auto"/>
            <w:noWrap/>
            <w:vAlign w:val="bottom"/>
            <w:hideMark/>
          </w:tcPr>
          <w:p w:rsidR="00294997" w:rsidRPr="00A52456" w:rsidRDefault="00294997" w:rsidP="00A52456">
            <w:pPr>
              <w:spacing w:line="276" w:lineRule="auto"/>
              <w:rPr>
                <w:rFonts w:cs="Arial"/>
                <w:szCs w:val="24"/>
              </w:rPr>
            </w:pPr>
            <w:r w:rsidRPr="00A52456">
              <w:rPr>
                <w:rFonts w:cs="Arial"/>
                <w:szCs w:val="24"/>
              </w:rPr>
              <w:t>Institución Educativa Diego Echavarría Misas</w:t>
            </w:r>
          </w:p>
        </w:tc>
      </w:tr>
      <w:tr w:rsidR="00294997" w:rsidRPr="00A52456" w:rsidTr="00B433AF">
        <w:trPr>
          <w:trHeight w:val="300"/>
          <w:jc w:val="center"/>
        </w:trPr>
        <w:tc>
          <w:tcPr>
            <w:tcW w:w="1701" w:type="dxa"/>
            <w:shd w:val="clear" w:color="auto" w:fill="auto"/>
            <w:noWrap/>
            <w:vAlign w:val="bottom"/>
            <w:hideMark/>
          </w:tcPr>
          <w:p w:rsidR="00294997" w:rsidRPr="00A52456" w:rsidRDefault="00294997" w:rsidP="00A52456">
            <w:pPr>
              <w:spacing w:line="276" w:lineRule="auto"/>
              <w:rPr>
                <w:rFonts w:cs="Arial"/>
                <w:szCs w:val="24"/>
              </w:rPr>
            </w:pPr>
            <w:r w:rsidRPr="00A52456">
              <w:rPr>
                <w:rFonts w:cs="Arial"/>
                <w:szCs w:val="24"/>
              </w:rPr>
              <w:t>27/01/2017</w:t>
            </w:r>
          </w:p>
        </w:tc>
        <w:tc>
          <w:tcPr>
            <w:tcW w:w="5731" w:type="dxa"/>
            <w:shd w:val="clear" w:color="auto" w:fill="auto"/>
            <w:noWrap/>
            <w:vAlign w:val="bottom"/>
            <w:hideMark/>
          </w:tcPr>
          <w:p w:rsidR="00294997" w:rsidRPr="00A52456" w:rsidRDefault="00294997" w:rsidP="00A52456">
            <w:pPr>
              <w:spacing w:line="276" w:lineRule="auto"/>
              <w:rPr>
                <w:rFonts w:cs="Arial"/>
                <w:szCs w:val="24"/>
              </w:rPr>
            </w:pPr>
            <w:r w:rsidRPr="00A52456">
              <w:rPr>
                <w:rFonts w:cs="Arial"/>
                <w:szCs w:val="24"/>
              </w:rPr>
              <w:t>Institución Educativa Enrique Vélez Escobar</w:t>
            </w:r>
          </w:p>
        </w:tc>
      </w:tr>
      <w:tr w:rsidR="00294997" w:rsidRPr="00A52456" w:rsidTr="00B433AF">
        <w:trPr>
          <w:trHeight w:val="300"/>
          <w:jc w:val="center"/>
        </w:trPr>
        <w:tc>
          <w:tcPr>
            <w:tcW w:w="1701" w:type="dxa"/>
            <w:shd w:val="clear" w:color="auto" w:fill="auto"/>
            <w:noWrap/>
            <w:vAlign w:val="bottom"/>
            <w:hideMark/>
          </w:tcPr>
          <w:p w:rsidR="00294997" w:rsidRPr="00A52456" w:rsidRDefault="00294997" w:rsidP="00A52456">
            <w:pPr>
              <w:spacing w:line="276" w:lineRule="auto"/>
              <w:rPr>
                <w:rFonts w:cs="Arial"/>
                <w:szCs w:val="24"/>
              </w:rPr>
            </w:pPr>
            <w:r w:rsidRPr="00A52456">
              <w:rPr>
                <w:rFonts w:cs="Arial"/>
                <w:szCs w:val="24"/>
              </w:rPr>
              <w:t>27/01/2017</w:t>
            </w:r>
          </w:p>
        </w:tc>
        <w:tc>
          <w:tcPr>
            <w:tcW w:w="5731" w:type="dxa"/>
            <w:shd w:val="clear" w:color="auto" w:fill="auto"/>
            <w:noWrap/>
            <w:vAlign w:val="bottom"/>
            <w:hideMark/>
          </w:tcPr>
          <w:p w:rsidR="00294997" w:rsidRPr="00A52456" w:rsidRDefault="00294997" w:rsidP="00A52456">
            <w:pPr>
              <w:spacing w:line="276" w:lineRule="auto"/>
              <w:rPr>
                <w:rFonts w:cs="Arial"/>
                <w:szCs w:val="24"/>
              </w:rPr>
            </w:pPr>
            <w:r w:rsidRPr="00A52456">
              <w:rPr>
                <w:rFonts w:cs="Arial"/>
                <w:szCs w:val="24"/>
              </w:rPr>
              <w:t>Institución Educativa Marceliana Saldarriaga</w:t>
            </w:r>
          </w:p>
        </w:tc>
      </w:tr>
      <w:tr w:rsidR="00294997" w:rsidRPr="00A52456" w:rsidTr="00B433AF">
        <w:trPr>
          <w:trHeight w:val="300"/>
          <w:jc w:val="center"/>
        </w:trPr>
        <w:tc>
          <w:tcPr>
            <w:tcW w:w="1701" w:type="dxa"/>
            <w:shd w:val="clear" w:color="auto" w:fill="auto"/>
            <w:noWrap/>
            <w:vAlign w:val="bottom"/>
            <w:hideMark/>
          </w:tcPr>
          <w:p w:rsidR="00294997" w:rsidRPr="00A52456" w:rsidRDefault="00294997" w:rsidP="00A52456">
            <w:pPr>
              <w:spacing w:line="276" w:lineRule="auto"/>
              <w:rPr>
                <w:rFonts w:cs="Arial"/>
                <w:szCs w:val="24"/>
              </w:rPr>
            </w:pPr>
            <w:r w:rsidRPr="00A52456">
              <w:rPr>
                <w:rFonts w:cs="Arial"/>
                <w:szCs w:val="24"/>
              </w:rPr>
              <w:t>27/01/2017</w:t>
            </w:r>
          </w:p>
        </w:tc>
        <w:tc>
          <w:tcPr>
            <w:tcW w:w="5731" w:type="dxa"/>
            <w:shd w:val="clear" w:color="auto" w:fill="auto"/>
            <w:noWrap/>
            <w:vAlign w:val="bottom"/>
            <w:hideMark/>
          </w:tcPr>
          <w:p w:rsidR="00294997" w:rsidRPr="00A52456" w:rsidRDefault="00294997" w:rsidP="00A52456">
            <w:pPr>
              <w:spacing w:line="276" w:lineRule="auto"/>
              <w:rPr>
                <w:rFonts w:cs="Arial"/>
                <w:szCs w:val="24"/>
              </w:rPr>
            </w:pPr>
            <w:r w:rsidRPr="00A52456">
              <w:rPr>
                <w:rFonts w:cs="Arial"/>
                <w:szCs w:val="24"/>
              </w:rPr>
              <w:t>Institución Educativa El Rosario</w:t>
            </w:r>
          </w:p>
        </w:tc>
      </w:tr>
      <w:tr w:rsidR="00294997" w:rsidRPr="00A52456" w:rsidTr="00B433AF">
        <w:trPr>
          <w:trHeight w:val="300"/>
          <w:jc w:val="center"/>
        </w:trPr>
        <w:tc>
          <w:tcPr>
            <w:tcW w:w="1701" w:type="dxa"/>
            <w:shd w:val="clear" w:color="auto" w:fill="auto"/>
            <w:noWrap/>
            <w:vAlign w:val="bottom"/>
            <w:hideMark/>
          </w:tcPr>
          <w:p w:rsidR="00294997" w:rsidRPr="00A52456" w:rsidRDefault="00294997" w:rsidP="00A52456">
            <w:pPr>
              <w:spacing w:line="276" w:lineRule="auto"/>
              <w:rPr>
                <w:rFonts w:cs="Arial"/>
                <w:szCs w:val="24"/>
              </w:rPr>
            </w:pPr>
            <w:r w:rsidRPr="00A52456">
              <w:rPr>
                <w:rFonts w:cs="Arial"/>
                <w:szCs w:val="24"/>
              </w:rPr>
              <w:t>27/01/2017</w:t>
            </w:r>
          </w:p>
        </w:tc>
        <w:tc>
          <w:tcPr>
            <w:tcW w:w="5731" w:type="dxa"/>
            <w:shd w:val="clear" w:color="auto" w:fill="auto"/>
            <w:noWrap/>
            <w:vAlign w:val="bottom"/>
            <w:hideMark/>
          </w:tcPr>
          <w:p w:rsidR="00294997" w:rsidRPr="00A52456" w:rsidRDefault="00294997" w:rsidP="00A52456">
            <w:pPr>
              <w:spacing w:line="276" w:lineRule="auto"/>
              <w:rPr>
                <w:rFonts w:cs="Arial"/>
                <w:szCs w:val="24"/>
              </w:rPr>
            </w:pPr>
            <w:r w:rsidRPr="00A52456">
              <w:rPr>
                <w:rFonts w:cs="Arial"/>
                <w:szCs w:val="24"/>
              </w:rPr>
              <w:t>Institución Educativa Orestes Sindicce</w:t>
            </w:r>
          </w:p>
        </w:tc>
      </w:tr>
      <w:tr w:rsidR="00294997" w:rsidRPr="00A52456" w:rsidTr="00B433AF">
        <w:trPr>
          <w:trHeight w:val="300"/>
          <w:jc w:val="center"/>
        </w:trPr>
        <w:tc>
          <w:tcPr>
            <w:tcW w:w="1701" w:type="dxa"/>
            <w:shd w:val="clear" w:color="auto" w:fill="auto"/>
            <w:noWrap/>
            <w:vAlign w:val="bottom"/>
            <w:hideMark/>
          </w:tcPr>
          <w:p w:rsidR="00294997" w:rsidRPr="00A52456" w:rsidRDefault="00294997" w:rsidP="00A52456">
            <w:pPr>
              <w:spacing w:line="276" w:lineRule="auto"/>
              <w:rPr>
                <w:rFonts w:cs="Arial"/>
                <w:szCs w:val="24"/>
              </w:rPr>
            </w:pPr>
            <w:r w:rsidRPr="00A52456">
              <w:rPr>
                <w:rFonts w:cs="Arial"/>
                <w:szCs w:val="24"/>
              </w:rPr>
              <w:t>27/01/2017</w:t>
            </w:r>
          </w:p>
        </w:tc>
        <w:tc>
          <w:tcPr>
            <w:tcW w:w="5731" w:type="dxa"/>
            <w:shd w:val="clear" w:color="auto" w:fill="auto"/>
            <w:noWrap/>
            <w:vAlign w:val="bottom"/>
            <w:hideMark/>
          </w:tcPr>
          <w:p w:rsidR="00294997" w:rsidRPr="00A52456" w:rsidRDefault="00294997" w:rsidP="00A52456">
            <w:pPr>
              <w:spacing w:line="276" w:lineRule="auto"/>
              <w:rPr>
                <w:rFonts w:cs="Arial"/>
                <w:szCs w:val="24"/>
              </w:rPr>
            </w:pPr>
            <w:r w:rsidRPr="00A52456">
              <w:rPr>
                <w:rFonts w:cs="Arial"/>
                <w:szCs w:val="24"/>
              </w:rPr>
              <w:t>Institución Educativa Simón Bolívar</w:t>
            </w:r>
          </w:p>
        </w:tc>
      </w:tr>
      <w:tr w:rsidR="00294997" w:rsidRPr="00A52456" w:rsidTr="00B433AF">
        <w:trPr>
          <w:trHeight w:val="300"/>
          <w:jc w:val="center"/>
        </w:trPr>
        <w:tc>
          <w:tcPr>
            <w:tcW w:w="1701" w:type="dxa"/>
            <w:shd w:val="clear" w:color="auto" w:fill="auto"/>
            <w:noWrap/>
            <w:vAlign w:val="bottom"/>
            <w:hideMark/>
          </w:tcPr>
          <w:p w:rsidR="00294997" w:rsidRPr="00A52456" w:rsidRDefault="00294997" w:rsidP="00A52456">
            <w:pPr>
              <w:spacing w:line="276" w:lineRule="auto"/>
              <w:rPr>
                <w:rFonts w:cs="Arial"/>
                <w:szCs w:val="24"/>
              </w:rPr>
            </w:pPr>
            <w:r w:rsidRPr="00A52456">
              <w:rPr>
                <w:rFonts w:cs="Arial"/>
                <w:szCs w:val="24"/>
              </w:rPr>
              <w:t>27/01/2017</w:t>
            </w:r>
          </w:p>
        </w:tc>
        <w:tc>
          <w:tcPr>
            <w:tcW w:w="5731" w:type="dxa"/>
            <w:shd w:val="clear" w:color="auto" w:fill="auto"/>
            <w:noWrap/>
            <w:vAlign w:val="bottom"/>
            <w:hideMark/>
          </w:tcPr>
          <w:p w:rsidR="00294997" w:rsidRPr="00A52456" w:rsidRDefault="00294997" w:rsidP="00A52456">
            <w:pPr>
              <w:spacing w:line="276" w:lineRule="auto"/>
              <w:rPr>
                <w:rFonts w:cs="Arial"/>
                <w:szCs w:val="24"/>
              </w:rPr>
            </w:pPr>
            <w:r w:rsidRPr="00A52456">
              <w:rPr>
                <w:rFonts w:cs="Arial"/>
                <w:szCs w:val="24"/>
              </w:rPr>
              <w:t>Institución Educativa Pedro Estrada</w:t>
            </w:r>
          </w:p>
        </w:tc>
      </w:tr>
    </w:tbl>
    <w:p w:rsidR="00157451" w:rsidRPr="00A52456" w:rsidRDefault="00157451" w:rsidP="00A52456">
      <w:pPr>
        <w:spacing w:line="276" w:lineRule="auto"/>
        <w:rPr>
          <w:rFonts w:cs="Arial"/>
          <w:szCs w:val="24"/>
        </w:rPr>
      </w:pPr>
    </w:p>
    <w:p w:rsidR="00294997" w:rsidRPr="00A52456" w:rsidRDefault="00294997" w:rsidP="00A52456">
      <w:pPr>
        <w:spacing w:line="276" w:lineRule="auto"/>
        <w:rPr>
          <w:rFonts w:cs="Arial"/>
          <w:b/>
          <w:szCs w:val="24"/>
        </w:rPr>
      </w:pPr>
      <w:r w:rsidRPr="00A52456">
        <w:rPr>
          <w:rFonts w:cs="Arial"/>
          <w:b/>
          <w:szCs w:val="24"/>
        </w:rPr>
        <w:t>RESPUESTA Y SEGUIMIENTO A DERECHOS DE PETICIÓN</w:t>
      </w:r>
    </w:p>
    <w:p w:rsidR="00294997" w:rsidRPr="00A52456" w:rsidRDefault="00294997" w:rsidP="00A52456">
      <w:pPr>
        <w:spacing w:line="276" w:lineRule="auto"/>
        <w:rPr>
          <w:rFonts w:cs="Arial"/>
          <w:b/>
          <w:szCs w:val="24"/>
        </w:rPr>
      </w:pPr>
    </w:p>
    <w:p w:rsidR="00294997" w:rsidRPr="00A52456" w:rsidRDefault="005B0B8E" w:rsidP="00A52456">
      <w:pPr>
        <w:spacing w:line="276" w:lineRule="auto"/>
        <w:rPr>
          <w:rFonts w:cs="Arial"/>
          <w:szCs w:val="24"/>
        </w:rPr>
      </w:pPr>
      <w:r>
        <w:rPr>
          <w:rFonts w:cs="Arial"/>
          <w:szCs w:val="24"/>
        </w:rPr>
        <w:t>La Delegatura para los derechos h</w:t>
      </w:r>
      <w:r w:rsidR="00294997" w:rsidRPr="00A52456">
        <w:rPr>
          <w:rFonts w:cs="Arial"/>
          <w:szCs w:val="24"/>
        </w:rPr>
        <w:t xml:space="preserve">umanos ha dado trámite a 24  </w:t>
      </w:r>
      <w:r w:rsidR="0072378C" w:rsidRPr="00A52456">
        <w:rPr>
          <w:rFonts w:cs="Arial"/>
          <w:szCs w:val="24"/>
        </w:rPr>
        <w:t>Derechos de P</w:t>
      </w:r>
      <w:r w:rsidR="00294997" w:rsidRPr="00A52456">
        <w:rPr>
          <w:rFonts w:cs="Arial"/>
          <w:szCs w:val="24"/>
        </w:rPr>
        <w:t>eticiones que se comportan de la siguiente manera: 7 corresponden a peticiones directas y 17 seguimientos.</w:t>
      </w:r>
    </w:p>
    <w:p w:rsidR="00294997" w:rsidRPr="00A52456" w:rsidRDefault="00294997" w:rsidP="00A52456">
      <w:pPr>
        <w:spacing w:line="276" w:lineRule="auto"/>
        <w:rPr>
          <w:rFonts w:cs="Arial"/>
          <w:szCs w:val="24"/>
        </w:rPr>
      </w:pPr>
    </w:p>
    <w:p w:rsidR="00294997" w:rsidRPr="00A52456" w:rsidRDefault="00294997" w:rsidP="00A52456">
      <w:pPr>
        <w:spacing w:after="200" w:line="276" w:lineRule="auto"/>
        <w:rPr>
          <w:rFonts w:cs="Arial"/>
          <w:b/>
          <w:szCs w:val="24"/>
        </w:rPr>
      </w:pPr>
      <w:r w:rsidRPr="00A52456">
        <w:rPr>
          <w:rFonts w:cs="Arial"/>
          <w:b/>
          <w:szCs w:val="24"/>
        </w:rPr>
        <w:t>PROYECTOS DEL PLAN ESTRATÉGICO INSTITUCIONAL</w:t>
      </w:r>
    </w:p>
    <w:p w:rsidR="00294997" w:rsidRPr="00A52456" w:rsidRDefault="005B0B8E" w:rsidP="00A52456">
      <w:pPr>
        <w:spacing w:after="200" w:line="276" w:lineRule="auto"/>
        <w:rPr>
          <w:rFonts w:cs="Arial"/>
          <w:szCs w:val="24"/>
        </w:rPr>
      </w:pPr>
      <w:r>
        <w:rPr>
          <w:rFonts w:cs="Arial"/>
          <w:szCs w:val="24"/>
        </w:rPr>
        <w:t xml:space="preserve">La </w:t>
      </w:r>
      <w:proofErr w:type="spellStart"/>
      <w:r>
        <w:rPr>
          <w:rFonts w:cs="Arial"/>
          <w:szCs w:val="24"/>
        </w:rPr>
        <w:t>D</w:t>
      </w:r>
      <w:r w:rsidR="00294997" w:rsidRPr="00A52456">
        <w:rPr>
          <w:rFonts w:cs="Arial"/>
          <w:szCs w:val="24"/>
        </w:rPr>
        <w:t>elegatura</w:t>
      </w:r>
      <w:proofErr w:type="spellEnd"/>
      <w:r w:rsidR="00294997" w:rsidRPr="00A52456">
        <w:rPr>
          <w:rFonts w:cs="Arial"/>
          <w:szCs w:val="24"/>
        </w:rPr>
        <w:t xml:space="preserve"> de Derechos Humanos, ha iniciado las actividades tendientes a desarrollar los siguientes proyectos:</w:t>
      </w:r>
    </w:p>
    <w:p w:rsidR="00294997" w:rsidRPr="00A52456" w:rsidRDefault="0072378C" w:rsidP="00A52456">
      <w:pPr>
        <w:numPr>
          <w:ilvl w:val="0"/>
          <w:numId w:val="11"/>
        </w:numPr>
        <w:spacing w:after="200" w:line="276" w:lineRule="auto"/>
        <w:contextualSpacing/>
        <w:rPr>
          <w:rFonts w:cs="Arial"/>
          <w:szCs w:val="24"/>
        </w:rPr>
      </w:pPr>
      <w:r w:rsidRPr="00A52456">
        <w:rPr>
          <w:rFonts w:cs="Arial"/>
          <w:b/>
          <w:szCs w:val="24"/>
        </w:rPr>
        <w:t>Creación del O</w:t>
      </w:r>
      <w:r w:rsidR="00294997" w:rsidRPr="00A52456">
        <w:rPr>
          <w:rFonts w:cs="Arial"/>
          <w:b/>
          <w:szCs w:val="24"/>
        </w:rPr>
        <w:t>bservatorio en garantía al derecho a la salud:</w:t>
      </w:r>
      <w:r w:rsidR="00294997" w:rsidRPr="00A52456">
        <w:rPr>
          <w:rFonts w:cs="Arial"/>
          <w:szCs w:val="24"/>
        </w:rPr>
        <w:t xml:space="preserve"> </w:t>
      </w:r>
    </w:p>
    <w:p w:rsidR="00294997" w:rsidRPr="00A52456" w:rsidRDefault="00294997" w:rsidP="00A52456">
      <w:pPr>
        <w:spacing w:after="200" w:line="276" w:lineRule="auto"/>
        <w:ind w:left="720"/>
        <w:contextualSpacing/>
        <w:rPr>
          <w:rFonts w:cs="Arial"/>
          <w:szCs w:val="24"/>
        </w:rPr>
      </w:pPr>
    </w:p>
    <w:p w:rsidR="00294997" w:rsidRPr="00A52456" w:rsidRDefault="00294997" w:rsidP="00A52456">
      <w:pPr>
        <w:spacing w:after="200" w:line="276" w:lineRule="auto"/>
        <w:contextualSpacing/>
        <w:rPr>
          <w:rFonts w:cs="Arial"/>
          <w:szCs w:val="24"/>
        </w:rPr>
      </w:pPr>
      <w:r w:rsidRPr="00A52456">
        <w:rPr>
          <w:rFonts w:cs="Arial"/>
          <w:szCs w:val="24"/>
        </w:rPr>
        <w:t>Visto como una estrategia de gestión de ciudadanía que tiene como objeto la garantía al acceso del derecho fundamental de la salud por parte de la población Itaguiseña y velar por la protección de sus derechos, haciendo un continuo seguimiento a las entidades prestadoras del servicio de salud. A la fecha se encuentra en la etapa preliminar. Hasta el día se tienen los siguientes avances:</w:t>
      </w:r>
    </w:p>
    <w:p w:rsidR="00294997" w:rsidRPr="00A52456" w:rsidRDefault="00294997" w:rsidP="00A52456">
      <w:pPr>
        <w:spacing w:after="200" w:line="276" w:lineRule="auto"/>
        <w:ind w:left="720"/>
        <w:contextualSpacing/>
        <w:rPr>
          <w:rFonts w:cs="Arial"/>
          <w:b/>
          <w:szCs w:val="24"/>
        </w:rPr>
      </w:pPr>
    </w:p>
    <w:tbl>
      <w:tblPr>
        <w:tblW w:w="8364" w:type="dxa"/>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8"/>
        <w:gridCol w:w="2693"/>
        <w:gridCol w:w="3686"/>
      </w:tblGrid>
      <w:tr w:rsidR="00294997" w:rsidRPr="00A52456" w:rsidTr="00B433AF">
        <w:trPr>
          <w:jc w:val="center"/>
        </w:trPr>
        <w:tc>
          <w:tcPr>
            <w:tcW w:w="567" w:type="dxa"/>
            <w:vAlign w:val="center"/>
          </w:tcPr>
          <w:p w:rsidR="00294997" w:rsidRPr="00A52456" w:rsidRDefault="00294997" w:rsidP="00A52456">
            <w:pPr>
              <w:spacing w:line="276" w:lineRule="auto"/>
              <w:jc w:val="center"/>
              <w:rPr>
                <w:rFonts w:cs="Arial"/>
                <w:b/>
                <w:szCs w:val="24"/>
              </w:rPr>
            </w:pPr>
            <w:r w:rsidRPr="00A52456">
              <w:rPr>
                <w:rFonts w:cs="Arial"/>
                <w:b/>
                <w:szCs w:val="24"/>
              </w:rPr>
              <w:t>No</w:t>
            </w:r>
          </w:p>
        </w:tc>
        <w:tc>
          <w:tcPr>
            <w:tcW w:w="1418" w:type="dxa"/>
            <w:vAlign w:val="center"/>
          </w:tcPr>
          <w:p w:rsidR="00294997" w:rsidRPr="00A52456" w:rsidRDefault="00294997" w:rsidP="00A52456">
            <w:pPr>
              <w:spacing w:line="276" w:lineRule="auto"/>
              <w:jc w:val="center"/>
              <w:rPr>
                <w:rFonts w:cs="Arial"/>
                <w:b/>
                <w:szCs w:val="24"/>
              </w:rPr>
            </w:pPr>
            <w:r w:rsidRPr="00A52456">
              <w:rPr>
                <w:rFonts w:cs="Arial"/>
                <w:b/>
                <w:szCs w:val="24"/>
              </w:rPr>
              <w:t>FECHAS</w:t>
            </w:r>
          </w:p>
        </w:tc>
        <w:tc>
          <w:tcPr>
            <w:tcW w:w="2693" w:type="dxa"/>
            <w:vAlign w:val="center"/>
          </w:tcPr>
          <w:p w:rsidR="00294997" w:rsidRPr="00A52456" w:rsidRDefault="00294997" w:rsidP="00A52456">
            <w:pPr>
              <w:spacing w:line="276" w:lineRule="auto"/>
              <w:jc w:val="center"/>
              <w:rPr>
                <w:rFonts w:cs="Arial"/>
                <w:b/>
                <w:szCs w:val="24"/>
              </w:rPr>
            </w:pPr>
            <w:r w:rsidRPr="00A52456">
              <w:rPr>
                <w:rFonts w:cs="Arial"/>
                <w:b/>
                <w:szCs w:val="24"/>
              </w:rPr>
              <w:t>LUGAR</w:t>
            </w:r>
          </w:p>
        </w:tc>
        <w:tc>
          <w:tcPr>
            <w:tcW w:w="3686" w:type="dxa"/>
            <w:vAlign w:val="center"/>
          </w:tcPr>
          <w:p w:rsidR="00294997" w:rsidRPr="00A52456" w:rsidRDefault="00294997" w:rsidP="00A52456">
            <w:pPr>
              <w:spacing w:line="276" w:lineRule="auto"/>
              <w:jc w:val="center"/>
              <w:rPr>
                <w:rFonts w:cs="Arial"/>
                <w:b/>
                <w:szCs w:val="24"/>
              </w:rPr>
            </w:pPr>
            <w:r w:rsidRPr="00A52456">
              <w:rPr>
                <w:rFonts w:cs="Arial"/>
                <w:b/>
                <w:szCs w:val="24"/>
              </w:rPr>
              <w:t>TEMA</w:t>
            </w:r>
          </w:p>
        </w:tc>
      </w:tr>
      <w:tr w:rsidR="00294997" w:rsidRPr="00A52456" w:rsidTr="00B433AF">
        <w:trPr>
          <w:jc w:val="center"/>
        </w:trPr>
        <w:tc>
          <w:tcPr>
            <w:tcW w:w="567" w:type="dxa"/>
            <w:vAlign w:val="center"/>
          </w:tcPr>
          <w:p w:rsidR="00294997" w:rsidRPr="00A52456" w:rsidRDefault="00294997" w:rsidP="00A52456">
            <w:pPr>
              <w:spacing w:line="276" w:lineRule="auto"/>
              <w:rPr>
                <w:rFonts w:cs="Arial"/>
                <w:szCs w:val="24"/>
              </w:rPr>
            </w:pPr>
            <w:r w:rsidRPr="00A52456">
              <w:rPr>
                <w:rFonts w:cs="Arial"/>
                <w:szCs w:val="24"/>
              </w:rPr>
              <w:t>1</w:t>
            </w:r>
          </w:p>
        </w:tc>
        <w:tc>
          <w:tcPr>
            <w:tcW w:w="1418" w:type="dxa"/>
            <w:vAlign w:val="center"/>
          </w:tcPr>
          <w:p w:rsidR="00294997" w:rsidRPr="00A52456" w:rsidRDefault="00294997" w:rsidP="00A52456">
            <w:pPr>
              <w:spacing w:line="276" w:lineRule="auto"/>
              <w:rPr>
                <w:rFonts w:cs="Arial"/>
                <w:szCs w:val="24"/>
              </w:rPr>
            </w:pPr>
            <w:r w:rsidRPr="00A52456">
              <w:rPr>
                <w:rFonts w:cs="Arial"/>
                <w:szCs w:val="24"/>
              </w:rPr>
              <w:t>02/02/2017</w:t>
            </w:r>
          </w:p>
        </w:tc>
        <w:tc>
          <w:tcPr>
            <w:tcW w:w="2693" w:type="dxa"/>
            <w:vAlign w:val="center"/>
          </w:tcPr>
          <w:p w:rsidR="00294997" w:rsidRPr="00A52456" w:rsidRDefault="00294997" w:rsidP="00A52456">
            <w:pPr>
              <w:spacing w:line="276" w:lineRule="auto"/>
              <w:rPr>
                <w:rFonts w:cs="Arial"/>
                <w:szCs w:val="24"/>
              </w:rPr>
            </w:pPr>
            <w:r w:rsidRPr="00A52456">
              <w:rPr>
                <w:rFonts w:cs="Arial"/>
                <w:szCs w:val="24"/>
              </w:rPr>
              <w:t>Personería Municipal de Medellín</w:t>
            </w:r>
          </w:p>
        </w:tc>
        <w:tc>
          <w:tcPr>
            <w:tcW w:w="3686" w:type="dxa"/>
            <w:vAlign w:val="center"/>
          </w:tcPr>
          <w:p w:rsidR="00294997" w:rsidRPr="00A52456" w:rsidRDefault="00294997" w:rsidP="00A52456">
            <w:pPr>
              <w:spacing w:line="276" w:lineRule="auto"/>
              <w:rPr>
                <w:rFonts w:cs="Arial"/>
                <w:szCs w:val="24"/>
              </w:rPr>
            </w:pPr>
            <w:r w:rsidRPr="00A52456">
              <w:rPr>
                <w:rFonts w:cs="Arial"/>
                <w:szCs w:val="24"/>
              </w:rPr>
              <w:t>Orientaciones iniciales y lecciones aprendidas</w:t>
            </w:r>
            <w:r w:rsidR="0072378C" w:rsidRPr="00A52456">
              <w:rPr>
                <w:rFonts w:cs="Arial"/>
                <w:szCs w:val="24"/>
              </w:rPr>
              <w:t xml:space="preserve"> del Observatorio de Salud del M</w:t>
            </w:r>
            <w:r w:rsidRPr="00A52456">
              <w:rPr>
                <w:rFonts w:cs="Arial"/>
                <w:szCs w:val="24"/>
              </w:rPr>
              <w:t>unicipio de Medellín.</w:t>
            </w:r>
          </w:p>
        </w:tc>
      </w:tr>
      <w:tr w:rsidR="00294997" w:rsidRPr="00A52456" w:rsidTr="00B433AF">
        <w:trPr>
          <w:jc w:val="center"/>
        </w:trPr>
        <w:tc>
          <w:tcPr>
            <w:tcW w:w="567" w:type="dxa"/>
            <w:vAlign w:val="center"/>
          </w:tcPr>
          <w:p w:rsidR="00294997" w:rsidRPr="00A52456" w:rsidRDefault="00294997" w:rsidP="00A52456">
            <w:pPr>
              <w:spacing w:line="276" w:lineRule="auto"/>
              <w:rPr>
                <w:rFonts w:cs="Arial"/>
                <w:szCs w:val="24"/>
              </w:rPr>
            </w:pPr>
            <w:r w:rsidRPr="00A52456">
              <w:rPr>
                <w:rFonts w:cs="Arial"/>
                <w:szCs w:val="24"/>
              </w:rPr>
              <w:t>2</w:t>
            </w:r>
          </w:p>
        </w:tc>
        <w:tc>
          <w:tcPr>
            <w:tcW w:w="1418" w:type="dxa"/>
            <w:vAlign w:val="center"/>
          </w:tcPr>
          <w:p w:rsidR="00294997" w:rsidRPr="00A52456" w:rsidRDefault="00294997" w:rsidP="00A52456">
            <w:pPr>
              <w:spacing w:line="276" w:lineRule="auto"/>
              <w:rPr>
                <w:rFonts w:cs="Arial"/>
                <w:szCs w:val="24"/>
              </w:rPr>
            </w:pPr>
            <w:r w:rsidRPr="00A52456">
              <w:rPr>
                <w:rFonts w:cs="Arial"/>
                <w:szCs w:val="24"/>
              </w:rPr>
              <w:t>09/02/2017</w:t>
            </w:r>
          </w:p>
        </w:tc>
        <w:tc>
          <w:tcPr>
            <w:tcW w:w="2693" w:type="dxa"/>
            <w:vAlign w:val="center"/>
          </w:tcPr>
          <w:p w:rsidR="00294997" w:rsidRPr="00A52456" w:rsidRDefault="00294997" w:rsidP="00A52456">
            <w:pPr>
              <w:spacing w:line="276" w:lineRule="auto"/>
              <w:rPr>
                <w:rFonts w:cs="Arial"/>
                <w:szCs w:val="24"/>
              </w:rPr>
            </w:pPr>
            <w:r w:rsidRPr="00A52456">
              <w:rPr>
                <w:rFonts w:cs="Arial"/>
                <w:szCs w:val="24"/>
              </w:rPr>
              <w:t>Auditorio Personería Municipal de Itagüí</w:t>
            </w:r>
          </w:p>
        </w:tc>
        <w:tc>
          <w:tcPr>
            <w:tcW w:w="3686" w:type="dxa"/>
            <w:vAlign w:val="center"/>
          </w:tcPr>
          <w:p w:rsidR="00294997" w:rsidRPr="00A52456" w:rsidRDefault="00294997" w:rsidP="00A52456">
            <w:pPr>
              <w:spacing w:line="276" w:lineRule="auto"/>
              <w:rPr>
                <w:rFonts w:cs="Arial"/>
                <w:szCs w:val="24"/>
              </w:rPr>
            </w:pPr>
            <w:r w:rsidRPr="00A52456">
              <w:rPr>
                <w:rFonts w:cs="Arial"/>
                <w:szCs w:val="24"/>
              </w:rPr>
              <w:t>Revisión de la presentación de la primera etapa del Observatorio para el municipio de Itagüí.</w:t>
            </w:r>
          </w:p>
        </w:tc>
      </w:tr>
      <w:tr w:rsidR="00294997" w:rsidRPr="00A52456" w:rsidTr="00B433AF">
        <w:trPr>
          <w:jc w:val="center"/>
        </w:trPr>
        <w:tc>
          <w:tcPr>
            <w:tcW w:w="567" w:type="dxa"/>
            <w:vAlign w:val="center"/>
          </w:tcPr>
          <w:p w:rsidR="00294997" w:rsidRPr="00A52456" w:rsidRDefault="00294997" w:rsidP="00A52456">
            <w:pPr>
              <w:spacing w:line="276" w:lineRule="auto"/>
              <w:rPr>
                <w:rFonts w:cs="Arial"/>
                <w:szCs w:val="24"/>
              </w:rPr>
            </w:pPr>
            <w:r w:rsidRPr="00A52456">
              <w:rPr>
                <w:rFonts w:cs="Arial"/>
                <w:szCs w:val="24"/>
              </w:rPr>
              <w:t>3</w:t>
            </w:r>
          </w:p>
        </w:tc>
        <w:tc>
          <w:tcPr>
            <w:tcW w:w="1418" w:type="dxa"/>
            <w:vAlign w:val="center"/>
          </w:tcPr>
          <w:p w:rsidR="00294997" w:rsidRPr="00A52456" w:rsidRDefault="00294997" w:rsidP="00A52456">
            <w:pPr>
              <w:spacing w:line="276" w:lineRule="auto"/>
              <w:rPr>
                <w:rFonts w:cs="Arial"/>
                <w:szCs w:val="24"/>
              </w:rPr>
            </w:pPr>
            <w:r w:rsidRPr="00A52456">
              <w:rPr>
                <w:rFonts w:cs="Arial"/>
                <w:szCs w:val="24"/>
              </w:rPr>
              <w:t>21/02/2017</w:t>
            </w:r>
          </w:p>
        </w:tc>
        <w:tc>
          <w:tcPr>
            <w:tcW w:w="2693" w:type="dxa"/>
            <w:vAlign w:val="center"/>
          </w:tcPr>
          <w:p w:rsidR="00294997" w:rsidRPr="00A52456" w:rsidRDefault="00294997" w:rsidP="00A52456">
            <w:pPr>
              <w:spacing w:line="276" w:lineRule="auto"/>
              <w:rPr>
                <w:rFonts w:cs="Arial"/>
                <w:szCs w:val="24"/>
              </w:rPr>
            </w:pPr>
            <w:r w:rsidRPr="00A52456">
              <w:rPr>
                <w:rFonts w:cs="Arial"/>
                <w:szCs w:val="24"/>
              </w:rPr>
              <w:t xml:space="preserve">Sala de Juntas </w:t>
            </w:r>
            <w:r w:rsidRPr="00A52456">
              <w:rPr>
                <w:rFonts w:cs="Arial"/>
                <w:szCs w:val="24"/>
              </w:rPr>
              <w:lastRenderedPageBreak/>
              <w:t>Alcaldía Municipal</w:t>
            </w:r>
          </w:p>
        </w:tc>
        <w:tc>
          <w:tcPr>
            <w:tcW w:w="3686" w:type="dxa"/>
            <w:vAlign w:val="center"/>
          </w:tcPr>
          <w:p w:rsidR="00294997" w:rsidRPr="00A52456" w:rsidRDefault="00294997" w:rsidP="00A52456">
            <w:pPr>
              <w:spacing w:line="276" w:lineRule="auto"/>
              <w:rPr>
                <w:rFonts w:cs="Arial"/>
                <w:szCs w:val="24"/>
              </w:rPr>
            </w:pPr>
            <w:r w:rsidRPr="00A52456">
              <w:rPr>
                <w:rFonts w:cs="Arial"/>
                <w:szCs w:val="24"/>
              </w:rPr>
              <w:lastRenderedPageBreak/>
              <w:t xml:space="preserve">Reunión de articulación sector </w:t>
            </w:r>
            <w:r w:rsidRPr="00A52456">
              <w:rPr>
                <w:rFonts w:cs="Arial"/>
                <w:szCs w:val="24"/>
              </w:rPr>
              <w:lastRenderedPageBreak/>
              <w:t xml:space="preserve">salud </w:t>
            </w:r>
            <w:r w:rsidR="0072378C" w:rsidRPr="00A52456">
              <w:rPr>
                <w:rFonts w:cs="Arial"/>
                <w:szCs w:val="24"/>
              </w:rPr>
              <w:t>del M</w:t>
            </w:r>
            <w:r w:rsidRPr="00A52456">
              <w:rPr>
                <w:rFonts w:cs="Arial"/>
                <w:szCs w:val="24"/>
              </w:rPr>
              <w:t>unicipio de Itagüí</w:t>
            </w:r>
          </w:p>
        </w:tc>
      </w:tr>
      <w:tr w:rsidR="00294997" w:rsidRPr="00A52456" w:rsidTr="00B433AF">
        <w:trPr>
          <w:jc w:val="center"/>
        </w:trPr>
        <w:tc>
          <w:tcPr>
            <w:tcW w:w="567" w:type="dxa"/>
            <w:vAlign w:val="center"/>
          </w:tcPr>
          <w:p w:rsidR="00294997" w:rsidRPr="00A52456" w:rsidRDefault="00294997" w:rsidP="00A52456">
            <w:pPr>
              <w:spacing w:line="276" w:lineRule="auto"/>
              <w:rPr>
                <w:rFonts w:cs="Arial"/>
                <w:szCs w:val="24"/>
              </w:rPr>
            </w:pPr>
            <w:r w:rsidRPr="00A52456">
              <w:rPr>
                <w:rFonts w:cs="Arial"/>
                <w:szCs w:val="24"/>
              </w:rPr>
              <w:lastRenderedPageBreak/>
              <w:t>4</w:t>
            </w:r>
          </w:p>
        </w:tc>
        <w:tc>
          <w:tcPr>
            <w:tcW w:w="1418" w:type="dxa"/>
            <w:vAlign w:val="center"/>
          </w:tcPr>
          <w:p w:rsidR="00294997" w:rsidRPr="00A52456" w:rsidRDefault="00294997" w:rsidP="00A52456">
            <w:pPr>
              <w:spacing w:line="276" w:lineRule="auto"/>
              <w:rPr>
                <w:rFonts w:cs="Arial"/>
                <w:szCs w:val="24"/>
              </w:rPr>
            </w:pPr>
            <w:r w:rsidRPr="00A52456">
              <w:rPr>
                <w:rFonts w:cs="Arial"/>
                <w:szCs w:val="24"/>
              </w:rPr>
              <w:t>27/02/2017</w:t>
            </w:r>
          </w:p>
        </w:tc>
        <w:tc>
          <w:tcPr>
            <w:tcW w:w="2693" w:type="dxa"/>
            <w:vAlign w:val="center"/>
          </w:tcPr>
          <w:p w:rsidR="00294997" w:rsidRPr="00A52456" w:rsidRDefault="00294997" w:rsidP="00A52456">
            <w:pPr>
              <w:spacing w:line="276" w:lineRule="auto"/>
              <w:rPr>
                <w:rFonts w:cs="Arial"/>
                <w:szCs w:val="24"/>
              </w:rPr>
            </w:pPr>
            <w:r w:rsidRPr="00A52456">
              <w:rPr>
                <w:rFonts w:cs="Arial"/>
                <w:szCs w:val="24"/>
              </w:rPr>
              <w:t>Auditorio Personería Municipal de Itagüí</w:t>
            </w:r>
          </w:p>
        </w:tc>
        <w:tc>
          <w:tcPr>
            <w:tcW w:w="3686" w:type="dxa"/>
            <w:vAlign w:val="center"/>
          </w:tcPr>
          <w:p w:rsidR="00294997" w:rsidRPr="00A52456" w:rsidRDefault="00294997" w:rsidP="00A52456">
            <w:pPr>
              <w:spacing w:line="276" w:lineRule="auto"/>
              <w:rPr>
                <w:rFonts w:cs="Arial"/>
                <w:szCs w:val="24"/>
              </w:rPr>
            </w:pPr>
            <w:r w:rsidRPr="00A52456">
              <w:rPr>
                <w:rFonts w:cs="Arial"/>
                <w:szCs w:val="24"/>
              </w:rPr>
              <w:t>Capacitación en el sistema de salud</w:t>
            </w:r>
          </w:p>
        </w:tc>
      </w:tr>
      <w:tr w:rsidR="00294997" w:rsidRPr="00A52456" w:rsidTr="00B433AF">
        <w:trPr>
          <w:jc w:val="center"/>
        </w:trPr>
        <w:tc>
          <w:tcPr>
            <w:tcW w:w="567" w:type="dxa"/>
            <w:vAlign w:val="center"/>
          </w:tcPr>
          <w:p w:rsidR="00294997" w:rsidRPr="00A52456" w:rsidRDefault="00294997" w:rsidP="00A52456">
            <w:pPr>
              <w:spacing w:line="276" w:lineRule="auto"/>
              <w:rPr>
                <w:rFonts w:cs="Arial"/>
                <w:szCs w:val="24"/>
              </w:rPr>
            </w:pPr>
            <w:r w:rsidRPr="00A52456">
              <w:rPr>
                <w:rFonts w:cs="Arial"/>
                <w:szCs w:val="24"/>
              </w:rPr>
              <w:t>5</w:t>
            </w:r>
          </w:p>
        </w:tc>
        <w:tc>
          <w:tcPr>
            <w:tcW w:w="1418" w:type="dxa"/>
            <w:vAlign w:val="center"/>
          </w:tcPr>
          <w:p w:rsidR="00294997" w:rsidRPr="00A52456" w:rsidRDefault="00294997" w:rsidP="00A52456">
            <w:pPr>
              <w:spacing w:line="276" w:lineRule="auto"/>
              <w:rPr>
                <w:rFonts w:cs="Arial"/>
                <w:szCs w:val="24"/>
              </w:rPr>
            </w:pPr>
            <w:r w:rsidRPr="00A52456">
              <w:rPr>
                <w:rFonts w:cs="Arial"/>
                <w:szCs w:val="24"/>
              </w:rPr>
              <w:t>28/02/2017</w:t>
            </w:r>
          </w:p>
        </w:tc>
        <w:tc>
          <w:tcPr>
            <w:tcW w:w="2693" w:type="dxa"/>
            <w:vAlign w:val="center"/>
          </w:tcPr>
          <w:p w:rsidR="00294997" w:rsidRPr="00A52456" w:rsidRDefault="00294997" w:rsidP="00A52456">
            <w:pPr>
              <w:spacing w:line="276" w:lineRule="auto"/>
              <w:rPr>
                <w:rFonts w:cs="Arial"/>
                <w:szCs w:val="24"/>
              </w:rPr>
            </w:pPr>
            <w:r w:rsidRPr="00A52456">
              <w:rPr>
                <w:rFonts w:cs="Arial"/>
                <w:szCs w:val="24"/>
              </w:rPr>
              <w:t>Auditorio Personería Municipal de Itagüí</w:t>
            </w:r>
          </w:p>
        </w:tc>
        <w:tc>
          <w:tcPr>
            <w:tcW w:w="3686" w:type="dxa"/>
            <w:vAlign w:val="center"/>
          </w:tcPr>
          <w:p w:rsidR="00294997" w:rsidRPr="00A52456" w:rsidRDefault="00294997" w:rsidP="00A52456">
            <w:pPr>
              <w:spacing w:line="276" w:lineRule="auto"/>
              <w:rPr>
                <w:rFonts w:cs="Arial"/>
                <w:szCs w:val="24"/>
              </w:rPr>
            </w:pPr>
            <w:r w:rsidRPr="00A52456">
              <w:rPr>
                <w:rFonts w:cs="Arial"/>
                <w:szCs w:val="24"/>
              </w:rPr>
              <w:t>Capaci</w:t>
            </w:r>
            <w:r w:rsidR="0072378C" w:rsidRPr="00A52456">
              <w:rPr>
                <w:rFonts w:cs="Arial"/>
                <w:szCs w:val="24"/>
              </w:rPr>
              <w:t>tación para el Observatorio en Salud. Dictada por la Secretaría de Salud M</w:t>
            </w:r>
            <w:r w:rsidRPr="00A52456">
              <w:rPr>
                <w:rFonts w:cs="Arial"/>
                <w:szCs w:val="24"/>
              </w:rPr>
              <w:t>unicipal.</w:t>
            </w:r>
          </w:p>
        </w:tc>
      </w:tr>
      <w:tr w:rsidR="00294997" w:rsidRPr="00A52456" w:rsidTr="00B433AF">
        <w:trPr>
          <w:jc w:val="center"/>
        </w:trPr>
        <w:tc>
          <w:tcPr>
            <w:tcW w:w="567" w:type="dxa"/>
            <w:vAlign w:val="center"/>
          </w:tcPr>
          <w:p w:rsidR="00294997" w:rsidRPr="00A52456" w:rsidRDefault="00294997" w:rsidP="00A52456">
            <w:pPr>
              <w:spacing w:line="276" w:lineRule="auto"/>
              <w:rPr>
                <w:rFonts w:cs="Arial"/>
                <w:szCs w:val="24"/>
              </w:rPr>
            </w:pPr>
            <w:r w:rsidRPr="00A52456">
              <w:rPr>
                <w:rFonts w:cs="Arial"/>
                <w:szCs w:val="24"/>
              </w:rPr>
              <w:t>6</w:t>
            </w:r>
          </w:p>
        </w:tc>
        <w:tc>
          <w:tcPr>
            <w:tcW w:w="1418" w:type="dxa"/>
            <w:vAlign w:val="center"/>
          </w:tcPr>
          <w:p w:rsidR="00294997" w:rsidRPr="00A52456" w:rsidRDefault="00294997" w:rsidP="00A52456">
            <w:pPr>
              <w:spacing w:line="276" w:lineRule="auto"/>
              <w:rPr>
                <w:rFonts w:cs="Arial"/>
                <w:szCs w:val="24"/>
              </w:rPr>
            </w:pPr>
            <w:r w:rsidRPr="00A52456">
              <w:rPr>
                <w:rFonts w:cs="Arial"/>
                <w:szCs w:val="24"/>
              </w:rPr>
              <w:t>19/04/2017</w:t>
            </w:r>
          </w:p>
        </w:tc>
        <w:tc>
          <w:tcPr>
            <w:tcW w:w="2693" w:type="dxa"/>
            <w:vAlign w:val="center"/>
          </w:tcPr>
          <w:p w:rsidR="00294997" w:rsidRPr="00A52456" w:rsidRDefault="00294997" w:rsidP="00A52456">
            <w:pPr>
              <w:spacing w:line="276" w:lineRule="auto"/>
              <w:rPr>
                <w:rFonts w:cs="Arial"/>
                <w:szCs w:val="24"/>
              </w:rPr>
            </w:pPr>
            <w:r w:rsidRPr="00A52456">
              <w:rPr>
                <w:rFonts w:cs="Arial"/>
                <w:szCs w:val="24"/>
              </w:rPr>
              <w:t>Auditorio Personería Municipal de Itagüí</w:t>
            </w:r>
          </w:p>
        </w:tc>
        <w:tc>
          <w:tcPr>
            <w:tcW w:w="3686" w:type="dxa"/>
            <w:vAlign w:val="center"/>
          </w:tcPr>
          <w:p w:rsidR="00294997" w:rsidRPr="00A52456" w:rsidRDefault="00294997" w:rsidP="00A52456">
            <w:pPr>
              <w:spacing w:line="276" w:lineRule="auto"/>
              <w:rPr>
                <w:rFonts w:cs="Arial"/>
                <w:szCs w:val="24"/>
              </w:rPr>
            </w:pPr>
            <w:r w:rsidRPr="00A52456">
              <w:rPr>
                <w:rFonts w:cs="Arial"/>
                <w:szCs w:val="24"/>
              </w:rPr>
              <w:t>Capaci</w:t>
            </w:r>
            <w:r w:rsidR="0072378C" w:rsidRPr="00A52456">
              <w:rPr>
                <w:rFonts w:cs="Arial"/>
                <w:szCs w:val="24"/>
              </w:rPr>
              <w:t>tación para el Observatorio en S</w:t>
            </w:r>
            <w:r w:rsidRPr="00A52456">
              <w:rPr>
                <w:rFonts w:cs="Arial"/>
                <w:szCs w:val="24"/>
              </w:rPr>
              <w:t>alud. Dictada por Nora Echeverri.</w:t>
            </w:r>
          </w:p>
        </w:tc>
      </w:tr>
      <w:tr w:rsidR="00294997" w:rsidRPr="00A52456" w:rsidTr="00B433AF">
        <w:trPr>
          <w:jc w:val="center"/>
        </w:trPr>
        <w:tc>
          <w:tcPr>
            <w:tcW w:w="567" w:type="dxa"/>
            <w:vAlign w:val="center"/>
          </w:tcPr>
          <w:p w:rsidR="00294997" w:rsidRPr="00A52456" w:rsidRDefault="00294997" w:rsidP="00A52456">
            <w:pPr>
              <w:spacing w:line="276" w:lineRule="auto"/>
              <w:rPr>
                <w:rFonts w:cs="Arial"/>
                <w:szCs w:val="24"/>
              </w:rPr>
            </w:pPr>
            <w:r w:rsidRPr="00A52456">
              <w:rPr>
                <w:rFonts w:cs="Arial"/>
                <w:szCs w:val="24"/>
              </w:rPr>
              <w:t>7</w:t>
            </w:r>
          </w:p>
        </w:tc>
        <w:tc>
          <w:tcPr>
            <w:tcW w:w="1418" w:type="dxa"/>
            <w:vAlign w:val="center"/>
          </w:tcPr>
          <w:p w:rsidR="00294997" w:rsidRPr="00A52456" w:rsidRDefault="00294997" w:rsidP="00A52456">
            <w:pPr>
              <w:spacing w:line="276" w:lineRule="auto"/>
              <w:rPr>
                <w:rFonts w:cs="Arial"/>
                <w:szCs w:val="24"/>
              </w:rPr>
            </w:pPr>
            <w:r w:rsidRPr="00A52456">
              <w:rPr>
                <w:rFonts w:cs="Arial"/>
                <w:szCs w:val="24"/>
              </w:rPr>
              <w:t>24/04/2017</w:t>
            </w:r>
          </w:p>
        </w:tc>
        <w:tc>
          <w:tcPr>
            <w:tcW w:w="2693" w:type="dxa"/>
            <w:vAlign w:val="center"/>
          </w:tcPr>
          <w:p w:rsidR="00294997" w:rsidRPr="00A52456" w:rsidRDefault="00294997" w:rsidP="00A52456">
            <w:pPr>
              <w:spacing w:line="276" w:lineRule="auto"/>
              <w:rPr>
                <w:rFonts w:cs="Arial"/>
                <w:szCs w:val="24"/>
              </w:rPr>
            </w:pPr>
            <w:r w:rsidRPr="00A52456">
              <w:rPr>
                <w:rFonts w:cs="Arial"/>
                <w:szCs w:val="24"/>
              </w:rPr>
              <w:t>Auditorio Personería Municipal de Itagüí</w:t>
            </w:r>
          </w:p>
        </w:tc>
        <w:tc>
          <w:tcPr>
            <w:tcW w:w="3686" w:type="dxa"/>
            <w:vAlign w:val="center"/>
          </w:tcPr>
          <w:p w:rsidR="00294997" w:rsidRPr="00A52456" w:rsidRDefault="00294997" w:rsidP="00A52456">
            <w:pPr>
              <w:spacing w:line="276" w:lineRule="auto"/>
              <w:rPr>
                <w:rFonts w:cs="Arial"/>
                <w:szCs w:val="24"/>
              </w:rPr>
            </w:pPr>
            <w:r w:rsidRPr="00A52456">
              <w:rPr>
                <w:rFonts w:cs="Arial"/>
                <w:szCs w:val="24"/>
              </w:rPr>
              <w:t>Revisión de avances en la creación del observatorio</w:t>
            </w:r>
          </w:p>
        </w:tc>
      </w:tr>
    </w:tbl>
    <w:p w:rsidR="00294997" w:rsidRPr="00A52456" w:rsidRDefault="00294997" w:rsidP="00A52456">
      <w:pPr>
        <w:spacing w:after="200" w:line="276" w:lineRule="auto"/>
        <w:ind w:left="720"/>
        <w:contextualSpacing/>
        <w:rPr>
          <w:rFonts w:cs="Arial"/>
          <w:szCs w:val="24"/>
        </w:rPr>
      </w:pPr>
    </w:p>
    <w:p w:rsidR="00294997" w:rsidRPr="00A52456" w:rsidRDefault="00294997" w:rsidP="00A52456">
      <w:pPr>
        <w:numPr>
          <w:ilvl w:val="0"/>
          <w:numId w:val="11"/>
        </w:numPr>
        <w:spacing w:after="200" w:line="276" w:lineRule="auto"/>
        <w:contextualSpacing/>
        <w:rPr>
          <w:rFonts w:cs="Arial"/>
          <w:b/>
          <w:szCs w:val="24"/>
        </w:rPr>
      </w:pPr>
      <w:r w:rsidRPr="00A52456">
        <w:rPr>
          <w:rFonts w:cs="Arial"/>
          <w:b/>
          <w:szCs w:val="24"/>
        </w:rPr>
        <w:t>Creación de un Centro de Mediación:</w:t>
      </w:r>
    </w:p>
    <w:p w:rsidR="00294997" w:rsidRPr="00A52456" w:rsidRDefault="00294997" w:rsidP="00A52456">
      <w:pPr>
        <w:spacing w:after="200" w:line="276" w:lineRule="auto"/>
        <w:ind w:left="720"/>
        <w:contextualSpacing/>
        <w:rPr>
          <w:rFonts w:cs="Arial"/>
          <w:b/>
          <w:szCs w:val="24"/>
        </w:rPr>
      </w:pPr>
    </w:p>
    <w:p w:rsidR="00294997" w:rsidRPr="00A52456" w:rsidRDefault="00294997" w:rsidP="00A52456">
      <w:pPr>
        <w:spacing w:line="276" w:lineRule="auto"/>
        <w:rPr>
          <w:rFonts w:cs="Arial"/>
          <w:szCs w:val="24"/>
        </w:rPr>
      </w:pPr>
      <w:r w:rsidRPr="00A52456">
        <w:rPr>
          <w:rFonts w:cs="Arial"/>
          <w:szCs w:val="24"/>
        </w:rPr>
        <w:t>La</w:t>
      </w:r>
      <w:r w:rsidR="0072378C" w:rsidRPr="00A52456">
        <w:rPr>
          <w:rFonts w:cs="Arial"/>
          <w:szCs w:val="24"/>
        </w:rPr>
        <w:t xml:space="preserve"> Personería municipal de Itagüí, </w:t>
      </w:r>
      <w:r w:rsidRPr="00A52456">
        <w:rPr>
          <w:rFonts w:cs="Arial"/>
          <w:szCs w:val="24"/>
        </w:rPr>
        <w:t xml:space="preserve">celebró </w:t>
      </w:r>
      <w:r w:rsidR="0072378C" w:rsidRPr="00A52456">
        <w:rPr>
          <w:rFonts w:cs="Arial"/>
          <w:szCs w:val="24"/>
        </w:rPr>
        <w:t xml:space="preserve">un </w:t>
      </w:r>
      <w:r w:rsidRPr="00A52456">
        <w:rPr>
          <w:rFonts w:cs="Arial"/>
          <w:szCs w:val="24"/>
        </w:rPr>
        <w:t>convenio con la Universidad de Antioquia en el mes de Abril para formar a 30 mediadores; activi</w:t>
      </w:r>
      <w:r w:rsidR="0072378C" w:rsidRPr="00A52456">
        <w:rPr>
          <w:rFonts w:cs="Arial"/>
          <w:szCs w:val="24"/>
        </w:rPr>
        <w:t>dad que se inició el día 27 de a</w:t>
      </w:r>
      <w:r w:rsidRPr="00A52456">
        <w:rPr>
          <w:rFonts w:cs="Arial"/>
          <w:szCs w:val="24"/>
        </w:rPr>
        <w:t>bri</w:t>
      </w:r>
      <w:r w:rsidR="0072378C" w:rsidRPr="00A52456">
        <w:rPr>
          <w:rFonts w:cs="Arial"/>
          <w:szCs w:val="24"/>
        </w:rPr>
        <w:t>l y se extiende hasta el 29 de j</w:t>
      </w:r>
      <w:r w:rsidRPr="00A52456">
        <w:rPr>
          <w:rFonts w:cs="Arial"/>
          <w:szCs w:val="24"/>
        </w:rPr>
        <w:t>unio del 2017. La actividad académica la desarrolla</w:t>
      </w:r>
      <w:r w:rsidR="0072378C" w:rsidRPr="00A52456">
        <w:rPr>
          <w:rFonts w:cs="Arial"/>
          <w:szCs w:val="24"/>
        </w:rPr>
        <w:t>n profesionales adscritos a la Facultad de Derecho y Ciencias Políticas; Departamento de Prácticas Centro de Mediación de C</w:t>
      </w:r>
      <w:r w:rsidRPr="00A52456">
        <w:rPr>
          <w:rFonts w:cs="Arial"/>
          <w:szCs w:val="24"/>
        </w:rPr>
        <w:t>onflictos.</w:t>
      </w:r>
    </w:p>
    <w:p w:rsidR="00294997" w:rsidRPr="00A52456" w:rsidRDefault="00294997" w:rsidP="00A52456">
      <w:pPr>
        <w:spacing w:line="276" w:lineRule="auto"/>
        <w:rPr>
          <w:rFonts w:cs="Arial"/>
          <w:szCs w:val="24"/>
        </w:rPr>
      </w:pPr>
    </w:p>
    <w:p w:rsidR="00294997" w:rsidRPr="00A52456" w:rsidRDefault="00294997" w:rsidP="00A52456">
      <w:pPr>
        <w:spacing w:line="276" w:lineRule="auto"/>
        <w:rPr>
          <w:rFonts w:cs="Arial"/>
          <w:szCs w:val="24"/>
        </w:rPr>
      </w:pPr>
      <w:r w:rsidRPr="00A52456">
        <w:rPr>
          <w:rFonts w:cs="Arial"/>
          <w:szCs w:val="24"/>
        </w:rPr>
        <w:t>Los objetivos del centro de mediación son:</w:t>
      </w:r>
    </w:p>
    <w:p w:rsidR="00294997" w:rsidRPr="00A52456" w:rsidRDefault="00294997" w:rsidP="00A52456">
      <w:pPr>
        <w:spacing w:line="276" w:lineRule="auto"/>
        <w:rPr>
          <w:rFonts w:cs="Arial"/>
          <w:szCs w:val="24"/>
        </w:rPr>
      </w:pPr>
    </w:p>
    <w:p w:rsidR="00294997" w:rsidRPr="00A52456" w:rsidRDefault="00294997" w:rsidP="00666E06">
      <w:pPr>
        <w:spacing w:line="276" w:lineRule="auto"/>
        <w:rPr>
          <w:rFonts w:cs="Arial"/>
          <w:szCs w:val="24"/>
        </w:rPr>
      </w:pPr>
      <w:r w:rsidRPr="00A52456">
        <w:rPr>
          <w:rFonts w:cs="Arial"/>
          <w:b/>
          <w:color w:val="000000"/>
          <w:szCs w:val="24"/>
        </w:rPr>
        <w:t>1.</w:t>
      </w:r>
      <w:r w:rsidRPr="00A52456">
        <w:rPr>
          <w:rFonts w:cs="Arial"/>
          <w:color w:val="000000"/>
          <w:szCs w:val="24"/>
        </w:rPr>
        <w:t xml:space="preserve"> Contribuir a mejorar la calidad de vida de las comunidades, de tal manera que puedan afrontar las dificultades y las diferencias de forma pacífica</w:t>
      </w:r>
    </w:p>
    <w:p w:rsidR="00294997" w:rsidRPr="00A52456" w:rsidRDefault="00294997" w:rsidP="00666E06">
      <w:pPr>
        <w:spacing w:line="276" w:lineRule="auto"/>
        <w:rPr>
          <w:rFonts w:cs="Arial"/>
          <w:szCs w:val="24"/>
        </w:rPr>
      </w:pPr>
      <w:r w:rsidRPr="00A52456">
        <w:rPr>
          <w:rFonts w:cs="Arial"/>
          <w:b/>
          <w:color w:val="000000"/>
          <w:szCs w:val="24"/>
        </w:rPr>
        <w:t>2.</w:t>
      </w:r>
      <w:r w:rsidRPr="00A52456">
        <w:rPr>
          <w:rFonts w:cs="Arial"/>
          <w:color w:val="000000"/>
          <w:szCs w:val="24"/>
        </w:rPr>
        <w:t xml:space="preserve"> Intercambiar elementos conceptuales y experienciales que apoyen la apropiación de los Métodos Alternativos de Resolución de Conflictos (MARC) en las comunidades</w:t>
      </w:r>
    </w:p>
    <w:p w:rsidR="00294997" w:rsidRPr="00A52456" w:rsidRDefault="00294997" w:rsidP="00666E06">
      <w:pPr>
        <w:spacing w:line="276" w:lineRule="auto"/>
        <w:rPr>
          <w:rFonts w:cs="Arial"/>
          <w:szCs w:val="24"/>
        </w:rPr>
      </w:pPr>
      <w:r w:rsidRPr="00A52456">
        <w:rPr>
          <w:rFonts w:cs="Arial"/>
          <w:b/>
          <w:color w:val="000000"/>
          <w:szCs w:val="24"/>
        </w:rPr>
        <w:t>3.</w:t>
      </w:r>
      <w:r w:rsidRPr="00A52456">
        <w:rPr>
          <w:rFonts w:cs="Arial"/>
          <w:color w:val="000000"/>
          <w:szCs w:val="24"/>
        </w:rPr>
        <w:t xml:space="preserve"> Contribuir a devolver a la comunidad el poder para resolver sus propios conflictos</w:t>
      </w:r>
    </w:p>
    <w:p w:rsidR="00294997" w:rsidRPr="00A52456" w:rsidRDefault="00294997" w:rsidP="00666E06">
      <w:pPr>
        <w:spacing w:line="276" w:lineRule="auto"/>
        <w:rPr>
          <w:rFonts w:cs="Arial"/>
          <w:szCs w:val="24"/>
        </w:rPr>
      </w:pPr>
      <w:r w:rsidRPr="00A52456">
        <w:rPr>
          <w:rFonts w:cs="Arial"/>
          <w:b/>
          <w:color w:val="000000"/>
          <w:szCs w:val="24"/>
        </w:rPr>
        <w:t>4.</w:t>
      </w:r>
      <w:r w:rsidRPr="00A52456">
        <w:rPr>
          <w:rFonts w:cs="Arial"/>
          <w:color w:val="000000"/>
          <w:szCs w:val="24"/>
        </w:rPr>
        <w:t xml:space="preserve"> Hacer pedagogía para la apropiación de formas ciudadanas de actuar</w:t>
      </w:r>
    </w:p>
    <w:p w:rsidR="00294997" w:rsidRPr="00A52456" w:rsidRDefault="00294997" w:rsidP="00666E06">
      <w:pPr>
        <w:spacing w:line="276" w:lineRule="auto"/>
        <w:rPr>
          <w:rFonts w:cs="Arial"/>
          <w:szCs w:val="24"/>
        </w:rPr>
      </w:pPr>
      <w:r w:rsidRPr="00A52456">
        <w:rPr>
          <w:rFonts w:cs="Arial"/>
          <w:b/>
          <w:color w:val="000000"/>
          <w:szCs w:val="24"/>
        </w:rPr>
        <w:t>5.</w:t>
      </w:r>
      <w:r w:rsidRPr="00A52456">
        <w:rPr>
          <w:rFonts w:cs="Arial"/>
          <w:color w:val="000000"/>
          <w:szCs w:val="24"/>
        </w:rPr>
        <w:t xml:space="preserve"> Promover la participación intervecinal</w:t>
      </w:r>
    </w:p>
    <w:p w:rsidR="00294997" w:rsidRPr="00A52456" w:rsidRDefault="00294997" w:rsidP="00666E06">
      <w:pPr>
        <w:spacing w:line="276" w:lineRule="auto"/>
        <w:rPr>
          <w:rFonts w:cs="Arial"/>
          <w:szCs w:val="24"/>
        </w:rPr>
      </w:pPr>
      <w:r w:rsidRPr="00A52456">
        <w:rPr>
          <w:rFonts w:cs="Arial"/>
          <w:b/>
          <w:color w:val="000000"/>
          <w:szCs w:val="24"/>
        </w:rPr>
        <w:t>6.</w:t>
      </w:r>
      <w:r w:rsidRPr="00A52456">
        <w:rPr>
          <w:rFonts w:cs="Arial"/>
          <w:color w:val="000000"/>
          <w:szCs w:val="24"/>
        </w:rPr>
        <w:t xml:space="preserve"> Cooperar para transformar positivamente los conflictos, fortalecer las relaciones y reconstruir el tejido social</w:t>
      </w:r>
    </w:p>
    <w:p w:rsidR="00A52456" w:rsidRPr="00666E06" w:rsidRDefault="00294997" w:rsidP="00A52456">
      <w:pPr>
        <w:spacing w:line="276" w:lineRule="auto"/>
        <w:rPr>
          <w:rFonts w:cs="Arial"/>
          <w:color w:val="000000"/>
          <w:szCs w:val="24"/>
        </w:rPr>
      </w:pPr>
      <w:r w:rsidRPr="00A52456">
        <w:rPr>
          <w:rFonts w:cs="Arial"/>
          <w:b/>
          <w:color w:val="000000"/>
          <w:szCs w:val="24"/>
        </w:rPr>
        <w:t>7.</w:t>
      </w:r>
      <w:r w:rsidRPr="00A52456">
        <w:rPr>
          <w:rFonts w:cs="Arial"/>
          <w:color w:val="000000"/>
          <w:szCs w:val="24"/>
        </w:rPr>
        <w:t xml:space="preserve"> Contribuir a fortalecer la institucionalidad a partir de permitir al ciudadano espacios de interlocución y de acceso a justicia que den cauce y salida a sus necesidades e intereses.</w:t>
      </w:r>
    </w:p>
    <w:p w:rsidR="00294997" w:rsidRPr="00A52456" w:rsidRDefault="00294997" w:rsidP="00A52456">
      <w:pPr>
        <w:spacing w:line="276" w:lineRule="auto"/>
        <w:rPr>
          <w:rFonts w:cs="Arial"/>
          <w:szCs w:val="24"/>
        </w:rPr>
      </w:pPr>
    </w:p>
    <w:p w:rsidR="00294997" w:rsidRPr="00A52456" w:rsidRDefault="00294997" w:rsidP="00A52456">
      <w:pPr>
        <w:spacing w:after="200" w:line="276" w:lineRule="auto"/>
        <w:contextualSpacing/>
        <w:rPr>
          <w:rFonts w:cs="Arial"/>
          <w:szCs w:val="24"/>
          <w:lang w:val="es-CO"/>
        </w:rPr>
      </w:pPr>
      <w:r w:rsidRPr="00A52456">
        <w:rPr>
          <w:rFonts w:cs="Arial"/>
          <w:szCs w:val="24"/>
          <w:lang w:val="es-CO"/>
        </w:rPr>
        <w:t>El calendario de las actividades programadas:</w:t>
      </w:r>
    </w:p>
    <w:p w:rsidR="00294997" w:rsidRPr="00A52456" w:rsidRDefault="00294997" w:rsidP="00A52456">
      <w:pPr>
        <w:spacing w:after="200" w:line="276" w:lineRule="auto"/>
        <w:contextualSpacing/>
        <w:rPr>
          <w:rFonts w:cs="Arial"/>
          <w:szCs w:val="24"/>
          <w:lang w:val="es-CO"/>
        </w:rPr>
      </w:pPr>
    </w:p>
    <w:tbl>
      <w:tblPr>
        <w:tblStyle w:val="Tablaconcuadrcula"/>
        <w:tblW w:w="0" w:type="auto"/>
        <w:jc w:val="center"/>
        <w:tblLook w:val="04A0" w:firstRow="1" w:lastRow="0" w:firstColumn="1" w:lastColumn="0" w:noHBand="0" w:noVBand="1"/>
      </w:tblPr>
      <w:tblGrid>
        <w:gridCol w:w="954"/>
        <w:gridCol w:w="954"/>
        <w:gridCol w:w="954"/>
        <w:gridCol w:w="954"/>
        <w:gridCol w:w="954"/>
        <w:gridCol w:w="955"/>
        <w:gridCol w:w="955"/>
        <w:gridCol w:w="955"/>
        <w:gridCol w:w="955"/>
        <w:gridCol w:w="955"/>
      </w:tblGrid>
      <w:tr w:rsidR="000E3184" w:rsidRPr="00A52456" w:rsidTr="00B433AF">
        <w:trPr>
          <w:jc w:val="center"/>
        </w:trPr>
        <w:tc>
          <w:tcPr>
            <w:tcW w:w="954" w:type="dxa"/>
          </w:tcPr>
          <w:p w:rsidR="000E3184" w:rsidRPr="00A52456" w:rsidRDefault="000E3184" w:rsidP="00A52456">
            <w:pPr>
              <w:spacing w:after="200" w:line="276" w:lineRule="auto"/>
              <w:contextualSpacing/>
              <w:rPr>
                <w:rFonts w:cs="Arial"/>
                <w:b/>
                <w:szCs w:val="24"/>
                <w:lang w:val="es-CO"/>
              </w:rPr>
            </w:pPr>
            <w:r w:rsidRPr="00A52456">
              <w:rPr>
                <w:rFonts w:cs="Arial"/>
                <w:b/>
                <w:color w:val="000000"/>
                <w:szCs w:val="24"/>
                <w:lang w:val="es-CO"/>
              </w:rPr>
              <w:lastRenderedPageBreak/>
              <w:t>Abril</w:t>
            </w:r>
          </w:p>
        </w:tc>
        <w:tc>
          <w:tcPr>
            <w:tcW w:w="954" w:type="dxa"/>
          </w:tcPr>
          <w:p w:rsidR="000E3184" w:rsidRPr="00A52456" w:rsidRDefault="000E3184" w:rsidP="00A52456">
            <w:pPr>
              <w:spacing w:after="200" w:line="276" w:lineRule="auto"/>
              <w:contextualSpacing/>
              <w:rPr>
                <w:rFonts w:cs="Arial"/>
                <w:b/>
                <w:szCs w:val="24"/>
                <w:lang w:val="es-CO"/>
              </w:rPr>
            </w:pPr>
            <w:r w:rsidRPr="00A52456">
              <w:rPr>
                <w:rFonts w:cs="Arial"/>
                <w:b/>
                <w:szCs w:val="24"/>
              </w:rPr>
              <w:t>Mayo</w:t>
            </w:r>
          </w:p>
        </w:tc>
        <w:tc>
          <w:tcPr>
            <w:tcW w:w="954" w:type="dxa"/>
          </w:tcPr>
          <w:p w:rsidR="000E3184" w:rsidRPr="00A52456" w:rsidRDefault="000E3184" w:rsidP="00A52456">
            <w:pPr>
              <w:spacing w:after="200" w:line="276" w:lineRule="auto"/>
              <w:contextualSpacing/>
              <w:rPr>
                <w:rFonts w:cs="Arial"/>
                <w:b/>
                <w:szCs w:val="24"/>
                <w:lang w:val="es-CO"/>
              </w:rPr>
            </w:pPr>
            <w:r w:rsidRPr="00A52456">
              <w:rPr>
                <w:rFonts w:cs="Arial"/>
                <w:b/>
                <w:szCs w:val="24"/>
              </w:rPr>
              <w:t>Mayo</w:t>
            </w:r>
          </w:p>
        </w:tc>
        <w:tc>
          <w:tcPr>
            <w:tcW w:w="954" w:type="dxa"/>
          </w:tcPr>
          <w:p w:rsidR="000E3184" w:rsidRPr="00A52456" w:rsidRDefault="000E3184" w:rsidP="00A52456">
            <w:pPr>
              <w:spacing w:after="200" w:line="276" w:lineRule="auto"/>
              <w:contextualSpacing/>
              <w:rPr>
                <w:rFonts w:cs="Arial"/>
                <w:b/>
                <w:szCs w:val="24"/>
                <w:lang w:val="es-CO"/>
              </w:rPr>
            </w:pPr>
            <w:r w:rsidRPr="00A52456">
              <w:rPr>
                <w:rFonts w:cs="Arial"/>
                <w:b/>
                <w:szCs w:val="24"/>
              </w:rPr>
              <w:t>Mayo</w:t>
            </w:r>
          </w:p>
        </w:tc>
        <w:tc>
          <w:tcPr>
            <w:tcW w:w="954" w:type="dxa"/>
          </w:tcPr>
          <w:p w:rsidR="000E3184" w:rsidRPr="00A52456" w:rsidRDefault="000E3184" w:rsidP="00A52456">
            <w:pPr>
              <w:spacing w:after="200" w:line="276" w:lineRule="auto"/>
              <w:contextualSpacing/>
              <w:rPr>
                <w:rFonts w:cs="Arial"/>
                <w:b/>
                <w:szCs w:val="24"/>
                <w:lang w:val="es-CO"/>
              </w:rPr>
            </w:pPr>
            <w:r w:rsidRPr="00A52456">
              <w:rPr>
                <w:rFonts w:cs="Arial"/>
                <w:b/>
                <w:szCs w:val="24"/>
              </w:rPr>
              <w:t>Mayo</w:t>
            </w:r>
          </w:p>
        </w:tc>
        <w:tc>
          <w:tcPr>
            <w:tcW w:w="955" w:type="dxa"/>
          </w:tcPr>
          <w:p w:rsidR="000E3184" w:rsidRPr="00A52456" w:rsidRDefault="000E3184" w:rsidP="00A52456">
            <w:pPr>
              <w:rPr>
                <w:rFonts w:cs="Arial"/>
                <w:b/>
                <w:szCs w:val="24"/>
              </w:rPr>
            </w:pPr>
            <w:r w:rsidRPr="00A52456">
              <w:rPr>
                <w:rFonts w:cs="Arial"/>
                <w:b/>
                <w:szCs w:val="24"/>
              </w:rPr>
              <w:t>Junio</w:t>
            </w:r>
          </w:p>
        </w:tc>
        <w:tc>
          <w:tcPr>
            <w:tcW w:w="955" w:type="dxa"/>
          </w:tcPr>
          <w:p w:rsidR="000E3184" w:rsidRPr="00A52456" w:rsidRDefault="000E3184" w:rsidP="00A52456">
            <w:pPr>
              <w:rPr>
                <w:rFonts w:cs="Arial"/>
                <w:b/>
                <w:szCs w:val="24"/>
              </w:rPr>
            </w:pPr>
            <w:r w:rsidRPr="00A52456">
              <w:rPr>
                <w:rFonts w:cs="Arial"/>
                <w:b/>
                <w:szCs w:val="24"/>
              </w:rPr>
              <w:t>Junio</w:t>
            </w:r>
          </w:p>
        </w:tc>
        <w:tc>
          <w:tcPr>
            <w:tcW w:w="955" w:type="dxa"/>
          </w:tcPr>
          <w:p w:rsidR="000E3184" w:rsidRPr="00A52456" w:rsidRDefault="000E3184" w:rsidP="00A52456">
            <w:pPr>
              <w:rPr>
                <w:rFonts w:cs="Arial"/>
                <w:b/>
                <w:szCs w:val="24"/>
              </w:rPr>
            </w:pPr>
            <w:r w:rsidRPr="00A52456">
              <w:rPr>
                <w:rFonts w:cs="Arial"/>
                <w:b/>
                <w:szCs w:val="24"/>
              </w:rPr>
              <w:t>Junio</w:t>
            </w:r>
          </w:p>
        </w:tc>
        <w:tc>
          <w:tcPr>
            <w:tcW w:w="955" w:type="dxa"/>
          </w:tcPr>
          <w:p w:rsidR="000E3184" w:rsidRPr="00A52456" w:rsidRDefault="000E3184" w:rsidP="00A52456">
            <w:pPr>
              <w:rPr>
                <w:rFonts w:cs="Arial"/>
                <w:b/>
                <w:szCs w:val="24"/>
              </w:rPr>
            </w:pPr>
            <w:r w:rsidRPr="00A52456">
              <w:rPr>
                <w:rFonts w:cs="Arial"/>
                <w:b/>
                <w:szCs w:val="24"/>
              </w:rPr>
              <w:t>Junio</w:t>
            </w:r>
          </w:p>
        </w:tc>
        <w:tc>
          <w:tcPr>
            <w:tcW w:w="955" w:type="dxa"/>
          </w:tcPr>
          <w:p w:rsidR="000E3184" w:rsidRPr="00A52456" w:rsidRDefault="000E3184" w:rsidP="00A52456">
            <w:pPr>
              <w:rPr>
                <w:rFonts w:cs="Arial"/>
                <w:b/>
                <w:szCs w:val="24"/>
              </w:rPr>
            </w:pPr>
            <w:r w:rsidRPr="00A52456">
              <w:rPr>
                <w:rFonts w:cs="Arial"/>
                <w:b/>
                <w:szCs w:val="24"/>
              </w:rPr>
              <w:t>Junio</w:t>
            </w:r>
          </w:p>
        </w:tc>
      </w:tr>
      <w:tr w:rsidR="000E3184" w:rsidRPr="00A52456" w:rsidTr="00B433AF">
        <w:trPr>
          <w:jc w:val="center"/>
        </w:trPr>
        <w:tc>
          <w:tcPr>
            <w:tcW w:w="954" w:type="dxa"/>
          </w:tcPr>
          <w:p w:rsidR="000E3184" w:rsidRPr="00A52456" w:rsidRDefault="000E3184" w:rsidP="00A52456">
            <w:pPr>
              <w:spacing w:after="200" w:line="276" w:lineRule="auto"/>
              <w:contextualSpacing/>
              <w:rPr>
                <w:rFonts w:cs="Arial"/>
                <w:szCs w:val="24"/>
                <w:lang w:val="es-CO"/>
              </w:rPr>
            </w:pPr>
            <w:r w:rsidRPr="00A52456">
              <w:rPr>
                <w:rFonts w:cs="Arial"/>
                <w:szCs w:val="24"/>
              </w:rPr>
              <w:t>27</w:t>
            </w:r>
          </w:p>
        </w:tc>
        <w:tc>
          <w:tcPr>
            <w:tcW w:w="954" w:type="dxa"/>
          </w:tcPr>
          <w:p w:rsidR="000E3184" w:rsidRPr="00A52456" w:rsidRDefault="000E3184" w:rsidP="00A52456">
            <w:pPr>
              <w:spacing w:after="200" w:line="276" w:lineRule="auto"/>
              <w:contextualSpacing/>
              <w:rPr>
                <w:rFonts w:cs="Arial"/>
                <w:szCs w:val="24"/>
                <w:lang w:val="es-CO"/>
              </w:rPr>
            </w:pPr>
            <w:r w:rsidRPr="00A52456">
              <w:rPr>
                <w:rFonts w:cs="Arial"/>
                <w:szCs w:val="24"/>
                <w:lang w:val="es-CO"/>
              </w:rPr>
              <w:t>4</w:t>
            </w:r>
          </w:p>
        </w:tc>
        <w:tc>
          <w:tcPr>
            <w:tcW w:w="954" w:type="dxa"/>
          </w:tcPr>
          <w:p w:rsidR="000E3184" w:rsidRPr="00A52456" w:rsidRDefault="000E3184" w:rsidP="00A52456">
            <w:pPr>
              <w:spacing w:after="200" w:line="276" w:lineRule="auto"/>
              <w:contextualSpacing/>
              <w:rPr>
                <w:rFonts w:cs="Arial"/>
                <w:szCs w:val="24"/>
                <w:lang w:val="es-CO"/>
              </w:rPr>
            </w:pPr>
            <w:r w:rsidRPr="00A52456">
              <w:rPr>
                <w:rFonts w:cs="Arial"/>
                <w:szCs w:val="24"/>
                <w:lang w:val="es-CO"/>
              </w:rPr>
              <w:t>11</w:t>
            </w:r>
          </w:p>
        </w:tc>
        <w:tc>
          <w:tcPr>
            <w:tcW w:w="954" w:type="dxa"/>
          </w:tcPr>
          <w:p w:rsidR="000E3184" w:rsidRPr="00A52456" w:rsidRDefault="000E3184" w:rsidP="00A52456">
            <w:pPr>
              <w:spacing w:after="200" w:line="276" w:lineRule="auto"/>
              <w:contextualSpacing/>
              <w:rPr>
                <w:rFonts w:cs="Arial"/>
                <w:szCs w:val="24"/>
                <w:lang w:val="es-CO"/>
              </w:rPr>
            </w:pPr>
            <w:r w:rsidRPr="00A52456">
              <w:rPr>
                <w:rFonts w:cs="Arial"/>
                <w:szCs w:val="24"/>
                <w:lang w:val="es-CO"/>
              </w:rPr>
              <w:t>18</w:t>
            </w:r>
          </w:p>
        </w:tc>
        <w:tc>
          <w:tcPr>
            <w:tcW w:w="954" w:type="dxa"/>
          </w:tcPr>
          <w:p w:rsidR="000E3184" w:rsidRPr="00A52456" w:rsidRDefault="000E3184" w:rsidP="00A52456">
            <w:pPr>
              <w:spacing w:after="200" w:line="276" w:lineRule="auto"/>
              <w:contextualSpacing/>
              <w:rPr>
                <w:rFonts w:cs="Arial"/>
                <w:szCs w:val="24"/>
                <w:lang w:val="es-CO"/>
              </w:rPr>
            </w:pPr>
            <w:r w:rsidRPr="00A52456">
              <w:rPr>
                <w:rFonts w:cs="Arial"/>
                <w:szCs w:val="24"/>
                <w:lang w:val="es-CO"/>
              </w:rPr>
              <w:t>25</w:t>
            </w:r>
          </w:p>
        </w:tc>
        <w:tc>
          <w:tcPr>
            <w:tcW w:w="955" w:type="dxa"/>
          </w:tcPr>
          <w:p w:rsidR="000E3184" w:rsidRPr="00A52456" w:rsidRDefault="000E3184" w:rsidP="00A52456">
            <w:pPr>
              <w:spacing w:after="200" w:line="276" w:lineRule="auto"/>
              <w:contextualSpacing/>
              <w:rPr>
                <w:rFonts w:cs="Arial"/>
                <w:szCs w:val="24"/>
                <w:lang w:val="es-CO"/>
              </w:rPr>
            </w:pPr>
            <w:r w:rsidRPr="00A52456">
              <w:rPr>
                <w:rFonts w:cs="Arial"/>
                <w:szCs w:val="24"/>
                <w:lang w:val="es-CO"/>
              </w:rPr>
              <w:t>1</w:t>
            </w:r>
          </w:p>
        </w:tc>
        <w:tc>
          <w:tcPr>
            <w:tcW w:w="955" w:type="dxa"/>
          </w:tcPr>
          <w:p w:rsidR="000E3184" w:rsidRPr="00A52456" w:rsidRDefault="000E3184" w:rsidP="00A52456">
            <w:pPr>
              <w:spacing w:after="200" w:line="276" w:lineRule="auto"/>
              <w:contextualSpacing/>
              <w:rPr>
                <w:rFonts w:cs="Arial"/>
                <w:szCs w:val="24"/>
                <w:lang w:val="es-CO"/>
              </w:rPr>
            </w:pPr>
            <w:r w:rsidRPr="00A52456">
              <w:rPr>
                <w:rFonts w:cs="Arial"/>
                <w:szCs w:val="24"/>
                <w:lang w:val="es-CO"/>
              </w:rPr>
              <w:t>8</w:t>
            </w:r>
          </w:p>
        </w:tc>
        <w:tc>
          <w:tcPr>
            <w:tcW w:w="955" w:type="dxa"/>
          </w:tcPr>
          <w:p w:rsidR="000E3184" w:rsidRPr="00A52456" w:rsidRDefault="000E3184" w:rsidP="00A52456">
            <w:pPr>
              <w:spacing w:after="200" w:line="276" w:lineRule="auto"/>
              <w:contextualSpacing/>
              <w:rPr>
                <w:rFonts w:cs="Arial"/>
                <w:szCs w:val="24"/>
                <w:lang w:val="es-CO"/>
              </w:rPr>
            </w:pPr>
            <w:r w:rsidRPr="00A52456">
              <w:rPr>
                <w:rFonts w:cs="Arial"/>
                <w:szCs w:val="24"/>
                <w:lang w:val="es-CO"/>
              </w:rPr>
              <w:t>15</w:t>
            </w:r>
          </w:p>
        </w:tc>
        <w:tc>
          <w:tcPr>
            <w:tcW w:w="955" w:type="dxa"/>
          </w:tcPr>
          <w:p w:rsidR="000E3184" w:rsidRPr="00A52456" w:rsidRDefault="000E3184" w:rsidP="00A52456">
            <w:pPr>
              <w:spacing w:after="200" w:line="276" w:lineRule="auto"/>
              <w:contextualSpacing/>
              <w:rPr>
                <w:rFonts w:cs="Arial"/>
                <w:szCs w:val="24"/>
                <w:lang w:val="es-CO"/>
              </w:rPr>
            </w:pPr>
            <w:r w:rsidRPr="00A52456">
              <w:rPr>
                <w:rFonts w:cs="Arial"/>
                <w:szCs w:val="24"/>
                <w:lang w:val="es-CO"/>
              </w:rPr>
              <w:t>22</w:t>
            </w:r>
          </w:p>
        </w:tc>
        <w:tc>
          <w:tcPr>
            <w:tcW w:w="955" w:type="dxa"/>
          </w:tcPr>
          <w:p w:rsidR="000E3184" w:rsidRPr="00A52456" w:rsidRDefault="000E3184" w:rsidP="00A52456">
            <w:pPr>
              <w:spacing w:after="200" w:line="276" w:lineRule="auto"/>
              <w:contextualSpacing/>
              <w:rPr>
                <w:rFonts w:cs="Arial"/>
                <w:szCs w:val="24"/>
                <w:lang w:val="es-CO"/>
              </w:rPr>
            </w:pPr>
            <w:r w:rsidRPr="00A52456">
              <w:rPr>
                <w:rFonts w:cs="Arial"/>
                <w:szCs w:val="24"/>
                <w:lang w:val="es-CO"/>
              </w:rPr>
              <w:t>29</w:t>
            </w:r>
          </w:p>
        </w:tc>
      </w:tr>
    </w:tbl>
    <w:p w:rsidR="00294997" w:rsidRPr="00A52456" w:rsidRDefault="00294997" w:rsidP="00A52456">
      <w:pPr>
        <w:spacing w:after="200" w:line="276" w:lineRule="auto"/>
        <w:contextualSpacing/>
        <w:rPr>
          <w:rFonts w:cs="Arial"/>
          <w:szCs w:val="24"/>
          <w:lang w:val="es-CO"/>
        </w:rPr>
      </w:pPr>
    </w:p>
    <w:p w:rsidR="00CD2A0B" w:rsidRPr="00F52044" w:rsidRDefault="00294997" w:rsidP="00F52044">
      <w:pPr>
        <w:spacing w:after="200" w:line="276" w:lineRule="auto"/>
        <w:contextualSpacing/>
        <w:rPr>
          <w:rFonts w:cs="Arial"/>
          <w:szCs w:val="24"/>
          <w:lang w:val="es-CO"/>
        </w:rPr>
      </w:pPr>
      <w:r w:rsidRPr="00A52456">
        <w:rPr>
          <w:rFonts w:cs="Arial"/>
          <w:szCs w:val="24"/>
          <w:lang w:val="es-CO"/>
        </w:rPr>
        <w:t xml:space="preserve">Una vez concluida la </w:t>
      </w:r>
      <w:r w:rsidR="0072378C" w:rsidRPr="00A52456">
        <w:rPr>
          <w:rFonts w:cs="Arial"/>
          <w:szCs w:val="24"/>
          <w:lang w:val="es-CO"/>
        </w:rPr>
        <w:t>capacitación, se espera que el Centro de M</w:t>
      </w:r>
      <w:r w:rsidRPr="00A52456">
        <w:rPr>
          <w:rFonts w:cs="Arial"/>
          <w:szCs w:val="24"/>
          <w:lang w:val="es-CO"/>
        </w:rPr>
        <w:t>ediación se ponga en ma</w:t>
      </w:r>
      <w:r w:rsidR="0072378C" w:rsidRPr="00A52456">
        <w:rPr>
          <w:rFonts w:cs="Arial"/>
          <w:szCs w:val="24"/>
          <w:lang w:val="es-CO"/>
        </w:rPr>
        <w:t>rcha para el segundo semestre de</w:t>
      </w:r>
      <w:r w:rsidRPr="00A52456">
        <w:rPr>
          <w:rFonts w:cs="Arial"/>
          <w:szCs w:val="24"/>
          <w:lang w:val="es-CO"/>
        </w:rPr>
        <w:t xml:space="preserve"> 2017.</w:t>
      </w:r>
    </w:p>
    <w:p w:rsidR="008E5A94" w:rsidRPr="00A52456" w:rsidRDefault="008E5A94" w:rsidP="00A52456">
      <w:pPr>
        <w:pStyle w:val="Prrafodelista"/>
        <w:numPr>
          <w:ilvl w:val="0"/>
          <w:numId w:val="14"/>
        </w:numPr>
        <w:jc w:val="both"/>
        <w:rPr>
          <w:rFonts w:ascii="Arial" w:eastAsiaTheme="majorEastAsia" w:hAnsi="Arial" w:cs="Arial"/>
          <w:b/>
          <w:sz w:val="24"/>
          <w:szCs w:val="24"/>
        </w:rPr>
      </w:pPr>
      <w:r w:rsidRPr="00A52456">
        <w:rPr>
          <w:rFonts w:ascii="Arial" w:eastAsiaTheme="majorEastAsia" w:hAnsi="Arial" w:cs="Arial"/>
          <w:b/>
          <w:sz w:val="24"/>
          <w:szCs w:val="24"/>
        </w:rPr>
        <w:t>DELEGATURA PARA LOS DERECHOS COLECTIVOS Y DE AMBIENTE</w:t>
      </w:r>
    </w:p>
    <w:p w:rsidR="008E5A94" w:rsidRPr="00A52456" w:rsidRDefault="00CC528C" w:rsidP="00A52456">
      <w:pPr>
        <w:rPr>
          <w:rFonts w:cs="Arial"/>
          <w:szCs w:val="24"/>
        </w:rPr>
      </w:pPr>
      <w:r w:rsidRPr="00A52456">
        <w:rPr>
          <w:rFonts w:eastAsiaTheme="majorEastAsia" w:cs="Arial"/>
          <w:b/>
          <w:szCs w:val="24"/>
        </w:rPr>
        <w:t>OBJETIVO</w:t>
      </w:r>
      <w:r w:rsidR="00F70C21" w:rsidRPr="00A52456">
        <w:rPr>
          <w:rFonts w:eastAsiaTheme="majorEastAsia" w:cs="Arial"/>
          <w:b/>
          <w:szCs w:val="24"/>
        </w:rPr>
        <w:t xml:space="preserve">: </w:t>
      </w:r>
      <w:r w:rsidR="008E5A94" w:rsidRPr="00A52456">
        <w:rPr>
          <w:rFonts w:cs="Arial"/>
          <w:szCs w:val="24"/>
        </w:rPr>
        <w:t>Velar por</w:t>
      </w:r>
      <w:r w:rsidR="005B0B8E">
        <w:rPr>
          <w:rFonts w:cs="Arial"/>
          <w:szCs w:val="24"/>
        </w:rPr>
        <w:t xml:space="preserve"> la promoción y defensa de los derechos h</w:t>
      </w:r>
      <w:r w:rsidR="008E5A94" w:rsidRPr="00A52456">
        <w:rPr>
          <w:rFonts w:cs="Arial"/>
          <w:szCs w:val="24"/>
        </w:rPr>
        <w:t xml:space="preserve">umanos, las garantías fundamentales, los derechos colectivos y del ambiente de la comunidad </w:t>
      </w:r>
      <w:r w:rsidR="00F70C21" w:rsidRPr="00A52456">
        <w:rPr>
          <w:rFonts w:cs="Arial"/>
          <w:szCs w:val="24"/>
        </w:rPr>
        <w:t>Itagüiseña</w:t>
      </w:r>
      <w:r w:rsidR="008E5A94" w:rsidRPr="00A52456">
        <w:rPr>
          <w:rFonts w:cs="Arial"/>
          <w:szCs w:val="24"/>
        </w:rPr>
        <w:t>, así como en todo lo relacionado con el ambiente y los recursos naturales de nuestro municipio.</w:t>
      </w:r>
    </w:p>
    <w:p w:rsidR="008E5A94" w:rsidRPr="00A52456" w:rsidRDefault="008E5A94" w:rsidP="00A52456">
      <w:pPr>
        <w:spacing w:line="276" w:lineRule="auto"/>
        <w:rPr>
          <w:rFonts w:cs="Arial"/>
          <w:b/>
          <w:szCs w:val="24"/>
        </w:rPr>
      </w:pPr>
    </w:p>
    <w:p w:rsidR="00CC528C" w:rsidRPr="00A52456" w:rsidRDefault="00CC528C" w:rsidP="00A52456">
      <w:pPr>
        <w:spacing w:line="276" w:lineRule="auto"/>
        <w:rPr>
          <w:rFonts w:eastAsia="Calibri" w:cs="Arial"/>
          <w:szCs w:val="24"/>
          <w:lang w:val="es-CO" w:eastAsia="en-US"/>
        </w:rPr>
      </w:pPr>
      <w:r w:rsidRPr="00A52456">
        <w:rPr>
          <w:rFonts w:eastAsia="Calibri" w:cs="Arial"/>
          <w:b/>
          <w:szCs w:val="24"/>
          <w:lang w:val="es-CO" w:eastAsia="en-US"/>
        </w:rPr>
        <w:t>DIRECTRIZ ESTRATÉGICA</w:t>
      </w:r>
      <w:r w:rsidRPr="00A52456">
        <w:rPr>
          <w:rFonts w:eastAsia="Calibri" w:cs="Arial"/>
          <w:szCs w:val="24"/>
          <w:lang w:val="es-CO" w:eastAsia="en-US"/>
        </w:rPr>
        <w:t>: Efectividad por la defensa de los derechos colectivos y del ambiente</w:t>
      </w:r>
    </w:p>
    <w:p w:rsidR="00CC528C" w:rsidRPr="00A52456" w:rsidRDefault="00CC528C" w:rsidP="00A52456">
      <w:pPr>
        <w:spacing w:line="276" w:lineRule="auto"/>
        <w:rPr>
          <w:rFonts w:eastAsia="Calibri" w:cs="Arial"/>
          <w:szCs w:val="24"/>
          <w:lang w:val="es-CO" w:eastAsia="en-US"/>
        </w:rPr>
      </w:pPr>
    </w:p>
    <w:p w:rsidR="00CC528C" w:rsidRPr="00A52456" w:rsidRDefault="00CC528C" w:rsidP="00A52456">
      <w:pPr>
        <w:spacing w:line="276" w:lineRule="auto"/>
        <w:rPr>
          <w:rFonts w:eastAsia="Calibri" w:cs="Arial"/>
          <w:szCs w:val="24"/>
          <w:lang w:val="es-CO" w:eastAsia="en-US"/>
        </w:rPr>
      </w:pPr>
      <w:r w:rsidRPr="00A52456">
        <w:rPr>
          <w:rFonts w:eastAsia="Calibri" w:cs="Arial"/>
          <w:b/>
          <w:szCs w:val="24"/>
          <w:lang w:val="es-CO" w:eastAsia="en-US"/>
        </w:rPr>
        <w:t>OBJETIVO:</w:t>
      </w:r>
      <w:r w:rsidRPr="00A52456">
        <w:rPr>
          <w:rFonts w:eastAsia="Calibri" w:cs="Arial"/>
          <w:szCs w:val="24"/>
          <w:lang w:val="es-CO" w:eastAsia="en-US"/>
        </w:rPr>
        <w:t xml:space="preserve"> Garantizar la promoción y defensa de los derechos colectivos y del ambiente de la comunidad itaguiseña, en cumplimiento de las normas, políticas y actuaciones públicas. </w:t>
      </w:r>
    </w:p>
    <w:p w:rsidR="00CC528C" w:rsidRPr="00A52456" w:rsidRDefault="00CC528C" w:rsidP="00A52456">
      <w:pPr>
        <w:spacing w:line="276" w:lineRule="auto"/>
        <w:rPr>
          <w:rFonts w:eastAsia="Calibri" w:cs="Arial"/>
          <w:szCs w:val="24"/>
          <w:lang w:val="es-CO" w:eastAsia="en-US"/>
        </w:rPr>
      </w:pPr>
    </w:p>
    <w:p w:rsidR="00CC528C" w:rsidRPr="00A52456" w:rsidRDefault="00CC528C" w:rsidP="00A52456">
      <w:pPr>
        <w:spacing w:line="276" w:lineRule="auto"/>
        <w:rPr>
          <w:rFonts w:eastAsia="Calibri" w:cs="Arial"/>
          <w:szCs w:val="24"/>
          <w:lang w:val="es-CO" w:eastAsia="en-US"/>
        </w:rPr>
      </w:pPr>
      <w:r w:rsidRPr="00A52456">
        <w:rPr>
          <w:rFonts w:eastAsia="Calibri" w:cs="Arial"/>
          <w:b/>
          <w:szCs w:val="24"/>
          <w:lang w:val="es-CO" w:eastAsia="en-US"/>
        </w:rPr>
        <w:t xml:space="preserve">DIRECTRIZ ESTRATÉGICA: </w:t>
      </w:r>
      <w:r w:rsidRPr="00A52456">
        <w:rPr>
          <w:rFonts w:eastAsia="Calibri" w:cs="Arial"/>
          <w:szCs w:val="24"/>
          <w:lang w:val="es-CO" w:eastAsia="en-US"/>
        </w:rPr>
        <w:t xml:space="preserve">La paz y la convivencia, gestores de oportunidades en el marco del postconflicto: </w:t>
      </w:r>
    </w:p>
    <w:p w:rsidR="00CC528C" w:rsidRPr="00A52456" w:rsidRDefault="00CC528C" w:rsidP="00A52456">
      <w:pPr>
        <w:spacing w:line="276" w:lineRule="auto"/>
        <w:rPr>
          <w:rFonts w:eastAsia="Calibri" w:cs="Arial"/>
          <w:szCs w:val="24"/>
          <w:lang w:val="es-CO" w:eastAsia="en-US"/>
        </w:rPr>
      </w:pPr>
    </w:p>
    <w:p w:rsidR="00CC528C" w:rsidRPr="00A52456" w:rsidRDefault="00CC528C" w:rsidP="00A52456">
      <w:pPr>
        <w:spacing w:line="276" w:lineRule="auto"/>
        <w:rPr>
          <w:rFonts w:eastAsia="Calibri" w:cs="Arial"/>
          <w:szCs w:val="24"/>
          <w:lang w:val="es-CO" w:eastAsia="en-US"/>
        </w:rPr>
      </w:pPr>
      <w:r w:rsidRPr="00A52456">
        <w:rPr>
          <w:rFonts w:eastAsia="Calibri" w:cs="Arial"/>
          <w:b/>
          <w:szCs w:val="24"/>
          <w:lang w:val="es-CO" w:eastAsia="en-US"/>
        </w:rPr>
        <w:t xml:space="preserve">OBJETIVO: </w:t>
      </w:r>
      <w:r w:rsidRPr="00A52456">
        <w:rPr>
          <w:rFonts w:eastAsia="Calibri" w:cs="Arial"/>
          <w:szCs w:val="24"/>
          <w:lang w:val="es-CO" w:eastAsia="en-US"/>
        </w:rPr>
        <w:t>Coordinar con los diferentes entes vinculados de acuerdo a sus competencias una eficiente atención ciudadanía –</w:t>
      </w:r>
      <w:r w:rsidR="00262B3C" w:rsidRPr="00A52456">
        <w:rPr>
          <w:rFonts w:eastAsia="Calibri" w:cs="Arial"/>
          <w:szCs w:val="24"/>
          <w:lang w:val="es-CO" w:eastAsia="en-US"/>
        </w:rPr>
        <w:t xml:space="preserve"> independiente de su condición</w:t>
      </w:r>
      <w:r w:rsidRPr="00A52456">
        <w:rPr>
          <w:rFonts w:eastAsia="Calibri" w:cs="Arial"/>
          <w:szCs w:val="24"/>
          <w:lang w:val="es-CO" w:eastAsia="en-US"/>
        </w:rPr>
        <w:t xml:space="preserve">, con el fin de apoyar los proceso de paz y convivencia que se generen en el Municipio. </w:t>
      </w:r>
    </w:p>
    <w:p w:rsidR="00CC528C" w:rsidRPr="00A52456" w:rsidRDefault="00CC528C" w:rsidP="00A52456">
      <w:pPr>
        <w:spacing w:line="276" w:lineRule="auto"/>
        <w:rPr>
          <w:rFonts w:eastAsia="Calibri" w:cs="Arial"/>
          <w:szCs w:val="24"/>
          <w:lang w:val="es-CO" w:eastAsia="en-US"/>
        </w:rPr>
      </w:pPr>
    </w:p>
    <w:p w:rsidR="00CC528C" w:rsidRPr="00A52456" w:rsidRDefault="00CC528C" w:rsidP="00A52456">
      <w:pPr>
        <w:spacing w:line="276" w:lineRule="auto"/>
        <w:rPr>
          <w:rFonts w:eastAsia="Calibri" w:cs="Arial"/>
          <w:szCs w:val="24"/>
          <w:lang w:val="es-CO" w:eastAsia="en-US"/>
        </w:rPr>
      </w:pPr>
      <w:r w:rsidRPr="00A52456">
        <w:rPr>
          <w:rFonts w:eastAsia="Calibri" w:cs="Arial"/>
          <w:b/>
          <w:szCs w:val="24"/>
          <w:lang w:val="es-CO" w:eastAsia="en-US"/>
        </w:rPr>
        <w:t>PROCESO:</w:t>
      </w:r>
      <w:r w:rsidRPr="00A52456">
        <w:rPr>
          <w:rFonts w:eastAsia="Calibri" w:cs="Arial"/>
          <w:szCs w:val="24"/>
          <w:lang w:val="es-CO" w:eastAsia="en-US"/>
        </w:rPr>
        <w:t xml:space="preserve"> Promoción de los Derechos Colectivos y del Ambiente.</w:t>
      </w:r>
    </w:p>
    <w:p w:rsidR="00CC528C" w:rsidRPr="00A52456" w:rsidRDefault="00CC528C" w:rsidP="00A52456">
      <w:pPr>
        <w:spacing w:line="276" w:lineRule="auto"/>
        <w:rPr>
          <w:rFonts w:eastAsia="Calibri" w:cs="Arial"/>
          <w:szCs w:val="24"/>
          <w:lang w:val="es-CO" w:eastAsia="en-US"/>
        </w:rPr>
      </w:pPr>
    </w:p>
    <w:p w:rsidR="00CC528C" w:rsidRPr="00A52456" w:rsidRDefault="00CC528C" w:rsidP="00A52456">
      <w:pPr>
        <w:spacing w:line="276" w:lineRule="auto"/>
        <w:rPr>
          <w:rFonts w:eastAsia="Calibri" w:cs="Arial"/>
          <w:szCs w:val="24"/>
          <w:lang w:val="es-CO" w:eastAsia="en-US"/>
        </w:rPr>
      </w:pPr>
      <w:r w:rsidRPr="00A52456">
        <w:rPr>
          <w:rFonts w:eastAsia="Calibri" w:cs="Arial"/>
          <w:szCs w:val="24"/>
          <w:lang w:val="es-CO" w:eastAsia="en-US"/>
        </w:rPr>
        <w:t xml:space="preserve">Velar por la Promoción y defensa de los derechos humanos y las garantías fundamentales de la comunidad Itagüiseña. </w:t>
      </w:r>
    </w:p>
    <w:p w:rsidR="00CC528C" w:rsidRPr="00A52456" w:rsidRDefault="00CC528C" w:rsidP="00A52456">
      <w:pPr>
        <w:spacing w:line="276" w:lineRule="auto"/>
        <w:rPr>
          <w:rFonts w:cs="Arial"/>
          <w:szCs w:val="24"/>
          <w:lang w:val="es-CO"/>
        </w:rPr>
      </w:pPr>
    </w:p>
    <w:p w:rsidR="008B4797" w:rsidRPr="00A52456" w:rsidRDefault="008B4797" w:rsidP="00A52456">
      <w:pPr>
        <w:spacing w:line="276" w:lineRule="auto"/>
        <w:rPr>
          <w:rFonts w:cs="Arial"/>
          <w:b/>
          <w:szCs w:val="24"/>
          <w:lang w:val="es-CO"/>
        </w:rPr>
      </w:pPr>
      <w:r w:rsidRPr="00A52456">
        <w:rPr>
          <w:rFonts w:cs="Arial"/>
          <w:b/>
          <w:szCs w:val="24"/>
          <w:lang w:val="es-CO"/>
        </w:rPr>
        <w:t xml:space="preserve">2017. </w:t>
      </w:r>
    </w:p>
    <w:p w:rsidR="008B4797" w:rsidRPr="00A52456" w:rsidRDefault="008B4797" w:rsidP="00A52456">
      <w:pPr>
        <w:spacing w:line="276" w:lineRule="auto"/>
        <w:rPr>
          <w:rFonts w:cs="Arial"/>
          <w:b/>
          <w:szCs w:val="24"/>
          <w:lang w:val="es-CO"/>
        </w:rPr>
      </w:pPr>
    </w:p>
    <w:p w:rsidR="008B4797" w:rsidRPr="00A52456" w:rsidRDefault="008B4797" w:rsidP="00A52456">
      <w:pPr>
        <w:numPr>
          <w:ilvl w:val="1"/>
          <w:numId w:val="16"/>
        </w:numPr>
        <w:spacing w:after="200" w:line="276" w:lineRule="auto"/>
        <w:contextualSpacing/>
        <w:rPr>
          <w:rFonts w:eastAsia="Calibri" w:cs="Arial"/>
          <w:szCs w:val="24"/>
          <w:lang w:val="es-CO" w:eastAsia="en-US"/>
        </w:rPr>
      </w:pPr>
      <w:r w:rsidRPr="00A52456">
        <w:rPr>
          <w:rFonts w:eastAsia="Calibri" w:cs="Arial"/>
          <w:szCs w:val="24"/>
          <w:lang w:val="es-CO" w:eastAsia="en-US"/>
        </w:rPr>
        <w:t>Febrero 22</w:t>
      </w:r>
      <w:r w:rsidR="00262B3C" w:rsidRPr="00A52456">
        <w:rPr>
          <w:rFonts w:eastAsia="Calibri" w:cs="Arial"/>
          <w:b/>
          <w:i/>
          <w:szCs w:val="24"/>
          <w:lang w:val="es-CO" w:eastAsia="en-US"/>
        </w:rPr>
        <w:t xml:space="preserve">, </w:t>
      </w:r>
      <w:r w:rsidR="00262B3C" w:rsidRPr="00A52456">
        <w:rPr>
          <w:rFonts w:eastAsia="Calibri" w:cs="Arial"/>
          <w:szCs w:val="24"/>
          <w:lang w:val="es-CO" w:eastAsia="en-US"/>
        </w:rPr>
        <w:t>reunión con Veeduría C</w:t>
      </w:r>
      <w:r w:rsidRPr="00A52456">
        <w:rPr>
          <w:rFonts w:eastAsia="Calibri" w:cs="Arial"/>
          <w:szCs w:val="24"/>
          <w:lang w:val="es-CO" w:eastAsia="en-US"/>
        </w:rPr>
        <w:t>iudadana Medio Ambiente, para iniciar proceso  de actualización, orientación y apoyo.</w:t>
      </w:r>
    </w:p>
    <w:p w:rsidR="008B4797" w:rsidRPr="00A52456" w:rsidRDefault="008B4797" w:rsidP="00A52456">
      <w:pPr>
        <w:numPr>
          <w:ilvl w:val="1"/>
          <w:numId w:val="16"/>
        </w:numPr>
        <w:spacing w:line="276" w:lineRule="auto"/>
        <w:rPr>
          <w:rFonts w:eastAsia="Calibri" w:cs="Arial"/>
          <w:szCs w:val="24"/>
          <w:lang w:val="es-CO" w:eastAsia="en-US"/>
        </w:rPr>
      </w:pPr>
      <w:r w:rsidRPr="00A52456">
        <w:rPr>
          <w:rFonts w:eastAsia="Calibri" w:cs="Arial"/>
          <w:bCs/>
          <w:szCs w:val="24"/>
          <w:lang w:val="es-CO" w:eastAsia="en-US"/>
        </w:rPr>
        <w:t xml:space="preserve"> </w:t>
      </w:r>
      <w:r w:rsidR="00262B3C" w:rsidRPr="00A52456">
        <w:rPr>
          <w:rFonts w:eastAsia="Calibri" w:cs="Arial"/>
          <w:bCs/>
          <w:szCs w:val="24"/>
          <w:lang w:val="es-CO" w:eastAsia="en-US"/>
        </w:rPr>
        <w:t xml:space="preserve">Del 2 </w:t>
      </w:r>
      <w:r w:rsidRPr="00A52456">
        <w:rPr>
          <w:rFonts w:eastAsia="Calibri" w:cs="Arial"/>
          <w:bCs/>
          <w:szCs w:val="24"/>
          <w:lang w:val="es-CO" w:eastAsia="en-US"/>
        </w:rPr>
        <w:t>de marzo hasta 16 de marzo de 2017</w:t>
      </w:r>
      <w:r w:rsidR="00262B3C" w:rsidRPr="00A52456">
        <w:rPr>
          <w:rFonts w:eastAsia="Calibri" w:cs="Arial"/>
          <w:b/>
          <w:bCs/>
          <w:szCs w:val="24"/>
          <w:lang w:val="es-CO" w:eastAsia="en-US"/>
        </w:rPr>
        <w:t xml:space="preserve">, </w:t>
      </w:r>
      <w:r w:rsidR="00262B3C" w:rsidRPr="00A52456">
        <w:rPr>
          <w:rFonts w:eastAsia="Calibri" w:cs="Arial"/>
          <w:bCs/>
          <w:szCs w:val="24"/>
          <w:lang w:val="es-CO" w:eastAsia="en-US"/>
        </w:rPr>
        <w:t>c</w:t>
      </w:r>
      <w:r w:rsidR="00262B3C" w:rsidRPr="00A52456">
        <w:rPr>
          <w:rFonts w:eastAsia="Calibri" w:cs="Arial"/>
          <w:szCs w:val="24"/>
          <w:lang w:val="es-CO" w:eastAsia="en-US"/>
        </w:rPr>
        <w:t>onvocatoria a todas las v</w:t>
      </w:r>
      <w:r w:rsidRPr="00A52456">
        <w:rPr>
          <w:rFonts w:eastAsia="Calibri" w:cs="Arial"/>
          <w:szCs w:val="24"/>
          <w:lang w:val="es-CO" w:eastAsia="en-US"/>
        </w:rPr>
        <w:t xml:space="preserve">eedurías debidamente registradas: tanto para la elección del sector de veedurías y la </w:t>
      </w:r>
      <w:r w:rsidRPr="00A52456">
        <w:rPr>
          <w:rFonts w:eastAsia="Calibri" w:cs="Arial"/>
          <w:szCs w:val="24"/>
          <w:lang w:val="es-CO" w:eastAsia="en-US"/>
        </w:rPr>
        <w:lastRenderedPageBreak/>
        <w:t>conformación y puesta en marcha del Cons</w:t>
      </w:r>
      <w:r w:rsidR="00262B3C" w:rsidRPr="00A52456">
        <w:rPr>
          <w:rFonts w:eastAsia="Calibri" w:cs="Arial"/>
          <w:szCs w:val="24"/>
          <w:lang w:val="es-CO" w:eastAsia="en-US"/>
        </w:rPr>
        <w:t>ejo Municipal de Participación C</w:t>
      </w:r>
      <w:r w:rsidRPr="00A52456">
        <w:rPr>
          <w:rFonts w:eastAsia="Calibri" w:cs="Arial"/>
          <w:szCs w:val="24"/>
          <w:lang w:val="es-CO" w:eastAsia="en-US"/>
        </w:rPr>
        <w:t xml:space="preserve">iudadana en Itagüí como para la actualización de base de datos en la entidad. </w:t>
      </w:r>
    </w:p>
    <w:p w:rsidR="008B4797" w:rsidRPr="00A52456" w:rsidRDefault="008B4797" w:rsidP="00A52456">
      <w:pPr>
        <w:numPr>
          <w:ilvl w:val="1"/>
          <w:numId w:val="16"/>
        </w:numPr>
        <w:spacing w:after="200" w:line="276" w:lineRule="auto"/>
        <w:contextualSpacing/>
        <w:rPr>
          <w:rFonts w:eastAsia="Calibri" w:cs="Arial"/>
          <w:szCs w:val="24"/>
          <w:lang w:val="es-CO" w:eastAsia="en-US"/>
        </w:rPr>
      </w:pPr>
      <w:r w:rsidRPr="00A52456">
        <w:rPr>
          <w:rFonts w:eastAsia="Calibri" w:cs="Arial"/>
          <w:szCs w:val="24"/>
          <w:lang w:val="es-CO" w:eastAsia="en-US"/>
        </w:rPr>
        <w:t>Realización de pieza gráfica para redes</w:t>
      </w:r>
      <w:r w:rsidR="00262B3C" w:rsidRPr="00A52456">
        <w:rPr>
          <w:rFonts w:eastAsia="Calibri" w:cs="Arial"/>
          <w:szCs w:val="24"/>
          <w:lang w:val="es-CO" w:eastAsia="en-US"/>
        </w:rPr>
        <w:t>,</w:t>
      </w:r>
      <w:r w:rsidRPr="00A52456">
        <w:rPr>
          <w:rFonts w:eastAsia="Calibri" w:cs="Arial"/>
          <w:szCs w:val="24"/>
          <w:lang w:val="es-CO" w:eastAsia="en-US"/>
        </w:rPr>
        <w:t xml:space="preserve"> con el fin de convocar e invitar a los veedores para que se acerquen a las instalaciones de la Personería y cumplir estos objetivos de la convocatoria. </w:t>
      </w:r>
    </w:p>
    <w:p w:rsidR="008B4797" w:rsidRPr="00A52456" w:rsidRDefault="00262B3C" w:rsidP="00A52456">
      <w:pPr>
        <w:numPr>
          <w:ilvl w:val="1"/>
          <w:numId w:val="16"/>
        </w:numPr>
        <w:spacing w:after="200" w:line="276" w:lineRule="auto"/>
        <w:contextualSpacing/>
        <w:rPr>
          <w:rFonts w:eastAsia="Calibri" w:cs="Arial"/>
          <w:szCs w:val="24"/>
          <w:lang w:val="es-CO" w:eastAsia="en-US"/>
        </w:rPr>
      </w:pPr>
      <w:r w:rsidRPr="00A52456">
        <w:rPr>
          <w:rFonts w:eastAsia="Calibri" w:cs="Arial"/>
          <w:szCs w:val="24"/>
          <w:lang w:val="es-CO" w:eastAsia="en-US"/>
        </w:rPr>
        <w:t>Marzo 17, r</w:t>
      </w:r>
      <w:r w:rsidR="008B4797" w:rsidRPr="00A52456">
        <w:rPr>
          <w:rFonts w:eastAsia="Calibri" w:cs="Arial"/>
          <w:szCs w:val="24"/>
          <w:lang w:val="es-CO" w:eastAsia="en-US"/>
        </w:rPr>
        <w:t>eunión informativa sobre Ley 1757 de 2015, disposiciones en materia de promoción y protección del derecho a la participación ciudadana, sensibilización sobre proceso de elección de los participantes en el Cons</w:t>
      </w:r>
      <w:r w:rsidRPr="00A52456">
        <w:rPr>
          <w:rFonts w:eastAsia="Calibri" w:cs="Arial"/>
          <w:szCs w:val="24"/>
          <w:lang w:val="es-CO" w:eastAsia="en-US"/>
        </w:rPr>
        <w:t>ejo Municipal de Participación C</w:t>
      </w:r>
      <w:r w:rsidR="008B4797" w:rsidRPr="00A52456">
        <w:rPr>
          <w:rFonts w:eastAsia="Calibri" w:cs="Arial"/>
          <w:szCs w:val="24"/>
          <w:lang w:val="es-CO" w:eastAsia="en-US"/>
        </w:rPr>
        <w:t>iudadana en Itagüí</w:t>
      </w:r>
    </w:p>
    <w:p w:rsidR="008B4797" w:rsidRPr="00A52456" w:rsidRDefault="008B4797" w:rsidP="00A52456">
      <w:pPr>
        <w:numPr>
          <w:ilvl w:val="1"/>
          <w:numId w:val="16"/>
        </w:numPr>
        <w:spacing w:after="200" w:line="276" w:lineRule="auto"/>
        <w:contextualSpacing/>
        <w:rPr>
          <w:rFonts w:eastAsia="Calibri" w:cs="Arial"/>
          <w:bCs/>
          <w:szCs w:val="24"/>
          <w:lang w:val="es-CO" w:eastAsia="en-US"/>
        </w:rPr>
      </w:pPr>
      <w:r w:rsidRPr="00A52456">
        <w:rPr>
          <w:rFonts w:eastAsia="Calibri" w:cs="Arial"/>
          <w:szCs w:val="24"/>
          <w:lang w:val="es-CO" w:eastAsia="en-US"/>
        </w:rPr>
        <w:t>Pu</w:t>
      </w:r>
      <w:r w:rsidR="00262B3C" w:rsidRPr="00A52456">
        <w:rPr>
          <w:rFonts w:eastAsia="Calibri" w:cs="Arial"/>
          <w:szCs w:val="24"/>
          <w:lang w:val="es-CO" w:eastAsia="en-US"/>
        </w:rPr>
        <w:t>blicación de piezas gráficas, d</w:t>
      </w:r>
      <w:r w:rsidRPr="00A52456">
        <w:rPr>
          <w:rFonts w:eastAsia="Calibri" w:cs="Arial"/>
          <w:szCs w:val="24"/>
          <w:lang w:val="es-CO" w:eastAsia="en-US"/>
        </w:rPr>
        <w:t xml:space="preserve">esde </w:t>
      </w:r>
      <w:r w:rsidRPr="00A52456">
        <w:rPr>
          <w:rFonts w:eastAsia="Calibri" w:cs="Arial"/>
          <w:bCs/>
          <w:szCs w:val="24"/>
          <w:lang w:val="es-CO" w:eastAsia="en-US"/>
        </w:rPr>
        <w:t>2 de marzo hasta 16 de marzo de 2017.</w:t>
      </w:r>
    </w:p>
    <w:p w:rsidR="008B4797" w:rsidRPr="00A52456" w:rsidRDefault="008B4797" w:rsidP="00A52456">
      <w:pPr>
        <w:numPr>
          <w:ilvl w:val="1"/>
          <w:numId w:val="16"/>
        </w:numPr>
        <w:spacing w:after="200" w:line="276" w:lineRule="auto"/>
        <w:contextualSpacing/>
        <w:rPr>
          <w:rFonts w:eastAsia="Calibri" w:cs="Arial"/>
          <w:szCs w:val="24"/>
          <w:lang w:val="es-CO" w:eastAsia="en-US"/>
        </w:rPr>
      </w:pPr>
      <w:r w:rsidRPr="00A52456">
        <w:rPr>
          <w:rFonts w:eastAsia="Calibri" w:cs="Arial"/>
          <w:szCs w:val="24"/>
          <w:lang w:val="es-CO" w:eastAsia="en-US"/>
        </w:rPr>
        <w:t>Asesorí</w:t>
      </w:r>
      <w:r w:rsidR="00262B3C" w:rsidRPr="00A52456">
        <w:rPr>
          <w:rFonts w:eastAsia="Calibri" w:cs="Arial"/>
          <w:szCs w:val="24"/>
          <w:lang w:val="es-CO" w:eastAsia="en-US"/>
        </w:rPr>
        <w:t>a en la conformación de nuevas v</w:t>
      </w:r>
      <w:r w:rsidRPr="00A52456">
        <w:rPr>
          <w:rFonts w:eastAsia="Calibri" w:cs="Arial"/>
          <w:szCs w:val="24"/>
          <w:lang w:val="es-CO" w:eastAsia="en-US"/>
        </w:rPr>
        <w:t xml:space="preserve">eedurías. </w:t>
      </w:r>
    </w:p>
    <w:p w:rsidR="008B4797" w:rsidRPr="00A52456" w:rsidRDefault="008B4797" w:rsidP="00A52456">
      <w:pPr>
        <w:numPr>
          <w:ilvl w:val="1"/>
          <w:numId w:val="16"/>
        </w:numPr>
        <w:spacing w:after="200" w:line="276" w:lineRule="auto"/>
        <w:contextualSpacing/>
        <w:rPr>
          <w:rFonts w:eastAsia="Calibri" w:cs="Arial"/>
          <w:szCs w:val="24"/>
          <w:lang w:val="es-CO" w:eastAsia="en-US"/>
        </w:rPr>
      </w:pPr>
      <w:r w:rsidRPr="00A52456">
        <w:rPr>
          <w:rFonts w:eastAsia="Calibri" w:cs="Arial"/>
          <w:szCs w:val="24"/>
          <w:lang w:val="es-CO" w:eastAsia="en-US"/>
        </w:rPr>
        <w:t xml:space="preserve">Entrega de carnets. </w:t>
      </w:r>
    </w:p>
    <w:p w:rsidR="008B4797" w:rsidRPr="00A52456" w:rsidRDefault="008B4797" w:rsidP="00A52456">
      <w:pPr>
        <w:numPr>
          <w:ilvl w:val="1"/>
          <w:numId w:val="16"/>
        </w:numPr>
        <w:spacing w:after="200" w:line="276" w:lineRule="auto"/>
        <w:contextualSpacing/>
        <w:rPr>
          <w:rFonts w:eastAsia="Calibri" w:cs="Arial"/>
          <w:szCs w:val="24"/>
          <w:lang w:val="es-CO" w:eastAsia="en-US"/>
        </w:rPr>
      </w:pPr>
      <w:r w:rsidRPr="00A52456">
        <w:rPr>
          <w:rFonts w:eastAsia="Calibri" w:cs="Arial"/>
          <w:szCs w:val="24"/>
          <w:lang w:val="es-CO" w:eastAsia="en-US"/>
        </w:rPr>
        <w:t xml:space="preserve">Acompañamiento </w:t>
      </w:r>
      <w:r w:rsidR="00262B3C" w:rsidRPr="00A52456">
        <w:rPr>
          <w:rFonts w:eastAsia="Calibri" w:cs="Arial"/>
          <w:szCs w:val="24"/>
          <w:lang w:val="es-CO" w:eastAsia="en-US"/>
        </w:rPr>
        <w:t>en diferentes reuniones de las v</w:t>
      </w:r>
      <w:r w:rsidRPr="00A52456">
        <w:rPr>
          <w:rFonts w:eastAsia="Calibri" w:cs="Arial"/>
          <w:szCs w:val="24"/>
          <w:lang w:val="es-CO" w:eastAsia="en-US"/>
        </w:rPr>
        <w:t xml:space="preserve">eedurías. </w:t>
      </w:r>
    </w:p>
    <w:p w:rsidR="008B4797" w:rsidRPr="00A52456" w:rsidRDefault="008B4797" w:rsidP="00A52456">
      <w:pPr>
        <w:numPr>
          <w:ilvl w:val="1"/>
          <w:numId w:val="16"/>
        </w:numPr>
        <w:spacing w:after="200" w:line="276" w:lineRule="auto"/>
        <w:contextualSpacing/>
        <w:rPr>
          <w:rFonts w:eastAsia="Calibri" w:cs="Arial"/>
          <w:szCs w:val="24"/>
          <w:lang w:val="es-CO" w:eastAsia="en-US"/>
        </w:rPr>
      </w:pPr>
      <w:r w:rsidRPr="00A52456">
        <w:rPr>
          <w:rFonts w:eastAsia="Calibri" w:cs="Arial"/>
          <w:szCs w:val="24"/>
          <w:lang w:val="es-CO" w:eastAsia="en-US"/>
        </w:rPr>
        <w:t>Actualización de bases de datos y articulación en el cronograma de actividades con las</w:t>
      </w:r>
      <w:r w:rsidR="00262B3C" w:rsidRPr="00A52456">
        <w:rPr>
          <w:rFonts w:eastAsia="Calibri" w:cs="Arial"/>
          <w:szCs w:val="24"/>
          <w:lang w:val="es-CO" w:eastAsia="en-US"/>
        </w:rPr>
        <w:t xml:space="preserve"> veedurías existentes en el M</w:t>
      </w:r>
      <w:r w:rsidRPr="00A52456">
        <w:rPr>
          <w:rFonts w:eastAsia="Calibri" w:cs="Arial"/>
          <w:szCs w:val="24"/>
          <w:lang w:val="es-CO" w:eastAsia="en-US"/>
        </w:rPr>
        <w:t xml:space="preserve">unicipio de Itagüí: Base de datos actualizada. </w:t>
      </w:r>
    </w:p>
    <w:p w:rsidR="008B4797" w:rsidRPr="00A52456" w:rsidRDefault="008B4797" w:rsidP="00A52456">
      <w:pPr>
        <w:numPr>
          <w:ilvl w:val="1"/>
          <w:numId w:val="16"/>
        </w:numPr>
        <w:spacing w:after="200" w:line="276" w:lineRule="auto"/>
        <w:contextualSpacing/>
        <w:rPr>
          <w:rFonts w:eastAsia="Calibri" w:cs="Arial"/>
          <w:szCs w:val="24"/>
          <w:lang w:val="es-CO" w:eastAsia="en-US"/>
        </w:rPr>
      </w:pPr>
      <w:r w:rsidRPr="00A52456">
        <w:rPr>
          <w:rFonts w:eastAsia="Calibri" w:cs="Arial"/>
          <w:szCs w:val="24"/>
          <w:lang w:val="es-CO" w:eastAsia="en-US"/>
        </w:rPr>
        <w:t>Seguimiento permanente y continuo a las labores del Metroplús y a los requerimientos que la Veeduría Ciudadana Metroplús ha realizado a la Personería Municipal</w:t>
      </w:r>
    </w:p>
    <w:p w:rsidR="008B4797" w:rsidRPr="00A52456" w:rsidRDefault="00262B3C" w:rsidP="00A52456">
      <w:pPr>
        <w:numPr>
          <w:ilvl w:val="1"/>
          <w:numId w:val="16"/>
        </w:numPr>
        <w:spacing w:after="200" w:line="276" w:lineRule="auto"/>
        <w:contextualSpacing/>
        <w:rPr>
          <w:rFonts w:eastAsia="Calibri" w:cs="Arial"/>
          <w:szCs w:val="24"/>
          <w:lang w:val="es-CO" w:eastAsia="en-US"/>
        </w:rPr>
      </w:pPr>
      <w:r w:rsidRPr="00A52456">
        <w:rPr>
          <w:rFonts w:eastAsia="Calibri" w:cs="Arial"/>
          <w:szCs w:val="24"/>
          <w:lang w:val="es-CO" w:eastAsia="en-US"/>
        </w:rPr>
        <w:t>Mayo 18, a</w:t>
      </w:r>
      <w:r w:rsidR="008B4797" w:rsidRPr="00A52456">
        <w:rPr>
          <w:rFonts w:eastAsia="Calibri" w:cs="Arial"/>
          <w:szCs w:val="24"/>
          <w:lang w:val="es-CO" w:eastAsia="en-US"/>
        </w:rPr>
        <w:t>compañamiento</w:t>
      </w:r>
      <w:r w:rsidRPr="00A52456">
        <w:rPr>
          <w:rFonts w:eastAsia="Calibri" w:cs="Arial"/>
          <w:szCs w:val="24"/>
          <w:lang w:val="es-CO" w:eastAsia="en-US"/>
        </w:rPr>
        <w:t xml:space="preserve"> a la Veeduría Robles del Sur, r</w:t>
      </w:r>
      <w:r w:rsidR="008B4797" w:rsidRPr="00A52456">
        <w:rPr>
          <w:rFonts w:eastAsia="Calibri" w:cs="Arial"/>
          <w:szCs w:val="24"/>
          <w:lang w:val="es-CO" w:eastAsia="en-US"/>
        </w:rPr>
        <w:t>eunión realizada en</w:t>
      </w:r>
      <w:r w:rsidRPr="00A52456">
        <w:rPr>
          <w:rFonts w:eastAsia="Calibri" w:cs="Arial"/>
          <w:szCs w:val="24"/>
          <w:lang w:val="es-CO" w:eastAsia="en-US"/>
        </w:rPr>
        <w:t xml:space="preserve"> la Secretaría de</w:t>
      </w:r>
      <w:r w:rsidR="008B4797" w:rsidRPr="00A52456">
        <w:rPr>
          <w:rFonts w:eastAsia="Calibri" w:cs="Arial"/>
          <w:szCs w:val="24"/>
          <w:lang w:val="es-CO" w:eastAsia="en-US"/>
        </w:rPr>
        <w:t xml:space="preserve"> Infraestructura para socializar avances de mitigación de riesgo por deslizamiento  en la unidad </w:t>
      </w:r>
    </w:p>
    <w:p w:rsidR="008B4797" w:rsidRPr="00A52456" w:rsidRDefault="008B4797" w:rsidP="00A52456">
      <w:pPr>
        <w:spacing w:after="200" w:line="276" w:lineRule="auto"/>
        <w:ind w:left="792"/>
        <w:contextualSpacing/>
        <w:rPr>
          <w:rFonts w:eastAsia="Calibri" w:cs="Arial"/>
          <w:szCs w:val="24"/>
          <w:lang w:val="es-CO" w:eastAsia="en-US"/>
        </w:rPr>
      </w:pPr>
    </w:p>
    <w:tbl>
      <w:tblPr>
        <w:tblW w:w="7634" w:type="dxa"/>
        <w:jc w:val="center"/>
        <w:tblInd w:w="1184" w:type="dxa"/>
        <w:tblCellMar>
          <w:left w:w="70" w:type="dxa"/>
          <w:right w:w="70" w:type="dxa"/>
        </w:tblCellMar>
        <w:tblLook w:val="04A0" w:firstRow="1" w:lastRow="0" w:firstColumn="1" w:lastColumn="0" w:noHBand="0" w:noVBand="1"/>
      </w:tblPr>
      <w:tblGrid>
        <w:gridCol w:w="2147"/>
        <w:gridCol w:w="476"/>
        <w:gridCol w:w="146"/>
        <w:gridCol w:w="4364"/>
        <w:gridCol w:w="341"/>
        <w:gridCol w:w="160"/>
      </w:tblGrid>
      <w:tr w:rsidR="008B4797" w:rsidRPr="00A52456" w:rsidTr="00B433AF">
        <w:trPr>
          <w:trHeight w:val="702"/>
          <w:jc w:val="center"/>
        </w:trPr>
        <w:tc>
          <w:tcPr>
            <w:tcW w:w="22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4797" w:rsidRPr="00A52456" w:rsidRDefault="008B4797" w:rsidP="00A52456">
            <w:pPr>
              <w:spacing w:line="276" w:lineRule="auto"/>
              <w:rPr>
                <w:rFonts w:cs="Arial"/>
                <w:color w:val="000000"/>
                <w:szCs w:val="24"/>
              </w:rPr>
            </w:pPr>
            <w:r w:rsidRPr="00A52456">
              <w:rPr>
                <w:rFonts w:cs="Arial"/>
                <w:color w:val="000000"/>
                <w:szCs w:val="24"/>
              </w:rPr>
              <w:t xml:space="preserve">Número de veedurías actualizadas </w:t>
            </w:r>
          </w:p>
        </w:tc>
        <w:tc>
          <w:tcPr>
            <w:tcW w:w="476" w:type="dxa"/>
            <w:tcBorders>
              <w:top w:val="single" w:sz="4" w:space="0" w:color="auto"/>
              <w:left w:val="nil"/>
              <w:bottom w:val="single" w:sz="4" w:space="0" w:color="auto"/>
              <w:right w:val="single" w:sz="4" w:space="0" w:color="auto"/>
            </w:tcBorders>
            <w:shd w:val="clear" w:color="auto" w:fill="auto"/>
            <w:noWrap/>
            <w:vAlign w:val="center"/>
            <w:hideMark/>
          </w:tcPr>
          <w:p w:rsidR="008B4797" w:rsidRPr="00A52456" w:rsidRDefault="008B4797" w:rsidP="00A52456">
            <w:pPr>
              <w:spacing w:line="276" w:lineRule="auto"/>
              <w:rPr>
                <w:rFonts w:cs="Arial"/>
                <w:color w:val="000000"/>
                <w:szCs w:val="24"/>
              </w:rPr>
            </w:pPr>
            <w:r w:rsidRPr="00A52456">
              <w:rPr>
                <w:rFonts w:cs="Arial"/>
                <w:color w:val="000000"/>
                <w:szCs w:val="24"/>
              </w:rPr>
              <w:t>18</w:t>
            </w:r>
          </w:p>
        </w:tc>
        <w:tc>
          <w:tcPr>
            <w:tcW w:w="146" w:type="dxa"/>
            <w:tcBorders>
              <w:top w:val="nil"/>
              <w:left w:val="nil"/>
              <w:bottom w:val="nil"/>
              <w:right w:val="nil"/>
            </w:tcBorders>
            <w:shd w:val="clear" w:color="auto" w:fill="auto"/>
            <w:noWrap/>
            <w:vAlign w:val="bottom"/>
            <w:hideMark/>
          </w:tcPr>
          <w:p w:rsidR="008B4797" w:rsidRPr="00A52456" w:rsidRDefault="008B4797" w:rsidP="00A52456">
            <w:pPr>
              <w:spacing w:line="276" w:lineRule="auto"/>
              <w:rPr>
                <w:rFonts w:cs="Arial"/>
                <w:color w:val="000000"/>
                <w:szCs w:val="24"/>
              </w:rPr>
            </w:pPr>
          </w:p>
        </w:tc>
        <w:tc>
          <w:tcPr>
            <w:tcW w:w="436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B4797" w:rsidRPr="00A52456" w:rsidRDefault="008B4797" w:rsidP="00A52456">
            <w:pPr>
              <w:spacing w:line="276" w:lineRule="auto"/>
              <w:rPr>
                <w:rFonts w:cs="Arial"/>
                <w:color w:val="000000"/>
                <w:szCs w:val="24"/>
              </w:rPr>
            </w:pPr>
            <w:r w:rsidRPr="00A52456">
              <w:rPr>
                <w:rFonts w:cs="Arial"/>
                <w:color w:val="000000"/>
                <w:szCs w:val="24"/>
              </w:rPr>
              <w:t>Base de datos actualizada</w:t>
            </w:r>
          </w:p>
        </w:tc>
        <w:tc>
          <w:tcPr>
            <w:tcW w:w="190" w:type="dxa"/>
            <w:tcBorders>
              <w:top w:val="single" w:sz="4" w:space="0" w:color="auto"/>
              <w:left w:val="nil"/>
              <w:bottom w:val="single" w:sz="4" w:space="0" w:color="auto"/>
              <w:right w:val="single" w:sz="4" w:space="0" w:color="auto"/>
            </w:tcBorders>
            <w:shd w:val="clear" w:color="auto" w:fill="auto"/>
            <w:noWrap/>
            <w:vAlign w:val="center"/>
            <w:hideMark/>
          </w:tcPr>
          <w:p w:rsidR="008B4797" w:rsidRPr="00A52456" w:rsidRDefault="008B4797" w:rsidP="00A52456">
            <w:pPr>
              <w:spacing w:line="276" w:lineRule="auto"/>
              <w:rPr>
                <w:rFonts w:cs="Arial"/>
                <w:color w:val="000000"/>
                <w:szCs w:val="24"/>
              </w:rPr>
            </w:pPr>
            <w:r w:rsidRPr="00A52456">
              <w:rPr>
                <w:rFonts w:cs="Arial"/>
                <w:color w:val="000000"/>
                <w:szCs w:val="24"/>
              </w:rPr>
              <w:t>1 </w:t>
            </w:r>
          </w:p>
        </w:tc>
        <w:tc>
          <w:tcPr>
            <w:tcW w:w="160" w:type="dxa"/>
            <w:tcBorders>
              <w:top w:val="nil"/>
              <w:left w:val="nil"/>
              <w:bottom w:val="nil"/>
              <w:right w:val="nil"/>
            </w:tcBorders>
            <w:shd w:val="clear" w:color="auto" w:fill="auto"/>
            <w:noWrap/>
            <w:vAlign w:val="bottom"/>
            <w:hideMark/>
          </w:tcPr>
          <w:p w:rsidR="008B4797" w:rsidRPr="00A52456" w:rsidRDefault="008B4797" w:rsidP="00A52456">
            <w:pPr>
              <w:spacing w:line="276" w:lineRule="auto"/>
              <w:rPr>
                <w:rFonts w:cs="Arial"/>
                <w:color w:val="000000"/>
                <w:szCs w:val="24"/>
              </w:rPr>
            </w:pPr>
          </w:p>
        </w:tc>
      </w:tr>
    </w:tbl>
    <w:p w:rsidR="008B4797" w:rsidRPr="00A52456" w:rsidRDefault="008B4797" w:rsidP="00A52456">
      <w:pPr>
        <w:spacing w:after="200" w:line="276" w:lineRule="auto"/>
        <w:ind w:left="792"/>
        <w:contextualSpacing/>
        <w:rPr>
          <w:rFonts w:eastAsia="Calibri" w:cs="Arial"/>
          <w:szCs w:val="24"/>
          <w:lang w:val="es-CO" w:eastAsia="en-US"/>
        </w:rPr>
      </w:pPr>
    </w:p>
    <w:p w:rsidR="008B4797" w:rsidRPr="00A52456" w:rsidRDefault="00262B3C" w:rsidP="00A52456">
      <w:pPr>
        <w:numPr>
          <w:ilvl w:val="1"/>
          <w:numId w:val="16"/>
        </w:numPr>
        <w:spacing w:after="200" w:line="276" w:lineRule="auto"/>
        <w:contextualSpacing/>
        <w:rPr>
          <w:rFonts w:eastAsia="Calibri" w:cs="Arial"/>
          <w:szCs w:val="24"/>
          <w:lang w:val="es-CO" w:eastAsia="en-US"/>
        </w:rPr>
      </w:pPr>
      <w:r w:rsidRPr="00A52456">
        <w:rPr>
          <w:rFonts w:eastAsia="Calibri" w:cs="Arial"/>
          <w:szCs w:val="24"/>
          <w:lang w:val="es-CO" w:eastAsia="en-US"/>
        </w:rPr>
        <w:t>29 marzo, a</w:t>
      </w:r>
      <w:r w:rsidR="008B4797" w:rsidRPr="00A52456">
        <w:rPr>
          <w:rFonts w:eastAsia="Calibri" w:cs="Arial"/>
          <w:szCs w:val="24"/>
          <w:lang w:val="es-CO" w:eastAsia="en-US"/>
        </w:rPr>
        <w:t>sistencia a comité Pa</w:t>
      </w:r>
      <w:r w:rsidRPr="00A52456">
        <w:rPr>
          <w:rFonts w:eastAsia="Calibri" w:cs="Arial"/>
          <w:szCs w:val="24"/>
          <w:lang w:val="es-CO" w:eastAsia="en-US"/>
        </w:rPr>
        <w:t>rque de las Luces, a</w:t>
      </w:r>
      <w:r w:rsidR="008B4797" w:rsidRPr="00A52456">
        <w:rPr>
          <w:rFonts w:eastAsia="Calibri" w:cs="Arial"/>
          <w:szCs w:val="24"/>
          <w:lang w:val="es-CO" w:eastAsia="en-US"/>
        </w:rPr>
        <w:t xml:space="preserve">compañamiento a veeduría, con el fin de apoyar la verificación de los programas y proyectos adelantados en la obra. </w:t>
      </w:r>
    </w:p>
    <w:p w:rsidR="008B4797" w:rsidRPr="00A52456" w:rsidRDefault="00262B3C" w:rsidP="00A52456">
      <w:pPr>
        <w:numPr>
          <w:ilvl w:val="1"/>
          <w:numId w:val="16"/>
        </w:numPr>
        <w:spacing w:after="200" w:line="276" w:lineRule="auto"/>
        <w:contextualSpacing/>
        <w:rPr>
          <w:rFonts w:eastAsia="Calibri" w:cs="Arial"/>
          <w:szCs w:val="24"/>
          <w:lang w:val="es-CO" w:eastAsia="en-US"/>
        </w:rPr>
      </w:pPr>
      <w:r w:rsidRPr="00A52456">
        <w:rPr>
          <w:rFonts w:eastAsia="Calibri" w:cs="Arial"/>
          <w:szCs w:val="24"/>
          <w:lang w:val="es-CO" w:eastAsia="en-US"/>
        </w:rPr>
        <w:t xml:space="preserve"> 13 marzo, acompañamiento a Veeduría de Bienes P</w:t>
      </w:r>
      <w:r w:rsidR="008B4797" w:rsidRPr="00A52456">
        <w:rPr>
          <w:rFonts w:eastAsia="Calibri" w:cs="Arial"/>
          <w:szCs w:val="24"/>
          <w:lang w:val="es-CO" w:eastAsia="en-US"/>
        </w:rPr>
        <w:t>atrimoniales a Parque los Petroglifos, con el fin de verificar el estado del mismo y comunicar a las autoridades competentes sobre tal situaci</w:t>
      </w:r>
      <w:r w:rsidRPr="00A52456">
        <w:rPr>
          <w:rFonts w:eastAsia="Calibri" w:cs="Arial"/>
          <w:szCs w:val="24"/>
          <w:lang w:val="es-CO" w:eastAsia="en-US"/>
        </w:rPr>
        <w:t>ón, de dicha visita se le oficio</w:t>
      </w:r>
      <w:r w:rsidR="008B4797" w:rsidRPr="00A52456">
        <w:rPr>
          <w:rFonts w:eastAsia="Calibri" w:cs="Arial"/>
          <w:szCs w:val="24"/>
          <w:lang w:val="es-CO" w:eastAsia="en-US"/>
        </w:rPr>
        <w:t xml:space="preserve"> a diferentes dependencias como son:</w:t>
      </w:r>
      <w:r w:rsidRPr="00A52456">
        <w:rPr>
          <w:rFonts w:eastAsia="Calibri" w:cs="Arial"/>
          <w:szCs w:val="24"/>
          <w:lang w:val="es-CO" w:eastAsia="en-US"/>
        </w:rPr>
        <w:t xml:space="preserve"> Autoridad Especial de Policía Cuidado e I</w:t>
      </w:r>
      <w:r w:rsidR="008B4797" w:rsidRPr="00A52456">
        <w:rPr>
          <w:rFonts w:eastAsia="Calibri" w:cs="Arial"/>
          <w:szCs w:val="24"/>
          <w:lang w:val="es-CO" w:eastAsia="en-US"/>
        </w:rPr>
        <w:t>ntegridad del Espaci</w:t>
      </w:r>
      <w:r w:rsidRPr="00A52456">
        <w:rPr>
          <w:rFonts w:eastAsia="Calibri" w:cs="Arial"/>
          <w:szCs w:val="24"/>
          <w:lang w:val="es-CO" w:eastAsia="en-US"/>
        </w:rPr>
        <w:t>o Público y General, Autoridad E</w:t>
      </w:r>
      <w:r w:rsidR="008B4797" w:rsidRPr="00A52456">
        <w:rPr>
          <w:rFonts w:eastAsia="Calibri" w:cs="Arial"/>
          <w:szCs w:val="24"/>
          <w:lang w:val="es-CO" w:eastAsia="en-US"/>
        </w:rPr>
        <w:t>special de Control Urbanístico, Secretaría de Gobierno, Dirección de Cultura y Secretaria de Medio Ambiente, se solicitan actividades  y medidas preventivas en el parque y evitar daños al bien patri</w:t>
      </w:r>
      <w:r w:rsidRPr="00A52456">
        <w:rPr>
          <w:rFonts w:eastAsia="Calibri" w:cs="Arial"/>
          <w:szCs w:val="24"/>
          <w:lang w:val="es-CO" w:eastAsia="en-US"/>
        </w:rPr>
        <w:t>monial, desde la Delegatura se</w:t>
      </w:r>
      <w:r w:rsidR="008B4797" w:rsidRPr="00A52456">
        <w:rPr>
          <w:rFonts w:eastAsia="Calibri" w:cs="Arial"/>
          <w:szCs w:val="24"/>
          <w:lang w:val="es-CO" w:eastAsia="en-US"/>
        </w:rPr>
        <w:t xml:space="preserve"> vienen realizando actividades de verificación en el que se </w:t>
      </w:r>
      <w:r w:rsidR="008B4797" w:rsidRPr="00A52456">
        <w:rPr>
          <w:rFonts w:eastAsia="Calibri" w:cs="Arial"/>
          <w:szCs w:val="24"/>
          <w:lang w:val="es-CO" w:eastAsia="en-US"/>
        </w:rPr>
        <w:lastRenderedPageBreak/>
        <w:t xml:space="preserve">encuentra </w:t>
      </w:r>
      <w:r w:rsidRPr="00A52456">
        <w:rPr>
          <w:rFonts w:eastAsia="Calibri" w:cs="Arial"/>
          <w:szCs w:val="24"/>
          <w:lang w:val="es-CO" w:eastAsia="en-US"/>
        </w:rPr>
        <w:t>el mejoramiento de</w:t>
      </w:r>
      <w:r w:rsidR="008B4797" w:rsidRPr="00A52456">
        <w:rPr>
          <w:rFonts w:eastAsia="Calibri" w:cs="Arial"/>
          <w:szCs w:val="24"/>
          <w:lang w:val="es-CO" w:eastAsia="en-US"/>
        </w:rPr>
        <w:t xml:space="preserve"> la seguridad en el lugar, pero aún faltan acciones para una mayor protección del sitio. </w:t>
      </w:r>
    </w:p>
    <w:p w:rsidR="008B4797" w:rsidRPr="00A52456" w:rsidRDefault="00262B3C" w:rsidP="00A52456">
      <w:pPr>
        <w:numPr>
          <w:ilvl w:val="1"/>
          <w:numId w:val="16"/>
        </w:numPr>
        <w:spacing w:after="200" w:line="276" w:lineRule="auto"/>
        <w:contextualSpacing/>
        <w:rPr>
          <w:rFonts w:eastAsia="Calibri" w:cs="Arial"/>
          <w:szCs w:val="24"/>
          <w:lang w:val="es-CO" w:eastAsia="en-US"/>
        </w:rPr>
      </w:pPr>
      <w:r w:rsidRPr="00A52456">
        <w:rPr>
          <w:rFonts w:eastAsia="Calibri" w:cs="Arial"/>
          <w:szCs w:val="24"/>
          <w:lang w:val="es-CO" w:eastAsia="en-US"/>
        </w:rPr>
        <w:t xml:space="preserve">De enero a mayo de </w:t>
      </w:r>
      <w:r w:rsidR="008B4797" w:rsidRPr="00A52456">
        <w:rPr>
          <w:rFonts w:eastAsia="Calibri" w:cs="Arial"/>
          <w:szCs w:val="24"/>
          <w:lang w:val="es-CO" w:eastAsia="en-US"/>
        </w:rPr>
        <w:t>2017</w:t>
      </w:r>
      <w:r w:rsidRPr="00A52456">
        <w:rPr>
          <w:rFonts w:eastAsia="Calibri" w:cs="Arial"/>
          <w:szCs w:val="24"/>
          <w:lang w:val="es-CO" w:eastAsia="en-US"/>
        </w:rPr>
        <w:t>, acompañamiento a v</w:t>
      </w:r>
      <w:r w:rsidR="008B4797" w:rsidRPr="00A52456">
        <w:rPr>
          <w:rFonts w:eastAsia="Calibri" w:cs="Arial"/>
          <w:szCs w:val="24"/>
          <w:lang w:val="es-CO" w:eastAsia="en-US"/>
        </w:rPr>
        <w:t xml:space="preserve">eeduría COMITÉ MUNICIPAL DE VEEDURÍAS CIUDADANA DE ITAGUÍ, la cual tiene por objeto </w:t>
      </w:r>
      <w:r w:rsidRPr="00A52456">
        <w:rPr>
          <w:rFonts w:eastAsia="Calibri" w:cs="Arial"/>
          <w:szCs w:val="24"/>
          <w:lang w:val="es-CO" w:eastAsia="en-US"/>
        </w:rPr>
        <w:t xml:space="preserve">realizar </w:t>
      </w:r>
      <w:r w:rsidR="008B4797" w:rsidRPr="00A52456">
        <w:rPr>
          <w:rFonts w:eastAsia="Calibri" w:cs="Arial"/>
          <w:szCs w:val="24"/>
          <w:lang w:val="es-CO" w:eastAsia="en-US"/>
        </w:rPr>
        <w:t xml:space="preserve">VEEDURÍA AL PLAN DE DESARROLLO MUNICIPAL, se han realizado acompañamiento legal en su actualización y revisión de estatutos, </w:t>
      </w:r>
      <w:r w:rsidRPr="00A52456">
        <w:rPr>
          <w:rFonts w:eastAsia="Calibri" w:cs="Arial"/>
          <w:szCs w:val="24"/>
          <w:lang w:val="es-CO" w:eastAsia="en-US"/>
        </w:rPr>
        <w:t xml:space="preserve">así mismo </w:t>
      </w:r>
      <w:r w:rsidR="008B4797" w:rsidRPr="00A52456">
        <w:rPr>
          <w:rFonts w:eastAsia="Calibri" w:cs="Arial"/>
          <w:szCs w:val="24"/>
          <w:lang w:val="es-CO" w:eastAsia="en-US"/>
        </w:rPr>
        <w:t>se viene realizando un trabajo continúo sobre las problemáticas y posibles soluciones sobre residuos sólidos en el Municipio, se hace revisión de documentos para solicitudes a la Secretaría de Medio Ambiente y</w:t>
      </w:r>
      <w:r w:rsidRPr="00A52456">
        <w:rPr>
          <w:rFonts w:eastAsia="Calibri" w:cs="Arial"/>
          <w:szCs w:val="24"/>
          <w:lang w:val="es-CO" w:eastAsia="en-US"/>
        </w:rPr>
        <w:t xml:space="preserve"> Secretaria de Participación e Inclusión S</w:t>
      </w:r>
      <w:r w:rsidR="008B4797" w:rsidRPr="00A52456">
        <w:rPr>
          <w:rFonts w:eastAsia="Calibri" w:cs="Arial"/>
          <w:szCs w:val="24"/>
          <w:lang w:val="es-CO" w:eastAsia="en-US"/>
        </w:rPr>
        <w:t xml:space="preserve">ocial, Se acompaña en  los diferentes subcomités a petición de los mismos. </w:t>
      </w:r>
    </w:p>
    <w:p w:rsidR="008B4797" w:rsidRPr="00A52456" w:rsidRDefault="008B4797" w:rsidP="00A52456">
      <w:pPr>
        <w:numPr>
          <w:ilvl w:val="1"/>
          <w:numId w:val="16"/>
        </w:numPr>
        <w:spacing w:after="200" w:line="276" w:lineRule="auto"/>
        <w:contextualSpacing/>
        <w:rPr>
          <w:rFonts w:eastAsia="Calibri" w:cs="Arial"/>
          <w:szCs w:val="24"/>
          <w:lang w:val="es-CO" w:eastAsia="en-US"/>
        </w:rPr>
      </w:pPr>
      <w:r w:rsidRPr="00A52456">
        <w:rPr>
          <w:rFonts w:eastAsia="Calibri" w:cs="Arial"/>
          <w:szCs w:val="24"/>
          <w:lang w:val="es-CO" w:eastAsia="en-US"/>
        </w:rPr>
        <w:t>Acompañamiento, asesoría  legal y administrativa e inscripción de las siguientes veedurías:</w:t>
      </w:r>
      <w:r w:rsidR="00262B3C" w:rsidRPr="00A52456">
        <w:rPr>
          <w:rFonts w:eastAsia="Calibri" w:cs="Arial"/>
          <w:szCs w:val="24"/>
          <w:lang w:val="es-CO" w:eastAsia="en-US"/>
        </w:rPr>
        <w:t xml:space="preserve"> a) Veeduría a la Gestión a la Primera I</w:t>
      </w:r>
      <w:r w:rsidRPr="00A52456">
        <w:rPr>
          <w:rFonts w:eastAsia="Calibri" w:cs="Arial"/>
          <w:szCs w:val="24"/>
          <w:lang w:val="es-CO" w:eastAsia="en-US"/>
        </w:rPr>
        <w:t>nfancia,  b) Veeduría Proyec</w:t>
      </w:r>
      <w:r w:rsidR="00262B3C" w:rsidRPr="00A52456">
        <w:rPr>
          <w:rFonts w:eastAsia="Calibri" w:cs="Arial"/>
          <w:szCs w:val="24"/>
          <w:lang w:val="es-CO" w:eastAsia="en-US"/>
        </w:rPr>
        <w:t>to de Vivienda Santa Marta, c) Veeduría al Componente P</w:t>
      </w:r>
      <w:r w:rsidRPr="00A52456">
        <w:rPr>
          <w:rFonts w:eastAsia="Calibri" w:cs="Arial"/>
          <w:szCs w:val="24"/>
          <w:lang w:val="es-CO" w:eastAsia="en-US"/>
        </w:rPr>
        <w:t>edagógico.</w:t>
      </w:r>
    </w:p>
    <w:p w:rsidR="008B4797" w:rsidRPr="00A52456" w:rsidRDefault="008B4797" w:rsidP="00A52456">
      <w:pPr>
        <w:numPr>
          <w:ilvl w:val="1"/>
          <w:numId w:val="16"/>
        </w:numPr>
        <w:spacing w:after="200" w:line="276" w:lineRule="auto"/>
        <w:contextualSpacing/>
        <w:rPr>
          <w:rFonts w:eastAsia="Calibri" w:cs="Arial"/>
          <w:szCs w:val="24"/>
          <w:lang w:val="es-CO" w:eastAsia="en-US"/>
        </w:rPr>
      </w:pPr>
      <w:r w:rsidRPr="00A52456">
        <w:rPr>
          <w:rFonts w:eastAsia="Calibri" w:cs="Arial"/>
          <w:szCs w:val="24"/>
          <w:lang w:val="es-CO" w:eastAsia="en-US"/>
        </w:rPr>
        <w:t>En agosto de la presente anualidad se realizará conmemoración a la labor del veedor, por tal motivo</w:t>
      </w:r>
      <w:r w:rsidR="00262B3C" w:rsidRPr="00A52456">
        <w:rPr>
          <w:rFonts w:eastAsia="Calibri" w:cs="Arial"/>
          <w:szCs w:val="24"/>
          <w:lang w:val="es-CO" w:eastAsia="en-US"/>
        </w:rPr>
        <w:t>,</w:t>
      </w:r>
      <w:r w:rsidRPr="00A52456">
        <w:rPr>
          <w:rFonts w:eastAsia="Calibri" w:cs="Arial"/>
          <w:szCs w:val="24"/>
          <w:lang w:val="es-CO" w:eastAsia="en-US"/>
        </w:rPr>
        <w:t xml:space="preserve"> la Personería de Itagüí tiene programado</w:t>
      </w:r>
      <w:r w:rsidR="00262B3C" w:rsidRPr="00A52456">
        <w:rPr>
          <w:rFonts w:eastAsia="Calibri" w:cs="Arial"/>
          <w:szCs w:val="24"/>
          <w:lang w:val="es-CO" w:eastAsia="en-US"/>
        </w:rPr>
        <w:t xml:space="preserve"> realizar actividad denominada D</w:t>
      </w:r>
      <w:r w:rsidRPr="00A52456">
        <w:rPr>
          <w:rFonts w:eastAsia="Calibri" w:cs="Arial"/>
          <w:szCs w:val="24"/>
          <w:lang w:val="es-CO" w:eastAsia="en-US"/>
        </w:rPr>
        <w:t xml:space="preserve">ía del Veedor, en la que además de exaltar la labor que realizan, se realice una jornada académica con personal competente y calificado para una charla o mesa de trabajo tendiente a  mejorar las acciones de verificación, seguimiento y control a los proyectos y programas objeto de las veedurías, se </w:t>
      </w:r>
      <w:r w:rsidR="00262B3C" w:rsidRPr="00A52456">
        <w:rPr>
          <w:rFonts w:eastAsia="Calibri" w:cs="Arial"/>
          <w:szCs w:val="24"/>
          <w:lang w:val="es-CO" w:eastAsia="en-US"/>
        </w:rPr>
        <w:t>contempla también  para este fecha</w:t>
      </w:r>
      <w:r w:rsidRPr="00A52456">
        <w:rPr>
          <w:rFonts w:eastAsia="Calibri" w:cs="Arial"/>
          <w:szCs w:val="24"/>
          <w:lang w:val="es-CO" w:eastAsia="en-US"/>
        </w:rPr>
        <w:t xml:space="preserve">  abrir un espacio para que estas organizaciones realicen un ejercicio de rendición de cuentas a fin de mejorar la participación ciudadana. </w:t>
      </w:r>
    </w:p>
    <w:p w:rsidR="003C62AC" w:rsidRPr="00A52456" w:rsidRDefault="003C62AC" w:rsidP="00A52456">
      <w:pPr>
        <w:spacing w:after="200" w:line="276" w:lineRule="auto"/>
        <w:ind w:left="792"/>
        <w:contextualSpacing/>
        <w:rPr>
          <w:rFonts w:eastAsia="Calibri" w:cs="Arial"/>
          <w:szCs w:val="24"/>
          <w:lang w:val="es-CO" w:eastAsia="en-US"/>
        </w:rPr>
      </w:pPr>
    </w:p>
    <w:p w:rsidR="008B4797" w:rsidRPr="00A52456" w:rsidRDefault="008B4797" w:rsidP="00A52456">
      <w:pPr>
        <w:spacing w:after="200" w:line="276" w:lineRule="auto"/>
        <w:contextualSpacing/>
        <w:rPr>
          <w:rFonts w:eastAsia="Calibri" w:cs="Arial"/>
          <w:b/>
          <w:szCs w:val="24"/>
          <w:lang w:val="es-CO" w:eastAsia="en-US"/>
        </w:rPr>
      </w:pPr>
      <w:r w:rsidRPr="00A52456">
        <w:rPr>
          <w:rFonts w:eastAsia="Calibri" w:cs="Arial"/>
          <w:b/>
          <w:szCs w:val="24"/>
          <w:lang w:val="es-CO" w:eastAsia="en-US"/>
        </w:rPr>
        <w:t>Red de Personeros estudiantiles.</w:t>
      </w:r>
    </w:p>
    <w:p w:rsidR="008B4797" w:rsidRPr="00A52456" w:rsidRDefault="008B4797" w:rsidP="00A52456">
      <w:pPr>
        <w:spacing w:after="200" w:line="276" w:lineRule="auto"/>
        <w:ind w:left="360"/>
        <w:contextualSpacing/>
        <w:rPr>
          <w:rFonts w:eastAsia="Calibri" w:cs="Arial"/>
          <w:b/>
          <w:szCs w:val="24"/>
          <w:lang w:val="es-CO" w:eastAsia="en-US"/>
        </w:rPr>
      </w:pPr>
    </w:p>
    <w:p w:rsidR="008B4797" w:rsidRPr="00A52456" w:rsidRDefault="00A52456" w:rsidP="00A52456">
      <w:pPr>
        <w:spacing w:after="200" w:line="276" w:lineRule="auto"/>
        <w:ind w:left="360"/>
        <w:contextualSpacing/>
        <w:rPr>
          <w:rFonts w:eastAsia="Calibri" w:cs="Arial"/>
          <w:b/>
          <w:szCs w:val="24"/>
          <w:lang w:val="es-CO" w:eastAsia="en-US"/>
        </w:rPr>
      </w:pPr>
      <w:r>
        <w:rPr>
          <w:rFonts w:eastAsia="Calibri" w:cs="Arial"/>
          <w:b/>
          <w:szCs w:val="24"/>
          <w:lang w:val="es-CO" w:eastAsia="en-US"/>
        </w:rPr>
        <w:t xml:space="preserve">Objetivo </w:t>
      </w:r>
      <w:r w:rsidR="008B4797" w:rsidRPr="00A52456">
        <w:rPr>
          <w:rFonts w:eastAsia="Calibri" w:cs="Arial"/>
          <w:b/>
          <w:szCs w:val="24"/>
          <w:lang w:val="es-CO" w:eastAsia="en-US"/>
        </w:rPr>
        <w:t>del proyecto</w:t>
      </w:r>
      <w:r>
        <w:rPr>
          <w:rFonts w:eastAsia="Calibri" w:cs="Arial"/>
          <w:szCs w:val="24"/>
          <w:lang w:val="es-CO" w:eastAsia="en-US"/>
        </w:rPr>
        <w:t xml:space="preserve">: </w:t>
      </w:r>
      <w:r w:rsidR="008B4797" w:rsidRPr="00A52456">
        <w:rPr>
          <w:rFonts w:eastAsia="Calibri" w:cs="Arial"/>
          <w:szCs w:val="24"/>
          <w:lang w:val="es-CO" w:eastAsia="en-US"/>
        </w:rPr>
        <w:t xml:space="preserve">Fortalecer la labor de los personeros estudiantiles en el marco de los derechos humanos, con el fin de facilitar su labor en el gobierno escolar. </w:t>
      </w:r>
    </w:p>
    <w:p w:rsidR="008B4797" w:rsidRPr="00A52456" w:rsidRDefault="008B4797" w:rsidP="00A52456">
      <w:pPr>
        <w:spacing w:after="200" w:line="276" w:lineRule="auto"/>
        <w:ind w:left="720"/>
        <w:contextualSpacing/>
        <w:rPr>
          <w:rFonts w:eastAsia="Calibri" w:cs="Arial"/>
          <w:b/>
          <w:szCs w:val="24"/>
          <w:lang w:val="es-CO" w:eastAsia="en-US"/>
        </w:rPr>
      </w:pPr>
    </w:p>
    <w:p w:rsidR="008B4797" w:rsidRPr="00A52456" w:rsidRDefault="008B4797" w:rsidP="00A52456">
      <w:pPr>
        <w:spacing w:after="200" w:line="276" w:lineRule="auto"/>
        <w:contextualSpacing/>
        <w:rPr>
          <w:rFonts w:eastAsia="Calibri" w:cs="Arial"/>
          <w:b/>
          <w:szCs w:val="24"/>
          <w:lang w:val="es-CO" w:eastAsia="en-US"/>
        </w:rPr>
      </w:pPr>
      <w:r w:rsidRPr="00A52456">
        <w:rPr>
          <w:rFonts w:eastAsia="Calibri" w:cs="Arial"/>
          <w:b/>
          <w:szCs w:val="24"/>
          <w:lang w:val="es-CO" w:eastAsia="en-US"/>
        </w:rPr>
        <w:t xml:space="preserve">Acciones 2017. </w:t>
      </w:r>
    </w:p>
    <w:p w:rsidR="00CD2A0B" w:rsidRPr="00A52456" w:rsidRDefault="00CD2A0B" w:rsidP="00A52456">
      <w:pPr>
        <w:spacing w:after="200" w:line="276" w:lineRule="auto"/>
        <w:ind w:left="720"/>
        <w:contextualSpacing/>
        <w:rPr>
          <w:rFonts w:eastAsia="Calibri" w:cs="Arial"/>
          <w:b/>
          <w:szCs w:val="24"/>
          <w:lang w:val="es-CO" w:eastAsia="en-US"/>
        </w:rPr>
      </w:pPr>
    </w:p>
    <w:p w:rsidR="00CD2A0B" w:rsidRPr="00A52456" w:rsidRDefault="008B4797" w:rsidP="00A52456">
      <w:pPr>
        <w:numPr>
          <w:ilvl w:val="0"/>
          <w:numId w:val="19"/>
        </w:numPr>
        <w:spacing w:after="200" w:line="276" w:lineRule="auto"/>
        <w:contextualSpacing/>
        <w:rPr>
          <w:rFonts w:eastAsia="Calibri" w:cs="Arial"/>
          <w:szCs w:val="24"/>
          <w:lang w:val="es-CO" w:eastAsia="en-US"/>
        </w:rPr>
      </w:pPr>
      <w:r w:rsidRPr="00A52456">
        <w:rPr>
          <w:rFonts w:eastAsia="Calibri" w:cs="Arial"/>
          <w:szCs w:val="24"/>
          <w:lang w:val="es-CO" w:eastAsia="en-US"/>
        </w:rPr>
        <w:t>Fortalecer el proceso de Gobierno Escolar a tra</w:t>
      </w:r>
      <w:r w:rsidR="00262B3C" w:rsidRPr="00A52456">
        <w:rPr>
          <w:rFonts w:eastAsia="Calibri" w:cs="Arial"/>
          <w:szCs w:val="24"/>
          <w:lang w:val="es-CO" w:eastAsia="en-US"/>
        </w:rPr>
        <w:t>vés de C</w:t>
      </w:r>
      <w:r w:rsidR="00CD2A0B" w:rsidRPr="00A52456">
        <w:rPr>
          <w:rFonts w:eastAsia="Calibri" w:cs="Arial"/>
          <w:szCs w:val="24"/>
          <w:lang w:val="es-CO" w:eastAsia="en-US"/>
        </w:rPr>
        <w:t>apacitaciones, mesas de</w:t>
      </w:r>
    </w:p>
    <w:p w:rsidR="008B4797" w:rsidRPr="00A52456" w:rsidRDefault="008B4797" w:rsidP="00A52456">
      <w:pPr>
        <w:spacing w:after="200" w:line="276" w:lineRule="auto"/>
        <w:contextualSpacing/>
        <w:rPr>
          <w:rFonts w:eastAsia="Calibri" w:cs="Arial"/>
          <w:szCs w:val="24"/>
          <w:lang w:val="es-CO" w:eastAsia="en-US"/>
        </w:rPr>
      </w:pPr>
      <w:r w:rsidRPr="00A52456">
        <w:rPr>
          <w:rFonts w:eastAsia="Calibri" w:cs="Arial"/>
          <w:szCs w:val="24"/>
          <w:lang w:val="es-CO" w:eastAsia="en-US"/>
        </w:rPr>
        <w:t>trabajo y formación en articulación con la Delegatura de Derechos Humanos de la Personería de Itagüí.</w:t>
      </w:r>
    </w:p>
    <w:p w:rsidR="008B4797" w:rsidRPr="00A52456" w:rsidRDefault="008B4797" w:rsidP="00A52456">
      <w:pPr>
        <w:spacing w:after="200" w:line="276" w:lineRule="auto"/>
        <w:ind w:left="390"/>
        <w:contextualSpacing/>
        <w:rPr>
          <w:rFonts w:eastAsia="Calibri" w:cs="Arial"/>
          <w:szCs w:val="24"/>
          <w:lang w:val="es-CO" w:eastAsia="en-US"/>
        </w:rPr>
      </w:pPr>
    </w:p>
    <w:p w:rsidR="00CD2A0B" w:rsidRPr="00A52456" w:rsidRDefault="008B4797" w:rsidP="00A52456">
      <w:pPr>
        <w:numPr>
          <w:ilvl w:val="0"/>
          <w:numId w:val="19"/>
        </w:numPr>
        <w:spacing w:after="200" w:line="276" w:lineRule="auto"/>
        <w:contextualSpacing/>
        <w:rPr>
          <w:rFonts w:eastAsia="Calibri" w:cs="Arial"/>
          <w:szCs w:val="24"/>
          <w:lang w:val="es-CO" w:eastAsia="en-US"/>
        </w:rPr>
      </w:pPr>
      <w:r w:rsidRPr="00A52456">
        <w:rPr>
          <w:rFonts w:eastAsia="Calibri" w:cs="Arial"/>
          <w:szCs w:val="24"/>
          <w:lang w:val="es-CO" w:eastAsia="en-US"/>
        </w:rPr>
        <w:t>Sensibilización a los estudiantes que integran el Gob</w:t>
      </w:r>
      <w:r w:rsidR="00CD2A0B" w:rsidRPr="00A52456">
        <w:rPr>
          <w:rFonts w:eastAsia="Calibri" w:cs="Arial"/>
          <w:szCs w:val="24"/>
          <w:lang w:val="es-CO" w:eastAsia="en-US"/>
        </w:rPr>
        <w:t>ierno Escolar en las diferentes</w:t>
      </w:r>
    </w:p>
    <w:p w:rsidR="008B4797" w:rsidRPr="00A52456" w:rsidRDefault="00666E06" w:rsidP="00A52456">
      <w:pPr>
        <w:spacing w:after="200" w:line="276" w:lineRule="auto"/>
        <w:contextualSpacing/>
        <w:rPr>
          <w:rFonts w:eastAsia="Calibri" w:cs="Arial"/>
          <w:szCs w:val="24"/>
          <w:lang w:val="es-CO" w:eastAsia="en-US"/>
        </w:rPr>
      </w:pPr>
      <w:r w:rsidRPr="00A52456">
        <w:rPr>
          <w:rFonts w:eastAsia="Calibri" w:cs="Arial"/>
          <w:szCs w:val="24"/>
          <w:lang w:val="es-CO" w:eastAsia="en-US"/>
        </w:rPr>
        <w:lastRenderedPageBreak/>
        <w:t>Instituciones</w:t>
      </w:r>
      <w:r w:rsidR="00CD2A0B" w:rsidRPr="00A52456">
        <w:rPr>
          <w:rFonts w:eastAsia="Calibri" w:cs="Arial"/>
          <w:szCs w:val="24"/>
          <w:lang w:val="es-CO" w:eastAsia="en-US"/>
        </w:rPr>
        <w:t xml:space="preserve"> e</w:t>
      </w:r>
      <w:r w:rsidR="008B4797" w:rsidRPr="00A52456">
        <w:rPr>
          <w:rFonts w:eastAsia="Calibri" w:cs="Arial"/>
          <w:szCs w:val="24"/>
          <w:lang w:val="es-CO" w:eastAsia="en-US"/>
        </w:rPr>
        <w:t>ducativas del municipio para la participación activa de (postulación, elección y posesión</w:t>
      </w:r>
      <w:r w:rsidR="00B2604F" w:rsidRPr="00A52456">
        <w:rPr>
          <w:rFonts w:eastAsia="Calibri" w:cs="Arial"/>
          <w:szCs w:val="24"/>
          <w:lang w:val="es-CO" w:eastAsia="en-US"/>
        </w:rPr>
        <w:t>).</w:t>
      </w:r>
    </w:p>
    <w:p w:rsidR="008B4797" w:rsidRPr="00A52456" w:rsidRDefault="008B4797" w:rsidP="00A52456">
      <w:pPr>
        <w:spacing w:after="200" w:line="276" w:lineRule="auto"/>
        <w:ind w:left="390"/>
        <w:contextualSpacing/>
        <w:rPr>
          <w:rFonts w:eastAsia="Calibri" w:cs="Arial"/>
          <w:szCs w:val="24"/>
          <w:lang w:val="es-CO" w:eastAsia="en-US"/>
        </w:rPr>
      </w:pPr>
    </w:p>
    <w:p w:rsidR="008B4797" w:rsidRPr="00A52456" w:rsidRDefault="008B4797" w:rsidP="00A52456">
      <w:pPr>
        <w:spacing w:after="200" w:line="276" w:lineRule="auto"/>
        <w:contextualSpacing/>
        <w:rPr>
          <w:rFonts w:eastAsia="Calibri" w:cs="Arial"/>
          <w:szCs w:val="24"/>
          <w:lang w:val="es-CO" w:eastAsia="en-US"/>
        </w:rPr>
      </w:pPr>
      <w:r w:rsidRPr="00A52456">
        <w:rPr>
          <w:rFonts w:eastAsia="Calibri" w:cs="Arial"/>
          <w:szCs w:val="24"/>
          <w:lang w:val="es-CO" w:eastAsia="en-US"/>
        </w:rPr>
        <w:t xml:space="preserve">c)  </w:t>
      </w:r>
      <w:r w:rsidR="00B2604F" w:rsidRPr="00A52456">
        <w:rPr>
          <w:rFonts w:eastAsia="Calibri" w:cs="Arial"/>
          <w:szCs w:val="24"/>
          <w:lang w:val="es-CO" w:eastAsia="en-US"/>
        </w:rPr>
        <w:t>Febrero 2017, s</w:t>
      </w:r>
      <w:r w:rsidRPr="00A52456">
        <w:rPr>
          <w:rFonts w:eastAsia="Calibri" w:cs="Arial"/>
          <w:szCs w:val="24"/>
          <w:lang w:val="es-CO" w:eastAsia="en-US"/>
        </w:rPr>
        <w:t xml:space="preserve">ensibilización en seis  (6) instituciones educativas públicas sobre el     </w:t>
      </w:r>
      <w:r w:rsidR="00B2604F" w:rsidRPr="00A52456">
        <w:rPr>
          <w:rFonts w:eastAsia="Calibri" w:cs="Arial"/>
          <w:szCs w:val="24"/>
          <w:lang w:val="es-CO" w:eastAsia="en-US"/>
        </w:rPr>
        <w:t>proceso de d</w:t>
      </w:r>
      <w:r w:rsidRPr="00A52456">
        <w:rPr>
          <w:rFonts w:eastAsia="Calibri" w:cs="Arial"/>
          <w:szCs w:val="24"/>
          <w:lang w:val="es-CO" w:eastAsia="en-US"/>
        </w:rPr>
        <w:t xml:space="preserve">emocracia escolar, anterior a las postulaciones y elecciones de los estudiantes. </w:t>
      </w:r>
    </w:p>
    <w:p w:rsidR="008B4797" w:rsidRPr="00A52456" w:rsidRDefault="008B4797" w:rsidP="00A52456">
      <w:pPr>
        <w:spacing w:after="200" w:line="276" w:lineRule="auto"/>
        <w:contextualSpacing/>
        <w:rPr>
          <w:rFonts w:eastAsia="Calibri" w:cs="Arial"/>
          <w:szCs w:val="24"/>
          <w:lang w:val="es-CO" w:eastAsia="en-US"/>
        </w:rPr>
      </w:pPr>
    </w:p>
    <w:p w:rsidR="008B4797" w:rsidRPr="00A52456" w:rsidRDefault="008B4797" w:rsidP="00A52456">
      <w:pPr>
        <w:spacing w:after="200" w:line="276" w:lineRule="auto"/>
        <w:contextualSpacing/>
        <w:rPr>
          <w:rFonts w:eastAsia="Calibri" w:cs="Arial"/>
          <w:szCs w:val="24"/>
          <w:lang w:val="es-CO" w:eastAsia="en-US"/>
        </w:rPr>
      </w:pPr>
      <w:r w:rsidRPr="00A52456">
        <w:rPr>
          <w:rFonts w:eastAsia="Calibri" w:cs="Arial"/>
          <w:szCs w:val="24"/>
          <w:lang w:val="es-CO" w:eastAsia="en-US"/>
        </w:rPr>
        <w:t xml:space="preserve">d) </w:t>
      </w:r>
      <w:r w:rsidR="00B2604F" w:rsidRPr="00A52456">
        <w:rPr>
          <w:rFonts w:eastAsia="Calibri" w:cs="Arial"/>
          <w:szCs w:val="24"/>
          <w:lang w:val="es-CO" w:eastAsia="en-US"/>
        </w:rPr>
        <w:t>Febrero 2017, a</w:t>
      </w:r>
      <w:r w:rsidRPr="00A52456">
        <w:rPr>
          <w:rFonts w:eastAsia="Calibri" w:cs="Arial"/>
          <w:szCs w:val="24"/>
          <w:lang w:val="es-CO" w:eastAsia="en-US"/>
        </w:rPr>
        <w:t>compañamiento a doce (12) posesiones t</w:t>
      </w:r>
      <w:r w:rsidR="00B2604F" w:rsidRPr="00A52456">
        <w:rPr>
          <w:rFonts w:eastAsia="Calibri" w:cs="Arial"/>
          <w:szCs w:val="24"/>
          <w:lang w:val="es-CO" w:eastAsia="en-US"/>
        </w:rPr>
        <w:t>anto en instituciones públicas como en</w:t>
      </w:r>
      <w:r w:rsidRPr="00A52456">
        <w:rPr>
          <w:rFonts w:eastAsia="Calibri" w:cs="Arial"/>
          <w:szCs w:val="24"/>
          <w:lang w:val="es-CO" w:eastAsia="en-US"/>
        </w:rPr>
        <w:t xml:space="preserve"> privadas.</w:t>
      </w:r>
    </w:p>
    <w:p w:rsidR="00CC528C" w:rsidRPr="00A52456" w:rsidRDefault="00CC528C" w:rsidP="00A52456">
      <w:pPr>
        <w:spacing w:line="276" w:lineRule="auto"/>
        <w:rPr>
          <w:rFonts w:cs="Arial"/>
          <w:b/>
          <w:szCs w:val="24"/>
          <w:lang w:val="es-CO"/>
        </w:rPr>
      </w:pPr>
    </w:p>
    <w:p w:rsidR="00E418C8" w:rsidRPr="00A52456" w:rsidRDefault="00CD2A0B" w:rsidP="00A52456">
      <w:pPr>
        <w:spacing w:after="200" w:line="276" w:lineRule="auto"/>
        <w:contextualSpacing/>
        <w:rPr>
          <w:rFonts w:eastAsia="Calibri" w:cs="Arial"/>
          <w:b/>
          <w:szCs w:val="24"/>
          <w:lang w:val="es-CO" w:eastAsia="en-US"/>
        </w:rPr>
      </w:pPr>
      <w:r w:rsidRPr="00A52456">
        <w:rPr>
          <w:rFonts w:eastAsia="Calibri" w:cs="Arial"/>
          <w:b/>
          <w:szCs w:val="24"/>
          <w:lang w:val="es-CO" w:eastAsia="en-US"/>
        </w:rPr>
        <w:t>Centro de Mediación.</w:t>
      </w:r>
    </w:p>
    <w:p w:rsidR="00CD2A0B" w:rsidRPr="00A52456" w:rsidRDefault="00CD2A0B" w:rsidP="00A52456">
      <w:pPr>
        <w:spacing w:after="200" w:line="276" w:lineRule="auto"/>
        <w:contextualSpacing/>
        <w:rPr>
          <w:rFonts w:eastAsia="Calibri" w:cs="Arial"/>
          <w:b/>
          <w:szCs w:val="24"/>
          <w:lang w:val="es-CO" w:eastAsia="en-US"/>
        </w:rPr>
      </w:pPr>
    </w:p>
    <w:p w:rsidR="00E418C8" w:rsidRPr="00A52456" w:rsidRDefault="00E418C8" w:rsidP="00A52456">
      <w:pPr>
        <w:spacing w:after="200" w:line="276" w:lineRule="auto"/>
        <w:ind w:left="360"/>
        <w:contextualSpacing/>
        <w:rPr>
          <w:rFonts w:eastAsia="Calibri" w:cs="Arial"/>
          <w:szCs w:val="24"/>
          <w:lang w:val="es-CO" w:eastAsia="en-US"/>
        </w:rPr>
      </w:pPr>
      <w:r w:rsidRPr="00A52456">
        <w:rPr>
          <w:rFonts w:eastAsia="Calibri" w:cs="Arial"/>
          <w:b/>
          <w:szCs w:val="24"/>
          <w:lang w:val="es-CO" w:eastAsia="en-US"/>
        </w:rPr>
        <w:t xml:space="preserve">Objetivo del proyecto: </w:t>
      </w:r>
      <w:r w:rsidRPr="00A52456">
        <w:rPr>
          <w:rFonts w:eastAsia="Calibri" w:cs="Arial"/>
          <w:szCs w:val="24"/>
          <w:lang w:val="es-CO" w:eastAsia="en-US"/>
        </w:rPr>
        <w:t xml:space="preserve">Implementar un Centro de Mediación, que contribuya a la consolidación de la cultura en la solución pacífica de conflictos y la sana convivencia.  </w:t>
      </w:r>
    </w:p>
    <w:p w:rsidR="00CD2A0B" w:rsidRPr="00A52456" w:rsidRDefault="00CD2A0B" w:rsidP="00A52456">
      <w:pPr>
        <w:spacing w:after="200" w:line="276" w:lineRule="auto"/>
        <w:ind w:left="360"/>
        <w:contextualSpacing/>
        <w:rPr>
          <w:rFonts w:eastAsia="Calibri" w:cs="Arial"/>
          <w:szCs w:val="24"/>
          <w:lang w:val="es-CO" w:eastAsia="en-US"/>
        </w:rPr>
      </w:pPr>
    </w:p>
    <w:p w:rsidR="00E418C8" w:rsidRPr="00A52456" w:rsidRDefault="00E418C8" w:rsidP="00A52456">
      <w:pPr>
        <w:spacing w:line="276" w:lineRule="auto"/>
        <w:rPr>
          <w:rFonts w:cs="Arial"/>
          <w:b/>
          <w:szCs w:val="24"/>
          <w:lang w:val="es-CO"/>
        </w:rPr>
      </w:pPr>
      <w:r w:rsidRPr="00A52456">
        <w:rPr>
          <w:rFonts w:cs="Arial"/>
          <w:b/>
          <w:szCs w:val="24"/>
          <w:lang w:val="es-CO"/>
        </w:rPr>
        <w:t>2017.</w:t>
      </w:r>
    </w:p>
    <w:p w:rsidR="00CD2A0B" w:rsidRPr="00A52456" w:rsidRDefault="00CD2A0B" w:rsidP="00A52456">
      <w:pPr>
        <w:spacing w:line="276" w:lineRule="auto"/>
        <w:contextualSpacing/>
        <w:rPr>
          <w:rFonts w:eastAsia="Calibri" w:cs="Arial"/>
          <w:szCs w:val="24"/>
          <w:lang w:val="es-CO" w:eastAsia="en-US"/>
        </w:rPr>
      </w:pPr>
    </w:p>
    <w:p w:rsidR="00E418C8" w:rsidRPr="00A52456" w:rsidRDefault="00E418C8" w:rsidP="00A52456">
      <w:pPr>
        <w:spacing w:line="276" w:lineRule="auto"/>
        <w:contextualSpacing/>
        <w:rPr>
          <w:rFonts w:eastAsia="Calibri" w:cs="Arial"/>
          <w:szCs w:val="24"/>
          <w:lang w:val="es-CO" w:eastAsia="en-US"/>
        </w:rPr>
      </w:pPr>
      <w:r w:rsidRPr="00A52456">
        <w:rPr>
          <w:rFonts w:eastAsia="Calibri" w:cs="Arial"/>
          <w:szCs w:val="24"/>
          <w:lang w:val="es-CO" w:eastAsia="en-US"/>
        </w:rPr>
        <w:t>Reuniones con la Facultad de Derechos y el Consultorio Jurídico de la Universidad de Antioquia para la realización de las alianzas  en formaci</w:t>
      </w:r>
      <w:r w:rsidR="00B2604F" w:rsidRPr="00A52456">
        <w:rPr>
          <w:rFonts w:eastAsia="Calibri" w:cs="Arial"/>
          <w:szCs w:val="24"/>
          <w:lang w:val="es-CO" w:eastAsia="en-US"/>
        </w:rPr>
        <w:t>ón sobre Mediación de C</w:t>
      </w:r>
      <w:r w:rsidRPr="00A52456">
        <w:rPr>
          <w:rFonts w:eastAsia="Calibri" w:cs="Arial"/>
          <w:szCs w:val="24"/>
          <w:lang w:val="es-CO" w:eastAsia="en-US"/>
        </w:rPr>
        <w:t>onflictos y posterior implementación del Centro de Mediación.</w:t>
      </w:r>
    </w:p>
    <w:p w:rsidR="00CD2A0B" w:rsidRPr="00A52456" w:rsidRDefault="00CD2A0B" w:rsidP="00A52456">
      <w:pPr>
        <w:spacing w:line="276" w:lineRule="auto"/>
        <w:contextualSpacing/>
        <w:rPr>
          <w:rFonts w:eastAsia="Calibri" w:cs="Arial"/>
          <w:szCs w:val="24"/>
          <w:lang w:val="es-CO" w:eastAsia="en-US"/>
        </w:rPr>
      </w:pPr>
    </w:p>
    <w:p w:rsidR="00CD2A0B" w:rsidRPr="00A52456" w:rsidRDefault="00E418C8" w:rsidP="00A52456">
      <w:pPr>
        <w:spacing w:line="276" w:lineRule="auto"/>
        <w:contextualSpacing/>
        <w:rPr>
          <w:rFonts w:eastAsia="Calibri" w:cs="Arial"/>
          <w:szCs w:val="24"/>
          <w:lang w:val="es-CO" w:eastAsia="en-US"/>
        </w:rPr>
      </w:pPr>
      <w:r w:rsidRPr="00A52456">
        <w:rPr>
          <w:rFonts w:eastAsia="Calibri" w:cs="Arial"/>
          <w:szCs w:val="24"/>
          <w:lang w:val="es-CO" w:eastAsia="en-US"/>
        </w:rPr>
        <w:t>Se gestiona  y se alcanza en calidad de préstamo con la Caja de Compensación Comfama la consecución del espacio para dar i</w:t>
      </w:r>
      <w:r w:rsidR="00B2604F" w:rsidRPr="00A52456">
        <w:rPr>
          <w:rFonts w:eastAsia="Calibri" w:cs="Arial"/>
          <w:szCs w:val="24"/>
          <w:lang w:val="es-CO" w:eastAsia="en-US"/>
        </w:rPr>
        <w:t>nicio al curso de formación en Mediación de C</w:t>
      </w:r>
      <w:r w:rsidRPr="00A52456">
        <w:rPr>
          <w:rFonts w:eastAsia="Calibri" w:cs="Arial"/>
          <w:szCs w:val="24"/>
          <w:lang w:val="es-CO" w:eastAsia="en-US"/>
        </w:rPr>
        <w:t>onflictos.</w:t>
      </w:r>
    </w:p>
    <w:p w:rsidR="00E418C8" w:rsidRPr="00A52456" w:rsidRDefault="00E418C8" w:rsidP="00A52456">
      <w:pPr>
        <w:spacing w:line="276" w:lineRule="auto"/>
        <w:contextualSpacing/>
        <w:rPr>
          <w:rFonts w:eastAsia="Calibri" w:cs="Arial"/>
          <w:szCs w:val="24"/>
          <w:lang w:val="es-CO" w:eastAsia="en-US"/>
        </w:rPr>
      </w:pPr>
      <w:r w:rsidRPr="00A52456">
        <w:rPr>
          <w:rFonts w:eastAsia="Calibri" w:cs="Arial"/>
          <w:szCs w:val="24"/>
          <w:lang w:val="es-CO" w:eastAsia="en-US"/>
        </w:rPr>
        <w:t xml:space="preserve"> </w:t>
      </w:r>
    </w:p>
    <w:p w:rsidR="00E418C8" w:rsidRPr="00A52456" w:rsidRDefault="00E418C8" w:rsidP="00A52456">
      <w:pPr>
        <w:spacing w:line="276" w:lineRule="auto"/>
        <w:contextualSpacing/>
        <w:rPr>
          <w:rFonts w:eastAsia="Calibri" w:cs="Arial"/>
          <w:szCs w:val="24"/>
          <w:lang w:val="es-CO" w:eastAsia="en-US"/>
        </w:rPr>
      </w:pPr>
      <w:r w:rsidRPr="00A52456">
        <w:rPr>
          <w:rFonts w:eastAsia="Calibri" w:cs="Arial"/>
          <w:szCs w:val="24"/>
          <w:lang w:val="es-CO" w:eastAsia="en-US"/>
        </w:rPr>
        <w:t>Asistencia a cada una de las sesiones del curso.</w:t>
      </w:r>
    </w:p>
    <w:p w:rsidR="00E418C8" w:rsidRPr="00A52456" w:rsidRDefault="00E418C8" w:rsidP="00A52456">
      <w:pPr>
        <w:spacing w:after="200" w:line="276" w:lineRule="auto"/>
        <w:ind w:left="360"/>
        <w:contextualSpacing/>
        <w:rPr>
          <w:rFonts w:eastAsia="Calibri" w:cs="Arial"/>
          <w:b/>
          <w:szCs w:val="24"/>
          <w:lang w:val="es-CO" w:eastAsia="en-US"/>
        </w:rPr>
      </w:pPr>
    </w:p>
    <w:p w:rsidR="00E418C8" w:rsidRPr="00A52456" w:rsidRDefault="00E418C8" w:rsidP="00A52456">
      <w:pPr>
        <w:spacing w:line="276" w:lineRule="auto"/>
        <w:rPr>
          <w:rFonts w:cs="Arial"/>
          <w:b/>
          <w:szCs w:val="24"/>
        </w:rPr>
      </w:pPr>
      <w:r w:rsidRPr="00A52456">
        <w:rPr>
          <w:rFonts w:cs="Arial"/>
          <w:b/>
          <w:szCs w:val="24"/>
        </w:rPr>
        <w:t xml:space="preserve">PROYECTOS PROPIOS DE LA DELEGATURA. </w:t>
      </w:r>
    </w:p>
    <w:p w:rsidR="00E418C8" w:rsidRPr="00A52456" w:rsidRDefault="00E418C8" w:rsidP="00A52456">
      <w:pPr>
        <w:spacing w:after="200" w:line="276" w:lineRule="auto"/>
        <w:ind w:left="360"/>
        <w:contextualSpacing/>
        <w:rPr>
          <w:rFonts w:eastAsia="Calibri" w:cs="Arial"/>
          <w:b/>
          <w:szCs w:val="24"/>
          <w:lang w:val="es-CO" w:eastAsia="en-US"/>
        </w:rPr>
      </w:pPr>
    </w:p>
    <w:p w:rsidR="00E418C8" w:rsidRPr="00A52456" w:rsidRDefault="00E418C8" w:rsidP="00A52456">
      <w:pPr>
        <w:spacing w:after="200" w:line="276" w:lineRule="auto"/>
        <w:contextualSpacing/>
        <w:rPr>
          <w:rFonts w:eastAsia="Calibri" w:cs="Arial"/>
          <w:b/>
          <w:szCs w:val="24"/>
          <w:lang w:val="es-CO" w:eastAsia="en-US"/>
        </w:rPr>
      </w:pPr>
      <w:r w:rsidRPr="00A52456">
        <w:rPr>
          <w:rFonts w:eastAsia="Calibri" w:cs="Arial"/>
          <w:b/>
          <w:szCs w:val="24"/>
          <w:lang w:val="es-CO" w:eastAsia="en-US"/>
        </w:rPr>
        <w:t>Participación en la estrategia de concientización y formación  en educación ambiental y generación de cultura  ambiental</w:t>
      </w:r>
    </w:p>
    <w:p w:rsidR="00E418C8" w:rsidRPr="00A52456" w:rsidRDefault="00E418C8" w:rsidP="00A52456">
      <w:pPr>
        <w:spacing w:line="276" w:lineRule="auto"/>
        <w:rPr>
          <w:rFonts w:cs="Arial"/>
          <w:b/>
          <w:szCs w:val="24"/>
          <w:lang w:val="es-CO"/>
        </w:rPr>
      </w:pPr>
    </w:p>
    <w:p w:rsidR="00E418C8" w:rsidRPr="00A52456" w:rsidRDefault="00B433AF" w:rsidP="00A52456">
      <w:pPr>
        <w:spacing w:line="276" w:lineRule="auto"/>
        <w:rPr>
          <w:rFonts w:cs="Arial"/>
          <w:b/>
          <w:szCs w:val="24"/>
          <w:lang w:val="es-CO"/>
        </w:rPr>
      </w:pPr>
      <w:r w:rsidRPr="00A52456">
        <w:rPr>
          <w:rFonts w:cs="Arial"/>
          <w:b/>
          <w:szCs w:val="24"/>
          <w:lang w:val="es-CO"/>
        </w:rPr>
        <w:t>2017</w:t>
      </w:r>
    </w:p>
    <w:p w:rsidR="00B433AF" w:rsidRPr="00A52456" w:rsidRDefault="00B433AF" w:rsidP="00A52456">
      <w:pPr>
        <w:spacing w:line="276" w:lineRule="auto"/>
        <w:rPr>
          <w:rFonts w:cs="Arial"/>
          <w:b/>
          <w:szCs w:val="24"/>
          <w:lang w:val="es-CO"/>
        </w:rPr>
      </w:pPr>
    </w:p>
    <w:p w:rsidR="00E418C8" w:rsidRPr="00A52456" w:rsidRDefault="00E418C8" w:rsidP="00A52456">
      <w:pPr>
        <w:spacing w:after="200" w:line="276" w:lineRule="auto"/>
        <w:contextualSpacing/>
        <w:rPr>
          <w:rFonts w:eastAsia="Calibri" w:cs="Arial"/>
          <w:szCs w:val="24"/>
          <w:lang w:val="es-CO" w:eastAsia="en-US"/>
        </w:rPr>
      </w:pPr>
      <w:r w:rsidRPr="00A52456">
        <w:rPr>
          <w:rFonts w:eastAsia="Calibri" w:cs="Arial"/>
          <w:szCs w:val="24"/>
          <w:lang w:val="es-CO" w:eastAsia="en-US"/>
        </w:rPr>
        <w:t xml:space="preserve">Capacitación y concientización en formación y educación ambiental </w:t>
      </w:r>
    </w:p>
    <w:p w:rsidR="00CD2A0B" w:rsidRPr="00A52456" w:rsidRDefault="00CD2A0B" w:rsidP="00A52456">
      <w:pPr>
        <w:spacing w:after="200" w:line="276" w:lineRule="auto"/>
        <w:contextualSpacing/>
        <w:rPr>
          <w:rFonts w:eastAsia="Calibri" w:cs="Arial"/>
          <w:szCs w:val="24"/>
          <w:lang w:val="es-CO" w:eastAsia="en-US"/>
        </w:rPr>
      </w:pPr>
    </w:p>
    <w:p w:rsidR="00E418C8" w:rsidRPr="00A52456" w:rsidRDefault="00B2604F" w:rsidP="00A52456">
      <w:pPr>
        <w:spacing w:after="200" w:line="276" w:lineRule="auto"/>
        <w:contextualSpacing/>
        <w:rPr>
          <w:rFonts w:eastAsia="Calibri" w:cs="Arial"/>
          <w:szCs w:val="24"/>
          <w:lang w:val="es-CO" w:eastAsia="en-US"/>
        </w:rPr>
      </w:pPr>
      <w:r w:rsidRPr="00A52456">
        <w:rPr>
          <w:rFonts w:eastAsia="Calibri" w:cs="Arial"/>
          <w:szCs w:val="24"/>
          <w:lang w:val="es-CO" w:eastAsia="en-US"/>
        </w:rPr>
        <w:lastRenderedPageBreak/>
        <w:t>Mayo 19 de 2017, s</w:t>
      </w:r>
      <w:r w:rsidR="00E418C8" w:rsidRPr="00A52456">
        <w:rPr>
          <w:rFonts w:eastAsia="Calibri" w:cs="Arial"/>
          <w:szCs w:val="24"/>
          <w:lang w:val="es-CO" w:eastAsia="en-US"/>
        </w:rPr>
        <w:t>e brindó capacitación en la Junta de Acción Comunal de Yarumit</w:t>
      </w:r>
      <w:r w:rsidRPr="00A52456">
        <w:rPr>
          <w:rFonts w:eastAsia="Calibri" w:cs="Arial"/>
          <w:szCs w:val="24"/>
          <w:lang w:val="es-CO" w:eastAsia="en-US"/>
        </w:rPr>
        <w:t>o, en la que se capacitó en la C</w:t>
      </w:r>
      <w:r w:rsidR="00E418C8" w:rsidRPr="00A52456">
        <w:rPr>
          <w:rFonts w:eastAsia="Calibri" w:cs="Arial"/>
          <w:szCs w:val="24"/>
          <w:lang w:val="es-CO" w:eastAsia="en-US"/>
        </w:rPr>
        <w:t xml:space="preserve">omuna dos (2) </w:t>
      </w:r>
      <w:r w:rsidRPr="00A52456">
        <w:rPr>
          <w:rFonts w:eastAsia="Calibri" w:cs="Arial"/>
          <w:szCs w:val="24"/>
          <w:lang w:val="es-CO" w:eastAsia="en-US"/>
        </w:rPr>
        <w:t>sobre el</w:t>
      </w:r>
      <w:r w:rsidR="00E418C8" w:rsidRPr="00A52456">
        <w:rPr>
          <w:rFonts w:eastAsia="Calibri" w:cs="Arial"/>
          <w:szCs w:val="24"/>
          <w:lang w:val="es-CO" w:eastAsia="en-US"/>
        </w:rPr>
        <w:t xml:space="preserve"> buen manejo de los residuos sólidos. Se contó con el acompañamiento de la Policía y la Empresa Prestadora de Aseo Serviaseo. </w:t>
      </w:r>
    </w:p>
    <w:p w:rsidR="00B433AF" w:rsidRPr="00A52456" w:rsidRDefault="00B433AF" w:rsidP="00A52456">
      <w:pPr>
        <w:spacing w:after="200" w:line="276" w:lineRule="auto"/>
        <w:contextualSpacing/>
        <w:rPr>
          <w:rFonts w:eastAsia="Calibri" w:cs="Arial"/>
          <w:szCs w:val="24"/>
          <w:lang w:val="es-CO" w:eastAsia="en-US"/>
        </w:rPr>
      </w:pPr>
    </w:p>
    <w:p w:rsidR="00E418C8" w:rsidRPr="00A52456" w:rsidRDefault="00E418C8" w:rsidP="00A52456">
      <w:pPr>
        <w:spacing w:after="200" w:line="276" w:lineRule="auto"/>
        <w:contextualSpacing/>
        <w:rPr>
          <w:rFonts w:eastAsia="Calibri" w:cs="Arial"/>
          <w:szCs w:val="24"/>
          <w:lang w:val="es-CO" w:eastAsia="en-US"/>
        </w:rPr>
      </w:pPr>
      <w:r w:rsidRPr="00A52456">
        <w:rPr>
          <w:rFonts w:eastAsia="Calibri" w:cs="Arial"/>
          <w:szCs w:val="24"/>
          <w:lang w:val="es-CO" w:eastAsia="en-US"/>
        </w:rPr>
        <w:t xml:space="preserve">Población beneficiada:   60 personas. </w:t>
      </w:r>
    </w:p>
    <w:p w:rsidR="00B433AF" w:rsidRPr="00A52456" w:rsidRDefault="00B433AF" w:rsidP="00A52456">
      <w:pPr>
        <w:spacing w:after="200" w:line="276" w:lineRule="auto"/>
        <w:contextualSpacing/>
        <w:rPr>
          <w:rFonts w:eastAsia="Calibri" w:cs="Arial"/>
          <w:szCs w:val="24"/>
          <w:lang w:val="es-CO" w:eastAsia="en-US"/>
        </w:rPr>
      </w:pPr>
    </w:p>
    <w:p w:rsidR="00E418C8" w:rsidRPr="00A52456" w:rsidRDefault="00E418C8" w:rsidP="00A52456">
      <w:pPr>
        <w:spacing w:after="200" w:line="276" w:lineRule="auto"/>
        <w:contextualSpacing/>
        <w:rPr>
          <w:rFonts w:eastAsia="Calibri" w:cs="Arial"/>
          <w:szCs w:val="24"/>
          <w:lang w:val="es-CO" w:eastAsia="en-US"/>
        </w:rPr>
      </w:pPr>
      <w:r w:rsidRPr="00A52456">
        <w:rPr>
          <w:rFonts w:eastAsia="Calibri" w:cs="Arial"/>
          <w:szCs w:val="24"/>
          <w:lang w:val="es-CO" w:eastAsia="en-US"/>
        </w:rPr>
        <w:t xml:space="preserve">Continuos requerimientos a autoridades ambientales y Secretaría de Medio      Ambiente del ente territorial a fin de mejorar algunas condiciones. </w:t>
      </w:r>
    </w:p>
    <w:p w:rsidR="00E418C8" w:rsidRPr="00A52456" w:rsidRDefault="00E418C8" w:rsidP="00A52456">
      <w:pPr>
        <w:spacing w:after="200" w:line="276" w:lineRule="auto"/>
        <w:ind w:left="792"/>
        <w:contextualSpacing/>
        <w:rPr>
          <w:rFonts w:eastAsia="Calibri" w:cs="Arial"/>
          <w:szCs w:val="24"/>
          <w:lang w:val="es-CO" w:eastAsia="en-US"/>
        </w:rPr>
      </w:pPr>
    </w:p>
    <w:p w:rsidR="00FD6DD3" w:rsidRPr="00A52456" w:rsidRDefault="0016521A" w:rsidP="00A52456">
      <w:pPr>
        <w:spacing w:line="276" w:lineRule="auto"/>
        <w:contextualSpacing/>
        <w:rPr>
          <w:rFonts w:eastAsia="Calibri" w:cs="Arial"/>
          <w:b/>
          <w:szCs w:val="24"/>
          <w:lang w:val="es-CO" w:eastAsia="en-US"/>
        </w:rPr>
      </w:pPr>
      <w:r w:rsidRPr="00A52456">
        <w:rPr>
          <w:rFonts w:eastAsia="Calibri" w:cs="Arial"/>
          <w:b/>
          <w:szCs w:val="24"/>
          <w:lang w:val="es-CO" w:eastAsia="en-US"/>
        </w:rPr>
        <w:t xml:space="preserve">2. </w:t>
      </w:r>
      <w:r w:rsidR="00FD6DD3" w:rsidRPr="00A52456">
        <w:rPr>
          <w:rFonts w:eastAsia="Calibri" w:cs="Arial"/>
          <w:b/>
          <w:szCs w:val="24"/>
          <w:lang w:val="es-CO" w:eastAsia="en-US"/>
        </w:rPr>
        <w:t>Participación ciudadana.</w:t>
      </w:r>
    </w:p>
    <w:p w:rsidR="00FD6DD3" w:rsidRPr="00A52456" w:rsidRDefault="00FD6DD3" w:rsidP="00A52456">
      <w:pPr>
        <w:spacing w:line="276" w:lineRule="auto"/>
        <w:ind w:left="360"/>
        <w:contextualSpacing/>
        <w:rPr>
          <w:rFonts w:eastAsia="Calibri" w:cs="Arial"/>
          <w:b/>
          <w:szCs w:val="24"/>
          <w:lang w:val="es-CO" w:eastAsia="en-US"/>
        </w:rPr>
      </w:pPr>
    </w:p>
    <w:p w:rsidR="00FD6DD3" w:rsidRPr="00A52456" w:rsidRDefault="00FD6DD3" w:rsidP="00A52456">
      <w:pPr>
        <w:spacing w:after="200" w:line="276" w:lineRule="auto"/>
        <w:contextualSpacing/>
        <w:rPr>
          <w:rFonts w:eastAsia="Calibri" w:cs="Arial"/>
          <w:b/>
          <w:szCs w:val="24"/>
          <w:lang w:val="es-CO" w:eastAsia="en-US"/>
        </w:rPr>
      </w:pPr>
      <w:r w:rsidRPr="00A52456">
        <w:rPr>
          <w:rFonts w:eastAsia="Calibri" w:cs="Arial"/>
          <w:b/>
          <w:szCs w:val="24"/>
          <w:lang w:val="es-CO" w:eastAsia="en-US"/>
        </w:rPr>
        <w:t>2017</w:t>
      </w:r>
    </w:p>
    <w:p w:rsidR="00B433AF" w:rsidRPr="00A52456" w:rsidRDefault="00B433AF" w:rsidP="00A52456">
      <w:pPr>
        <w:spacing w:after="200" w:line="276" w:lineRule="auto"/>
        <w:contextualSpacing/>
        <w:rPr>
          <w:rFonts w:eastAsia="Calibri" w:cs="Arial"/>
          <w:b/>
          <w:szCs w:val="24"/>
          <w:lang w:val="es-CO" w:eastAsia="en-US"/>
        </w:rPr>
      </w:pPr>
    </w:p>
    <w:p w:rsidR="00FD6DD3" w:rsidRPr="00A52456" w:rsidRDefault="00B2604F" w:rsidP="00A52456">
      <w:pPr>
        <w:spacing w:after="200" w:line="276" w:lineRule="auto"/>
        <w:contextualSpacing/>
        <w:rPr>
          <w:rFonts w:eastAsia="Calibri" w:cs="Arial"/>
          <w:szCs w:val="24"/>
          <w:lang w:val="es-CO" w:eastAsia="en-US"/>
        </w:rPr>
      </w:pPr>
      <w:r w:rsidRPr="00A52456">
        <w:rPr>
          <w:rFonts w:eastAsia="Calibri" w:cs="Arial"/>
          <w:szCs w:val="24"/>
          <w:lang w:val="es-CO" w:eastAsia="en-US"/>
        </w:rPr>
        <w:t>Mayo 05 de 2017, s</w:t>
      </w:r>
      <w:r w:rsidR="00FD6DD3" w:rsidRPr="00A52456">
        <w:rPr>
          <w:rFonts w:eastAsia="Calibri" w:cs="Arial"/>
          <w:szCs w:val="24"/>
          <w:lang w:val="es-CO" w:eastAsia="en-US"/>
        </w:rPr>
        <w:t>eguimiento y acompañamiento a la jornada electoral para las elecciones del Cabildo del Adulto.</w:t>
      </w:r>
    </w:p>
    <w:p w:rsidR="00B433AF" w:rsidRPr="00A52456" w:rsidRDefault="00B433AF" w:rsidP="00A52456">
      <w:pPr>
        <w:spacing w:after="200" w:line="276" w:lineRule="auto"/>
        <w:contextualSpacing/>
        <w:rPr>
          <w:rFonts w:eastAsia="Calibri" w:cs="Arial"/>
          <w:szCs w:val="24"/>
          <w:lang w:val="es-CO" w:eastAsia="en-US"/>
        </w:rPr>
      </w:pPr>
    </w:p>
    <w:p w:rsidR="00FD6DD3" w:rsidRPr="00A52456" w:rsidRDefault="00B2604F" w:rsidP="00A52456">
      <w:pPr>
        <w:spacing w:after="200" w:line="276" w:lineRule="auto"/>
        <w:contextualSpacing/>
        <w:rPr>
          <w:rFonts w:eastAsia="Calibri" w:cs="Arial"/>
          <w:szCs w:val="24"/>
          <w:lang w:val="es-CO" w:eastAsia="en-US"/>
        </w:rPr>
      </w:pPr>
      <w:r w:rsidRPr="00A52456">
        <w:rPr>
          <w:rFonts w:eastAsia="Calibri" w:cs="Arial"/>
          <w:szCs w:val="24"/>
          <w:lang w:val="es-CO" w:eastAsia="en-US"/>
        </w:rPr>
        <w:t>Del 2 de marzo</w:t>
      </w:r>
      <w:r w:rsidR="00FD6DD3" w:rsidRPr="00A52456">
        <w:rPr>
          <w:rFonts w:eastAsia="Calibri" w:cs="Arial"/>
          <w:szCs w:val="24"/>
          <w:lang w:val="es-CO" w:eastAsia="en-US"/>
        </w:rPr>
        <w:t xml:space="preserve"> hasta </w:t>
      </w:r>
      <w:r w:rsidRPr="00A52456">
        <w:rPr>
          <w:rFonts w:eastAsia="Calibri" w:cs="Arial"/>
          <w:szCs w:val="24"/>
          <w:lang w:val="es-CO" w:eastAsia="en-US"/>
        </w:rPr>
        <w:t xml:space="preserve">el 16 </w:t>
      </w:r>
      <w:r w:rsidR="00FD6DD3" w:rsidRPr="00A52456">
        <w:rPr>
          <w:rFonts w:eastAsia="Calibri" w:cs="Arial"/>
          <w:szCs w:val="24"/>
          <w:lang w:val="es-CO" w:eastAsia="en-US"/>
        </w:rPr>
        <w:t xml:space="preserve">marzo </w:t>
      </w:r>
      <w:r w:rsidRPr="00A52456">
        <w:rPr>
          <w:rFonts w:eastAsia="Calibri" w:cs="Arial"/>
          <w:szCs w:val="24"/>
          <w:lang w:val="es-CO" w:eastAsia="en-US"/>
        </w:rPr>
        <w:t>2017, a</w:t>
      </w:r>
      <w:r w:rsidR="00FD6DD3" w:rsidRPr="00A52456">
        <w:rPr>
          <w:rFonts w:eastAsia="Calibri" w:cs="Arial"/>
          <w:szCs w:val="24"/>
          <w:lang w:val="es-CO" w:eastAsia="en-US"/>
        </w:rPr>
        <w:t xml:space="preserve">compañamiento, convocatoria y participación en la elección de representantes de los Veedores en el Comité Municipal de Participación. </w:t>
      </w:r>
    </w:p>
    <w:p w:rsidR="00B433AF" w:rsidRPr="00A52456" w:rsidRDefault="00B433AF" w:rsidP="00A52456">
      <w:pPr>
        <w:spacing w:after="200" w:line="276" w:lineRule="auto"/>
        <w:contextualSpacing/>
        <w:rPr>
          <w:rFonts w:eastAsia="Calibri" w:cs="Arial"/>
          <w:szCs w:val="24"/>
          <w:lang w:val="es-CO" w:eastAsia="en-US"/>
        </w:rPr>
      </w:pPr>
    </w:p>
    <w:p w:rsidR="00FD6DD3" w:rsidRPr="00A52456" w:rsidRDefault="00FD6DD3" w:rsidP="00A52456">
      <w:pPr>
        <w:spacing w:after="200" w:line="276" w:lineRule="auto"/>
        <w:contextualSpacing/>
        <w:rPr>
          <w:rFonts w:eastAsia="Calibri" w:cs="Arial"/>
          <w:szCs w:val="24"/>
          <w:lang w:val="es-CO" w:eastAsia="en-US"/>
        </w:rPr>
      </w:pPr>
      <w:r w:rsidRPr="00A52456">
        <w:rPr>
          <w:rFonts w:eastAsia="Calibri" w:cs="Arial"/>
          <w:szCs w:val="24"/>
          <w:lang w:val="es-CO" w:eastAsia="en-US"/>
        </w:rPr>
        <w:t xml:space="preserve">Atender, asesorar y acompañar  la comunidad para la solución pacífica de conflictos y sobre convivencia ciudadana y escolar, así como participar en los comités en los que sea </w:t>
      </w:r>
      <w:r w:rsidR="00B2604F" w:rsidRPr="00A52456">
        <w:rPr>
          <w:rFonts w:eastAsia="Calibri" w:cs="Arial"/>
          <w:szCs w:val="24"/>
          <w:lang w:val="es-CO" w:eastAsia="en-US"/>
        </w:rPr>
        <w:t>convocado</w:t>
      </w:r>
      <w:r w:rsidRPr="00A52456">
        <w:rPr>
          <w:rFonts w:eastAsia="Calibri" w:cs="Arial"/>
          <w:szCs w:val="24"/>
          <w:lang w:val="es-CO" w:eastAsia="en-US"/>
        </w:rPr>
        <w:t xml:space="preserve"> para acompañar los temas relacionados con convivencia ciudadana.</w:t>
      </w:r>
    </w:p>
    <w:p w:rsidR="00B433AF" w:rsidRPr="00A52456" w:rsidRDefault="00B433AF" w:rsidP="00A52456">
      <w:pPr>
        <w:spacing w:after="200" w:line="276" w:lineRule="auto"/>
        <w:contextualSpacing/>
        <w:rPr>
          <w:rFonts w:eastAsia="Calibri" w:cs="Arial"/>
          <w:szCs w:val="24"/>
          <w:lang w:val="es-CO" w:eastAsia="en-US"/>
        </w:rPr>
      </w:pPr>
    </w:p>
    <w:p w:rsidR="00FD6DD3" w:rsidRPr="00A52456" w:rsidRDefault="00FD6DD3" w:rsidP="00A52456">
      <w:pPr>
        <w:spacing w:after="200" w:line="276" w:lineRule="auto"/>
        <w:contextualSpacing/>
        <w:rPr>
          <w:rFonts w:eastAsia="Calibri" w:cs="Arial"/>
          <w:b/>
          <w:szCs w:val="24"/>
          <w:lang w:val="es-CO" w:eastAsia="en-US"/>
        </w:rPr>
      </w:pPr>
      <w:r w:rsidRPr="00A52456">
        <w:rPr>
          <w:rFonts w:eastAsia="Calibri" w:cs="Arial"/>
          <w:b/>
          <w:szCs w:val="24"/>
          <w:lang w:val="es-CO" w:eastAsia="en-US"/>
        </w:rPr>
        <w:t>Acciones 2017</w:t>
      </w:r>
    </w:p>
    <w:p w:rsidR="00CD2A0B" w:rsidRPr="00A52456" w:rsidRDefault="00CD2A0B" w:rsidP="00A52456">
      <w:pPr>
        <w:spacing w:after="200" w:line="276" w:lineRule="auto"/>
        <w:contextualSpacing/>
        <w:rPr>
          <w:rFonts w:eastAsia="Calibri" w:cs="Arial"/>
          <w:b/>
          <w:szCs w:val="24"/>
          <w:lang w:val="es-CO" w:eastAsia="en-US"/>
        </w:rPr>
      </w:pPr>
    </w:p>
    <w:p w:rsidR="00FD6DD3" w:rsidRPr="00A52456" w:rsidRDefault="00CD2A0B" w:rsidP="00A52456">
      <w:pPr>
        <w:spacing w:after="200" w:line="276" w:lineRule="auto"/>
        <w:contextualSpacing/>
        <w:rPr>
          <w:rFonts w:eastAsia="Calibri" w:cs="Arial"/>
          <w:szCs w:val="24"/>
          <w:lang w:val="es-CO" w:eastAsia="en-US"/>
        </w:rPr>
      </w:pPr>
      <w:r w:rsidRPr="00A52456">
        <w:rPr>
          <w:rFonts w:eastAsia="Calibri" w:cs="Arial"/>
          <w:szCs w:val="24"/>
          <w:lang w:val="es-CO" w:eastAsia="en-US"/>
        </w:rPr>
        <w:t xml:space="preserve">PQRS total por </w:t>
      </w:r>
      <w:proofErr w:type="spellStart"/>
      <w:r w:rsidRPr="00A52456">
        <w:rPr>
          <w:rFonts w:eastAsia="Calibri" w:cs="Arial"/>
          <w:szCs w:val="24"/>
          <w:lang w:val="es-CO" w:eastAsia="en-US"/>
        </w:rPr>
        <w:t>Delegatura</w:t>
      </w:r>
      <w:proofErr w:type="spellEnd"/>
      <w:r w:rsidRPr="00A52456">
        <w:rPr>
          <w:rFonts w:eastAsia="Calibri" w:cs="Arial"/>
          <w:szCs w:val="24"/>
          <w:lang w:val="es-CO" w:eastAsia="en-US"/>
        </w:rPr>
        <w:t>:</w:t>
      </w:r>
      <w:r w:rsidR="00FD6DD3" w:rsidRPr="00A52456">
        <w:rPr>
          <w:rFonts w:eastAsia="Calibri" w:cs="Arial"/>
          <w:szCs w:val="24"/>
          <w:lang w:val="es-CO" w:eastAsia="en-US"/>
        </w:rPr>
        <w:t xml:space="preserve"> Ene</w:t>
      </w:r>
      <w:r w:rsidR="00B2604F" w:rsidRPr="00A52456">
        <w:rPr>
          <w:rFonts w:eastAsia="Calibri" w:cs="Arial"/>
          <w:szCs w:val="24"/>
          <w:lang w:val="es-CO" w:eastAsia="en-US"/>
        </w:rPr>
        <w:t xml:space="preserve">ro 01 a mayo 24 de 2017.  Total: </w:t>
      </w:r>
      <w:r w:rsidR="00FD6DD3" w:rsidRPr="00A52456">
        <w:rPr>
          <w:rFonts w:eastAsia="Calibri" w:cs="Arial"/>
          <w:szCs w:val="24"/>
          <w:lang w:val="es-CO" w:eastAsia="en-US"/>
        </w:rPr>
        <w:t xml:space="preserve">88 </w:t>
      </w:r>
    </w:p>
    <w:p w:rsidR="00CD2A0B" w:rsidRPr="00A52456" w:rsidRDefault="00CD2A0B" w:rsidP="00A52456">
      <w:pPr>
        <w:spacing w:after="200" w:line="276" w:lineRule="auto"/>
        <w:contextualSpacing/>
        <w:rPr>
          <w:rFonts w:eastAsia="Calibri" w:cs="Arial"/>
          <w:szCs w:val="24"/>
          <w:lang w:val="es-CO" w:eastAsia="en-US"/>
        </w:rPr>
      </w:pPr>
    </w:p>
    <w:p w:rsidR="00FD6DD3" w:rsidRPr="00A52456" w:rsidRDefault="00FD6DD3" w:rsidP="00A52456">
      <w:pPr>
        <w:spacing w:after="200" w:line="276" w:lineRule="auto"/>
        <w:contextualSpacing/>
        <w:rPr>
          <w:rFonts w:eastAsia="Calibri" w:cs="Arial"/>
          <w:szCs w:val="24"/>
          <w:lang w:val="es-CO" w:eastAsia="en-US"/>
        </w:rPr>
      </w:pPr>
      <w:r w:rsidRPr="00A52456">
        <w:rPr>
          <w:rFonts w:eastAsia="Calibri" w:cs="Arial"/>
          <w:szCs w:val="24"/>
          <w:lang w:val="es-CO" w:eastAsia="en-US"/>
        </w:rPr>
        <w:t>Atención púb</w:t>
      </w:r>
      <w:r w:rsidR="00CD2A0B" w:rsidRPr="00A52456">
        <w:rPr>
          <w:rFonts w:eastAsia="Calibri" w:cs="Arial"/>
          <w:szCs w:val="24"/>
          <w:lang w:val="es-CO" w:eastAsia="en-US"/>
        </w:rPr>
        <w:t xml:space="preserve">lico por parte de la </w:t>
      </w:r>
      <w:proofErr w:type="spellStart"/>
      <w:r w:rsidR="00CD2A0B" w:rsidRPr="00A52456">
        <w:rPr>
          <w:rFonts w:eastAsia="Calibri" w:cs="Arial"/>
          <w:szCs w:val="24"/>
          <w:lang w:val="es-CO" w:eastAsia="en-US"/>
        </w:rPr>
        <w:t>Delegatura</w:t>
      </w:r>
      <w:proofErr w:type="spellEnd"/>
      <w:r w:rsidR="00CD2A0B" w:rsidRPr="00A52456">
        <w:rPr>
          <w:rFonts w:eastAsia="Calibri" w:cs="Arial"/>
          <w:szCs w:val="24"/>
          <w:lang w:val="es-CO" w:eastAsia="en-US"/>
        </w:rPr>
        <w:t>:</w:t>
      </w:r>
      <w:r w:rsidR="00B2604F" w:rsidRPr="00A52456">
        <w:rPr>
          <w:rFonts w:eastAsia="Calibri" w:cs="Arial"/>
          <w:szCs w:val="24"/>
          <w:lang w:val="es-CO" w:eastAsia="en-US"/>
        </w:rPr>
        <w:t xml:space="preserve"> Enero 01 a mayo 24. Total: 98</w:t>
      </w:r>
    </w:p>
    <w:p w:rsidR="00CD2A0B" w:rsidRPr="00A52456" w:rsidRDefault="00CD2A0B" w:rsidP="00A52456">
      <w:pPr>
        <w:spacing w:after="200" w:line="276" w:lineRule="auto"/>
        <w:contextualSpacing/>
        <w:rPr>
          <w:rFonts w:eastAsia="Calibri" w:cs="Arial"/>
          <w:szCs w:val="24"/>
          <w:lang w:val="es-CO" w:eastAsia="en-US"/>
        </w:rPr>
      </w:pPr>
    </w:p>
    <w:p w:rsidR="00FD6DD3" w:rsidRPr="00A52456" w:rsidRDefault="00FD6DD3" w:rsidP="00A52456">
      <w:pPr>
        <w:spacing w:after="200" w:line="276" w:lineRule="auto"/>
        <w:contextualSpacing/>
        <w:rPr>
          <w:rFonts w:eastAsia="Calibri" w:cs="Arial"/>
          <w:szCs w:val="24"/>
          <w:lang w:val="es-CO" w:eastAsia="en-US"/>
        </w:rPr>
      </w:pPr>
      <w:r w:rsidRPr="00A52456">
        <w:rPr>
          <w:rFonts w:eastAsia="Calibri" w:cs="Arial"/>
          <w:szCs w:val="24"/>
          <w:lang w:val="es-CO" w:eastAsia="en-US"/>
        </w:rPr>
        <w:t>Asistencia a sesiones de Concejo Municipal (ordinarias y extraor</w:t>
      </w:r>
      <w:r w:rsidR="00CD2A0B" w:rsidRPr="00A52456">
        <w:rPr>
          <w:rFonts w:eastAsia="Calibri" w:cs="Arial"/>
          <w:szCs w:val="24"/>
          <w:lang w:val="es-CO" w:eastAsia="en-US"/>
        </w:rPr>
        <w:t>dinarias):</w:t>
      </w:r>
      <w:r w:rsidR="00B2604F" w:rsidRPr="00A52456">
        <w:rPr>
          <w:rFonts w:eastAsia="Calibri" w:cs="Arial"/>
          <w:szCs w:val="24"/>
          <w:lang w:val="es-CO" w:eastAsia="en-US"/>
        </w:rPr>
        <w:t xml:space="preserve"> Enero a mayo 24. Total</w:t>
      </w:r>
      <w:proofErr w:type="gramStart"/>
      <w:r w:rsidR="00B2604F" w:rsidRPr="00A52456">
        <w:rPr>
          <w:rFonts w:eastAsia="Calibri" w:cs="Arial"/>
          <w:szCs w:val="24"/>
          <w:lang w:val="es-CO" w:eastAsia="en-US"/>
        </w:rPr>
        <w:t>:</w:t>
      </w:r>
      <w:r w:rsidRPr="00A52456">
        <w:rPr>
          <w:rFonts w:eastAsia="Calibri" w:cs="Arial"/>
          <w:szCs w:val="24"/>
          <w:lang w:val="es-CO" w:eastAsia="en-US"/>
        </w:rPr>
        <w:t>8</w:t>
      </w:r>
      <w:proofErr w:type="gramEnd"/>
      <w:r w:rsidRPr="00A52456">
        <w:rPr>
          <w:rFonts w:eastAsia="Calibri" w:cs="Arial"/>
          <w:szCs w:val="24"/>
          <w:lang w:val="es-CO" w:eastAsia="en-US"/>
        </w:rPr>
        <w:t xml:space="preserve"> asistencias por parte de la Delegatura. </w:t>
      </w:r>
    </w:p>
    <w:p w:rsidR="00CD2A0B" w:rsidRPr="00A52456" w:rsidRDefault="00CD2A0B" w:rsidP="00A52456">
      <w:pPr>
        <w:spacing w:after="200" w:line="276" w:lineRule="auto"/>
        <w:contextualSpacing/>
        <w:rPr>
          <w:rFonts w:eastAsia="Calibri" w:cs="Arial"/>
          <w:szCs w:val="24"/>
          <w:lang w:val="es-CO" w:eastAsia="en-US"/>
        </w:rPr>
      </w:pPr>
    </w:p>
    <w:p w:rsidR="00FD6DD3" w:rsidRPr="00A52456" w:rsidRDefault="00CD2A0B" w:rsidP="00A52456">
      <w:pPr>
        <w:spacing w:after="200" w:line="276" w:lineRule="auto"/>
        <w:contextualSpacing/>
        <w:rPr>
          <w:rFonts w:eastAsia="Calibri" w:cs="Arial"/>
          <w:szCs w:val="24"/>
          <w:lang w:val="es-CO" w:eastAsia="en-US"/>
        </w:rPr>
      </w:pPr>
      <w:r w:rsidRPr="00A52456">
        <w:rPr>
          <w:rFonts w:eastAsia="Calibri" w:cs="Arial"/>
          <w:szCs w:val="24"/>
          <w:lang w:val="es-CO" w:eastAsia="en-US"/>
        </w:rPr>
        <w:t>Abril 27</w:t>
      </w:r>
      <w:r w:rsidR="00B2604F" w:rsidRPr="00A52456">
        <w:rPr>
          <w:rFonts w:eastAsia="Calibri" w:cs="Arial"/>
          <w:szCs w:val="24"/>
          <w:lang w:val="es-CO" w:eastAsia="en-US"/>
        </w:rPr>
        <w:t>, acompañamiento</w:t>
      </w:r>
      <w:r w:rsidR="00FD6DD3" w:rsidRPr="00A52456">
        <w:rPr>
          <w:rFonts w:eastAsia="Calibri" w:cs="Arial"/>
          <w:szCs w:val="24"/>
          <w:lang w:val="es-CO" w:eastAsia="en-US"/>
        </w:rPr>
        <w:t xml:space="preserve"> a la Secretaría de Salud en la inspección de funcionamiento de Centros de Estética y SPA. </w:t>
      </w:r>
    </w:p>
    <w:p w:rsidR="00CD2A0B" w:rsidRPr="00A52456" w:rsidRDefault="00CD2A0B" w:rsidP="00A52456">
      <w:pPr>
        <w:spacing w:after="200" w:line="276" w:lineRule="auto"/>
        <w:contextualSpacing/>
        <w:rPr>
          <w:rFonts w:eastAsia="Calibri" w:cs="Arial"/>
          <w:szCs w:val="24"/>
          <w:lang w:val="es-CO" w:eastAsia="en-US"/>
        </w:rPr>
      </w:pPr>
    </w:p>
    <w:p w:rsidR="00CD2A0B" w:rsidRPr="00A52456" w:rsidRDefault="00FD6DD3" w:rsidP="00A52456">
      <w:pPr>
        <w:spacing w:after="200" w:line="276" w:lineRule="auto"/>
        <w:contextualSpacing/>
        <w:rPr>
          <w:rFonts w:eastAsia="Calibri" w:cs="Arial"/>
          <w:szCs w:val="24"/>
          <w:lang w:val="es-CO" w:eastAsia="en-US"/>
        </w:rPr>
      </w:pPr>
      <w:r w:rsidRPr="00A52456">
        <w:rPr>
          <w:rFonts w:eastAsia="Calibri" w:cs="Arial"/>
          <w:szCs w:val="24"/>
          <w:lang w:val="es-CO" w:eastAsia="en-US"/>
        </w:rPr>
        <w:t xml:space="preserve">Acompañamiento </w:t>
      </w:r>
      <w:r w:rsidR="00B2604F" w:rsidRPr="00A52456">
        <w:rPr>
          <w:rFonts w:eastAsia="Calibri" w:cs="Arial"/>
          <w:szCs w:val="24"/>
          <w:lang w:val="es-CO" w:eastAsia="en-US"/>
        </w:rPr>
        <w:t>a los registros pedagógicos en instituciones e</w:t>
      </w:r>
      <w:r w:rsidR="00A52456">
        <w:rPr>
          <w:rFonts w:eastAsia="Calibri" w:cs="Arial"/>
          <w:szCs w:val="24"/>
          <w:lang w:val="es-CO" w:eastAsia="en-US"/>
        </w:rPr>
        <w:t>ducativas</w:t>
      </w:r>
    </w:p>
    <w:p w:rsidR="00FD6DD3" w:rsidRPr="00A52456" w:rsidRDefault="00B2604F" w:rsidP="00A52456">
      <w:pPr>
        <w:spacing w:after="200" w:line="276" w:lineRule="auto"/>
        <w:contextualSpacing/>
        <w:rPr>
          <w:rFonts w:eastAsia="Calibri" w:cs="Arial"/>
          <w:szCs w:val="24"/>
          <w:lang w:val="es-CO" w:eastAsia="en-US"/>
        </w:rPr>
      </w:pPr>
      <w:r w:rsidRPr="00A52456">
        <w:rPr>
          <w:rFonts w:eastAsia="Calibri" w:cs="Arial"/>
          <w:szCs w:val="24"/>
          <w:lang w:val="es-CO" w:eastAsia="en-US"/>
        </w:rPr>
        <w:lastRenderedPageBreak/>
        <w:t>Acompañamiento en comités de c</w:t>
      </w:r>
      <w:r w:rsidR="00FD6DD3" w:rsidRPr="00A52456">
        <w:rPr>
          <w:rFonts w:eastAsia="Calibri" w:cs="Arial"/>
          <w:szCs w:val="24"/>
          <w:lang w:val="es-CO" w:eastAsia="en-US"/>
        </w:rPr>
        <w:t xml:space="preserve">onvivencia. </w:t>
      </w:r>
    </w:p>
    <w:p w:rsidR="00CD2A0B" w:rsidRPr="00A52456" w:rsidRDefault="00CD2A0B" w:rsidP="00A52456">
      <w:pPr>
        <w:spacing w:after="200" w:line="276" w:lineRule="auto"/>
        <w:contextualSpacing/>
        <w:rPr>
          <w:rFonts w:eastAsia="Calibri" w:cs="Arial"/>
          <w:szCs w:val="24"/>
          <w:lang w:val="es-CO" w:eastAsia="en-US"/>
        </w:rPr>
      </w:pPr>
    </w:p>
    <w:p w:rsidR="00FD6DD3" w:rsidRPr="00A52456" w:rsidRDefault="00FD6DD3" w:rsidP="00A52456">
      <w:pPr>
        <w:spacing w:after="200" w:line="276" w:lineRule="auto"/>
        <w:contextualSpacing/>
        <w:rPr>
          <w:rFonts w:eastAsia="Calibri" w:cs="Arial"/>
          <w:szCs w:val="24"/>
          <w:lang w:val="es-CO" w:eastAsia="en-US"/>
        </w:rPr>
      </w:pPr>
      <w:r w:rsidRPr="00A52456">
        <w:rPr>
          <w:rFonts w:eastAsia="Calibri" w:cs="Arial"/>
          <w:szCs w:val="24"/>
          <w:lang w:val="es-CO" w:eastAsia="en-US"/>
        </w:rPr>
        <w:t>Asistencia y participación en diferentes comités:</w:t>
      </w:r>
    </w:p>
    <w:p w:rsidR="00B2604F" w:rsidRPr="00A52456" w:rsidRDefault="00B2604F" w:rsidP="00A52456">
      <w:pPr>
        <w:spacing w:after="200" w:line="276" w:lineRule="auto"/>
        <w:contextualSpacing/>
        <w:rPr>
          <w:rFonts w:eastAsia="Calibri" w:cs="Arial"/>
          <w:szCs w:val="24"/>
          <w:lang w:val="es-CO" w:eastAsia="en-US"/>
        </w:rPr>
      </w:pPr>
    </w:p>
    <w:tbl>
      <w:tblPr>
        <w:tblStyle w:val="Tablaconcuadrcula6"/>
        <w:tblW w:w="5000" w:type="pct"/>
        <w:tblLayout w:type="fixed"/>
        <w:tblLook w:val="04A0" w:firstRow="1" w:lastRow="0" w:firstColumn="1" w:lastColumn="0" w:noHBand="0" w:noVBand="1"/>
      </w:tblPr>
      <w:tblGrid>
        <w:gridCol w:w="1102"/>
        <w:gridCol w:w="856"/>
        <w:gridCol w:w="1133"/>
        <w:gridCol w:w="993"/>
        <w:gridCol w:w="989"/>
        <w:gridCol w:w="1133"/>
        <w:gridCol w:w="1131"/>
        <w:gridCol w:w="1135"/>
        <w:gridCol w:w="1149"/>
      </w:tblGrid>
      <w:tr w:rsidR="00FD6DD3" w:rsidRPr="00A52456" w:rsidTr="00666E06">
        <w:tc>
          <w:tcPr>
            <w:tcW w:w="572" w:type="pct"/>
          </w:tcPr>
          <w:p w:rsidR="00FD6DD3" w:rsidRPr="00A52456" w:rsidRDefault="00FD6DD3" w:rsidP="00A52456">
            <w:pPr>
              <w:spacing w:after="200" w:line="276" w:lineRule="auto"/>
              <w:contextualSpacing/>
              <w:rPr>
                <w:rFonts w:eastAsia="Calibri" w:cs="Arial"/>
                <w:b/>
                <w:bCs/>
                <w:color w:val="000000"/>
                <w:sz w:val="18"/>
                <w:szCs w:val="18"/>
                <w:lang w:val="es-CO" w:eastAsia="en-US"/>
              </w:rPr>
            </w:pPr>
          </w:p>
        </w:tc>
        <w:tc>
          <w:tcPr>
            <w:tcW w:w="445" w:type="pct"/>
          </w:tcPr>
          <w:p w:rsidR="00FD6DD3" w:rsidRPr="00A52456" w:rsidRDefault="00FD6DD3" w:rsidP="00A52456">
            <w:pPr>
              <w:spacing w:after="200" w:line="276" w:lineRule="auto"/>
              <w:contextualSpacing/>
              <w:rPr>
                <w:rFonts w:eastAsia="Calibri" w:cs="Arial"/>
                <w:sz w:val="18"/>
                <w:szCs w:val="18"/>
                <w:lang w:val="es-CO" w:eastAsia="en-US"/>
              </w:rPr>
            </w:pPr>
            <w:r w:rsidRPr="00A52456">
              <w:rPr>
                <w:rFonts w:eastAsia="Calibri" w:cs="Arial"/>
                <w:b/>
                <w:bCs/>
                <w:color w:val="000000"/>
                <w:sz w:val="18"/>
                <w:szCs w:val="18"/>
                <w:lang w:val="es-CO" w:eastAsia="en-US"/>
              </w:rPr>
              <w:t>Comité Permanente de Estratificación</w:t>
            </w:r>
          </w:p>
        </w:tc>
        <w:tc>
          <w:tcPr>
            <w:tcW w:w="589" w:type="pct"/>
          </w:tcPr>
          <w:p w:rsidR="00FD6DD3" w:rsidRPr="00A52456" w:rsidRDefault="00FD6DD3" w:rsidP="00A52456">
            <w:pPr>
              <w:spacing w:after="200" w:line="276" w:lineRule="auto"/>
              <w:contextualSpacing/>
              <w:rPr>
                <w:rFonts w:eastAsia="Calibri" w:cs="Arial"/>
                <w:sz w:val="18"/>
                <w:szCs w:val="18"/>
                <w:lang w:val="es-CO" w:eastAsia="en-US"/>
              </w:rPr>
            </w:pPr>
            <w:r w:rsidRPr="00A52456">
              <w:rPr>
                <w:rFonts w:eastAsia="Calibri" w:cs="Arial"/>
                <w:b/>
                <w:bCs/>
                <w:color w:val="000000"/>
                <w:sz w:val="18"/>
                <w:szCs w:val="18"/>
                <w:lang w:val="es-CO" w:eastAsia="en-US"/>
              </w:rPr>
              <w:t>Comité de Seguridad Central Mayorista</w:t>
            </w:r>
          </w:p>
        </w:tc>
        <w:tc>
          <w:tcPr>
            <w:tcW w:w="516" w:type="pct"/>
          </w:tcPr>
          <w:p w:rsidR="00FD6DD3" w:rsidRPr="00A52456" w:rsidRDefault="00666E06" w:rsidP="00A52456">
            <w:pPr>
              <w:spacing w:after="200" w:line="276" w:lineRule="auto"/>
              <w:contextualSpacing/>
              <w:rPr>
                <w:rFonts w:eastAsia="Calibri" w:cs="Arial"/>
                <w:sz w:val="18"/>
                <w:szCs w:val="18"/>
                <w:lang w:val="es-CO" w:eastAsia="en-US"/>
              </w:rPr>
            </w:pPr>
            <w:r>
              <w:rPr>
                <w:rFonts w:eastAsia="Calibri" w:cs="Arial"/>
                <w:b/>
                <w:bCs/>
                <w:color w:val="000000"/>
                <w:sz w:val="18"/>
                <w:szCs w:val="18"/>
                <w:lang w:val="es-CO" w:eastAsia="en-US"/>
              </w:rPr>
              <w:t>Comité O</w:t>
            </w:r>
            <w:r w:rsidR="00FD6DD3" w:rsidRPr="00A52456">
              <w:rPr>
                <w:rFonts w:eastAsia="Calibri" w:cs="Arial"/>
                <w:b/>
                <w:bCs/>
                <w:color w:val="000000"/>
                <w:sz w:val="18"/>
                <w:szCs w:val="18"/>
                <w:lang w:val="es-CO" w:eastAsia="en-US"/>
              </w:rPr>
              <w:t xml:space="preserve">rdinario del </w:t>
            </w:r>
            <w:proofErr w:type="spellStart"/>
            <w:r w:rsidR="00FD6DD3" w:rsidRPr="00A52456">
              <w:rPr>
                <w:rFonts w:eastAsia="Calibri" w:cs="Arial"/>
                <w:b/>
                <w:bCs/>
                <w:color w:val="000000"/>
                <w:sz w:val="18"/>
                <w:szCs w:val="18"/>
                <w:lang w:val="es-CO" w:eastAsia="en-US"/>
              </w:rPr>
              <w:t>Sisbén</w:t>
            </w:r>
            <w:proofErr w:type="spellEnd"/>
          </w:p>
        </w:tc>
        <w:tc>
          <w:tcPr>
            <w:tcW w:w="514" w:type="pct"/>
          </w:tcPr>
          <w:p w:rsidR="00FD6DD3" w:rsidRPr="00A52456" w:rsidRDefault="00666E06" w:rsidP="00A52456">
            <w:pPr>
              <w:spacing w:after="200" w:line="276" w:lineRule="auto"/>
              <w:contextualSpacing/>
              <w:rPr>
                <w:rFonts w:eastAsia="Calibri" w:cs="Arial"/>
                <w:sz w:val="18"/>
                <w:szCs w:val="18"/>
                <w:lang w:val="es-CO" w:eastAsia="en-US"/>
              </w:rPr>
            </w:pPr>
            <w:r>
              <w:rPr>
                <w:rFonts w:eastAsia="Calibri" w:cs="Arial"/>
                <w:b/>
                <w:bCs/>
                <w:color w:val="000000"/>
                <w:sz w:val="18"/>
                <w:szCs w:val="18"/>
                <w:lang w:val="es-CO" w:eastAsia="en-US"/>
              </w:rPr>
              <w:t>Comité M</w:t>
            </w:r>
            <w:r w:rsidR="00FD6DD3" w:rsidRPr="00A52456">
              <w:rPr>
                <w:rFonts w:eastAsia="Calibri" w:cs="Arial"/>
                <w:b/>
                <w:bCs/>
                <w:color w:val="000000"/>
                <w:sz w:val="18"/>
                <w:szCs w:val="18"/>
                <w:lang w:val="es-CO" w:eastAsia="en-US"/>
              </w:rPr>
              <w:t>esa Técnica Política del Agua</w:t>
            </w:r>
          </w:p>
        </w:tc>
        <w:tc>
          <w:tcPr>
            <w:tcW w:w="589" w:type="pct"/>
          </w:tcPr>
          <w:p w:rsidR="00FD6DD3" w:rsidRPr="00A52456" w:rsidRDefault="00FD6DD3" w:rsidP="00A52456">
            <w:pPr>
              <w:spacing w:after="200" w:line="276" w:lineRule="auto"/>
              <w:contextualSpacing/>
              <w:rPr>
                <w:rFonts w:eastAsia="Calibri" w:cs="Arial"/>
                <w:sz w:val="18"/>
                <w:szCs w:val="18"/>
                <w:lang w:val="es-CO" w:eastAsia="en-US"/>
              </w:rPr>
            </w:pPr>
            <w:r w:rsidRPr="00A52456">
              <w:rPr>
                <w:rFonts w:eastAsia="Calibri" w:cs="Arial"/>
                <w:b/>
                <w:bCs/>
                <w:color w:val="000000"/>
                <w:sz w:val="18"/>
                <w:szCs w:val="18"/>
                <w:lang w:val="es-CO" w:eastAsia="en-US"/>
              </w:rPr>
              <w:t>Submesa Control Corregimiento el Manzanillo</w:t>
            </w:r>
          </w:p>
        </w:tc>
        <w:tc>
          <w:tcPr>
            <w:tcW w:w="588" w:type="pct"/>
          </w:tcPr>
          <w:p w:rsidR="00FD6DD3" w:rsidRPr="00A52456" w:rsidRDefault="00FD6DD3" w:rsidP="00A52456">
            <w:pPr>
              <w:spacing w:after="200" w:line="276" w:lineRule="auto"/>
              <w:contextualSpacing/>
              <w:rPr>
                <w:rFonts w:eastAsia="Calibri" w:cs="Arial"/>
                <w:b/>
                <w:bCs/>
                <w:color w:val="000000"/>
                <w:sz w:val="18"/>
                <w:szCs w:val="18"/>
                <w:lang w:val="es-CO" w:eastAsia="en-US"/>
              </w:rPr>
            </w:pPr>
            <w:r w:rsidRPr="00A52456">
              <w:rPr>
                <w:rFonts w:eastAsia="Calibri" w:cs="Arial"/>
                <w:b/>
                <w:bCs/>
                <w:color w:val="000000"/>
                <w:sz w:val="18"/>
                <w:szCs w:val="18"/>
                <w:lang w:val="es-CO" w:eastAsia="en-US"/>
              </w:rPr>
              <w:t>Convenio Marco Ambiental</w:t>
            </w:r>
          </w:p>
        </w:tc>
        <w:tc>
          <w:tcPr>
            <w:tcW w:w="590" w:type="pct"/>
          </w:tcPr>
          <w:p w:rsidR="00FD6DD3" w:rsidRPr="00A52456" w:rsidRDefault="00666E06" w:rsidP="00A52456">
            <w:pPr>
              <w:spacing w:after="200" w:line="276" w:lineRule="auto"/>
              <w:contextualSpacing/>
              <w:rPr>
                <w:rFonts w:eastAsia="Calibri" w:cs="Arial"/>
                <w:b/>
                <w:bCs/>
                <w:color w:val="000000"/>
                <w:sz w:val="18"/>
                <w:szCs w:val="18"/>
                <w:lang w:val="es-CO" w:eastAsia="en-US"/>
              </w:rPr>
            </w:pPr>
            <w:r>
              <w:rPr>
                <w:rFonts w:eastAsia="Calibri" w:cs="Arial"/>
                <w:b/>
                <w:bCs/>
                <w:color w:val="000000"/>
                <w:sz w:val="18"/>
                <w:szCs w:val="18"/>
                <w:lang w:val="es-CO" w:eastAsia="en-US"/>
              </w:rPr>
              <w:t>Mesa Movilidad S</w:t>
            </w:r>
            <w:r w:rsidR="00FD6DD3" w:rsidRPr="00A52456">
              <w:rPr>
                <w:rFonts w:eastAsia="Calibri" w:cs="Arial"/>
                <w:b/>
                <w:bCs/>
                <w:color w:val="000000"/>
                <w:sz w:val="18"/>
                <w:szCs w:val="18"/>
                <w:lang w:val="es-CO" w:eastAsia="en-US"/>
              </w:rPr>
              <w:t>ector Taxis</w:t>
            </w:r>
          </w:p>
        </w:tc>
        <w:tc>
          <w:tcPr>
            <w:tcW w:w="597" w:type="pct"/>
          </w:tcPr>
          <w:p w:rsidR="00FD6DD3" w:rsidRPr="00A52456" w:rsidRDefault="00666E06" w:rsidP="00A52456">
            <w:pPr>
              <w:spacing w:after="200" w:line="276" w:lineRule="auto"/>
              <w:contextualSpacing/>
              <w:rPr>
                <w:rFonts w:eastAsia="Calibri" w:cs="Arial"/>
                <w:sz w:val="18"/>
                <w:szCs w:val="18"/>
                <w:lang w:val="es-CO" w:eastAsia="en-US"/>
              </w:rPr>
            </w:pPr>
            <w:r>
              <w:rPr>
                <w:rFonts w:eastAsia="Calibri" w:cs="Arial"/>
                <w:b/>
                <w:bCs/>
                <w:color w:val="000000"/>
                <w:sz w:val="18"/>
                <w:szCs w:val="18"/>
                <w:lang w:val="es-CO" w:eastAsia="en-US"/>
              </w:rPr>
              <w:t>Convenio Gestión del R</w:t>
            </w:r>
            <w:r w:rsidR="00FD6DD3" w:rsidRPr="00A52456">
              <w:rPr>
                <w:rFonts w:eastAsia="Calibri" w:cs="Arial"/>
                <w:b/>
                <w:bCs/>
                <w:color w:val="000000"/>
                <w:sz w:val="18"/>
                <w:szCs w:val="18"/>
                <w:lang w:val="es-CO" w:eastAsia="en-US"/>
              </w:rPr>
              <w:t>iesgo</w:t>
            </w:r>
          </w:p>
        </w:tc>
      </w:tr>
      <w:tr w:rsidR="00FD6DD3" w:rsidRPr="00A52456" w:rsidTr="00666E06">
        <w:tc>
          <w:tcPr>
            <w:tcW w:w="572" w:type="pct"/>
          </w:tcPr>
          <w:p w:rsidR="00FD6DD3" w:rsidRPr="00A52456" w:rsidRDefault="00666E06" w:rsidP="00A52456">
            <w:pPr>
              <w:spacing w:after="200" w:line="276" w:lineRule="auto"/>
              <w:contextualSpacing/>
              <w:rPr>
                <w:rFonts w:eastAsia="Calibri" w:cs="Arial"/>
                <w:szCs w:val="24"/>
                <w:lang w:val="es-CO" w:eastAsia="en-US"/>
              </w:rPr>
            </w:pPr>
            <w:r>
              <w:rPr>
                <w:rFonts w:eastAsia="Calibri" w:cs="Arial"/>
                <w:szCs w:val="24"/>
                <w:lang w:val="es-CO" w:eastAsia="en-US"/>
              </w:rPr>
              <w:t>E</w:t>
            </w:r>
            <w:r w:rsidR="00FD6DD3" w:rsidRPr="00A52456">
              <w:rPr>
                <w:rFonts w:eastAsia="Calibri" w:cs="Arial"/>
                <w:szCs w:val="24"/>
                <w:lang w:val="es-CO" w:eastAsia="en-US"/>
              </w:rPr>
              <w:t>nero</w:t>
            </w:r>
          </w:p>
        </w:tc>
        <w:tc>
          <w:tcPr>
            <w:tcW w:w="445" w:type="pct"/>
          </w:tcPr>
          <w:p w:rsidR="00FD6DD3" w:rsidRPr="00A52456" w:rsidRDefault="00FD6DD3" w:rsidP="00A52456">
            <w:pPr>
              <w:spacing w:after="200" w:line="276" w:lineRule="auto"/>
              <w:contextualSpacing/>
              <w:rPr>
                <w:rFonts w:eastAsia="Calibri" w:cs="Arial"/>
                <w:szCs w:val="24"/>
                <w:lang w:val="es-CO" w:eastAsia="en-US"/>
              </w:rPr>
            </w:pPr>
            <w:r w:rsidRPr="00A52456">
              <w:rPr>
                <w:rFonts w:eastAsia="Calibri" w:cs="Arial"/>
                <w:szCs w:val="24"/>
                <w:lang w:val="es-CO" w:eastAsia="en-US"/>
              </w:rPr>
              <w:t>X</w:t>
            </w:r>
          </w:p>
        </w:tc>
        <w:tc>
          <w:tcPr>
            <w:tcW w:w="589" w:type="pct"/>
          </w:tcPr>
          <w:p w:rsidR="00FD6DD3" w:rsidRPr="00A52456" w:rsidRDefault="00666E06" w:rsidP="00A52456">
            <w:pPr>
              <w:spacing w:after="200" w:line="276" w:lineRule="auto"/>
              <w:contextualSpacing/>
              <w:rPr>
                <w:rFonts w:eastAsia="Calibri" w:cs="Arial"/>
                <w:szCs w:val="24"/>
                <w:lang w:val="es-CO" w:eastAsia="en-US"/>
              </w:rPr>
            </w:pPr>
            <w:r>
              <w:rPr>
                <w:rFonts w:eastAsia="Calibri" w:cs="Arial"/>
                <w:szCs w:val="24"/>
                <w:lang w:val="es-CO" w:eastAsia="en-US"/>
              </w:rPr>
              <w:t>N</w:t>
            </w:r>
            <w:r w:rsidR="00FD6DD3" w:rsidRPr="00A52456">
              <w:rPr>
                <w:rFonts w:eastAsia="Calibri" w:cs="Arial"/>
                <w:szCs w:val="24"/>
                <w:lang w:val="es-CO" w:eastAsia="en-US"/>
              </w:rPr>
              <w:t>o</w:t>
            </w:r>
          </w:p>
        </w:tc>
        <w:tc>
          <w:tcPr>
            <w:tcW w:w="516" w:type="pct"/>
          </w:tcPr>
          <w:p w:rsidR="00FD6DD3" w:rsidRPr="00A52456" w:rsidRDefault="00FD6DD3" w:rsidP="00A52456">
            <w:pPr>
              <w:spacing w:after="200" w:line="276" w:lineRule="auto"/>
              <w:contextualSpacing/>
              <w:rPr>
                <w:rFonts w:eastAsia="Calibri" w:cs="Arial"/>
                <w:szCs w:val="24"/>
                <w:lang w:val="es-CO" w:eastAsia="en-US"/>
              </w:rPr>
            </w:pPr>
          </w:p>
        </w:tc>
        <w:tc>
          <w:tcPr>
            <w:tcW w:w="514" w:type="pct"/>
          </w:tcPr>
          <w:p w:rsidR="00FD6DD3" w:rsidRPr="00A52456" w:rsidRDefault="00FD6DD3" w:rsidP="00A52456">
            <w:pPr>
              <w:spacing w:after="200" w:line="276" w:lineRule="auto"/>
              <w:contextualSpacing/>
              <w:rPr>
                <w:rFonts w:eastAsia="Calibri" w:cs="Arial"/>
                <w:szCs w:val="24"/>
                <w:lang w:val="es-CO" w:eastAsia="en-US"/>
              </w:rPr>
            </w:pPr>
          </w:p>
        </w:tc>
        <w:tc>
          <w:tcPr>
            <w:tcW w:w="589" w:type="pct"/>
          </w:tcPr>
          <w:p w:rsidR="00FD6DD3" w:rsidRPr="00A52456" w:rsidRDefault="00FD6DD3" w:rsidP="00A52456">
            <w:pPr>
              <w:spacing w:after="200" w:line="276" w:lineRule="auto"/>
              <w:contextualSpacing/>
              <w:rPr>
                <w:rFonts w:eastAsia="Calibri" w:cs="Arial"/>
                <w:szCs w:val="24"/>
                <w:lang w:val="es-CO" w:eastAsia="en-US"/>
              </w:rPr>
            </w:pPr>
          </w:p>
        </w:tc>
        <w:tc>
          <w:tcPr>
            <w:tcW w:w="588" w:type="pct"/>
          </w:tcPr>
          <w:p w:rsidR="00FD6DD3" w:rsidRPr="00A52456" w:rsidRDefault="00FD6DD3" w:rsidP="00A52456">
            <w:pPr>
              <w:spacing w:after="200" w:line="276" w:lineRule="auto"/>
              <w:contextualSpacing/>
              <w:rPr>
                <w:rFonts w:eastAsia="Calibri" w:cs="Arial"/>
                <w:szCs w:val="24"/>
                <w:lang w:val="es-CO" w:eastAsia="en-US"/>
              </w:rPr>
            </w:pPr>
          </w:p>
        </w:tc>
        <w:tc>
          <w:tcPr>
            <w:tcW w:w="590" w:type="pct"/>
          </w:tcPr>
          <w:p w:rsidR="00FD6DD3" w:rsidRPr="00A52456" w:rsidRDefault="00FD6DD3" w:rsidP="00A52456">
            <w:pPr>
              <w:spacing w:after="200" w:line="276" w:lineRule="auto"/>
              <w:contextualSpacing/>
              <w:rPr>
                <w:rFonts w:eastAsia="Calibri" w:cs="Arial"/>
                <w:szCs w:val="24"/>
                <w:lang w:val="es-CO" w:eastAsia="en-US"/>
              </w:rPr>
            </w:pPr>
          </w:p>
        </w:tc>
        <w:tc>
          <w:tcPr>
            <w:tcW w:w="597" w:type="pct"/>
          </w:tcPr>
          <w:p w:rsidR="00FD6DD3" w:rsidRPr="00A52456" w:rsidRDefault="00FD6DD3" w:rsidP="00A52456">
            <w:pPr>
              <w:spacing w:after="200" w:line="276" w:lineRule="auto"/>
              <w:contextualSpacing/>
              <w:rPr>
                <w:rFonts w:eastAsia="Calibri" w:cs="Arial"/>
                <w:szCs w:val="24"/>
                <w:lang w:val="es-CO" w:eastAsia="en-US"/>
              </w:rPr>
            </w:pPr>
          </w:p>
        </w:tc>
      </w:tr>
      <w:tr w:rsidR="00FD6DD3" w:rsidRPr="00A52456" w:rsidTr="00666E06">
        <w:tc>
          <w:tcPr>
            <w:tcW w:w="572" w:type="pct"/>
          </w:tcPr>
          <w:p w:rsidR="00FD6DD3" w:rsidRPr="00A52456" w:rsidRDefault="00666E06" w:rsidP="00A52456">
            <w:pPr>
              <w:spacing w:after="200" w:line="276" w:lineRule="auto"/>
              <w:contextualSpacing/>
              <w:rPr>
                <w:rFonts w:eastAsia="Calibri" w:cs="Arial"/>
                <w:szCs w:val="24"/>
                <w:lang w:val="es-CO" w:eastAsia="en-US"/>
              </w:rPr>
            </w:pPr>
            <w:r>
              <w:rPr>
                <w:rFonts w:eastAsia="Calibri" w:cs="Arial"/>
                <w:szCs w:val="24"/>
                <w:lang w:val="es-CO" w:eastAsia="en-US"/>
              </w:rPr>
              <w:t>F</w:t>
            </w:r>
            <w:r w:rsidR="00FD6DD3" w:rsidRPr="00A52456">
              <w:rPr>
                <w:rFonts w:eastAsia="Calibri" w:cs="Arial"/>
                <w:szCs w:val="24"/>
                <w:lang w:val="es-CO" w:eastAsia="en-US"/>
              </w:rPr>
              <w:t>ebrero</w:t>
            </w:r>
          </w:p>
        </w:tc>
        <w:tc>
          <w:tcPr>
            <w:tcW w:w="445" w:type="pct"/>
          </w:tcPr>
          <w:p w:rsidR="00FD6DD3" w:rsidRPr="00A52456" w:rsidRDefault="00FD6DD3" w:rsidP="00A52456">
            <w:pPr>
              <w:spacing w:after="200" w:line="276" w:lineRule="auto"/>
              <w:contextualSpacing/>
              <w:rPr>
                <w:rFonts w:eastAsia="Calibri" w:cs="Arial"/>
                <w:szCs w:val="24"/>
                <w:lang w:val="es-CO" w:eastAsia="en-US"/>
              </w:rPr>
            </w:pPr>
            <w:r w:rsidRPr="00A52456">
              <w:rPr>
                <w:rFonts w:eastAsia="Calibri" w:cs="Arial"/>
                <w:szCs w:val="24"/>
                <w:lang w:val="es-CO" w:eastAsia="en-US"/>
              </w:rPr>
              <w:t>X</w:t>
            </w:r>
          </w:p>
        </w:tc>
        <w:tc>
          <w:tcPr>
            <w:tcW w:w="589" w:type="pct"/>
          </w:tcPr>
          <w:p w:rsidR="00FD6DD3" w:rsidRPr="00A52456" w:rsidRDefault="00FD6DD3" w:rsidP="00A52456">
            <w:pPr>
              <w:spacing w:after="200" w:line="276" w:lineRule="auto"/>
              <w:contextualSpacing/>
              <w:rPr>
                <w:rFonts w:eastAsia="Calibri" w:cs="Arial"/>
                <w:szCs w:val="24"/>
                <w:lang w:val="es-CO" w:eastAsia="en-US"/>
              </w:rPr>
            </w:pPr>
            <w:r w:rsidRPr="00A52456">
              <w:rPr>
                <w:rFonts w:eastAsia="Calibri" w:cs="Arial"/>
                <w:szCs w:val="24"/>
                <w:lang w:val="es-CO" w:eastAsia="en-US"/>
              </w:rPr>
              <w:t>X</w:t>
            </w:r>
          </w:p>
        </w:tc>
        <w:tc>
          <w:tcPr>
            <w:tcW w:w="516" w:type="pct"/>
          </w:tcPr>
          <w:p w:rsidR="00FD6DD3" w:rsidRPr="00A52456" w:rsidRDefault="00666E06" w:rsidP="00A52456">
            <w:pPr>
              <w:spacing w:after="200" w:line="276" w:lineRule="auto"/>
              <w:contextualSpacing/>
              <w:rPr>
                <w:rFonts w:eastAsia="Calibri" w:cs="Arial"/>
                <w:szCs w:val="24"/>
                <w:lang w:val="es-CO" w:eastAsia="en-US"/>
              </w:rPr>
            </w:pPr>
            <w:r>
              <w:rPr>
                <w:rFonts w:eastAsia="Calibri" w:cs="Arial"/>
                <w:color w:val="000000"/>
                <w:szCs w:val="24"/>
                <w:lang w:val="es-CO" w:eastAsia="en-US"/>
              </w:rPr>
              <w:t>I</w:t>
            </w:r>
            <w:r w:rsidR="00FD6DD3" w:rsidRPr="00A52456">
              <w:rPr>
                <w:rFonts w:eastAsia="Calibri" w:cs="Arial"/>
                <w:color w:val="000000"/>
                <w:szCs w:val="24"/>
                <w:lang w:val="es-CO" w:eastAsia="en-US"/>
              </w:rPr>
              <w:t xml:space="preserve">nvitación y asistencia </w:t>
            </w:r>
          </w:p>
        </w:tc>
        <w:tc>
          <w:tcPr>
            <w:tcW w:w="514" w:type="pct"/>
          </w:tcPr>
          <w:p w:rsidR="00FD6DD3" w:rsidRPr="00A52456" w:rsidRDefault="00666E06" w:rsidP="00A52456">
            <w:pPr>
              <w:spacing w:after="200" w:line="276" w:lineRule="auto"/>
              <w:contextualSpacing/>
              <w:rPr>
                <w:rFonts w:eastAsia="Calibri" w:cs="Arial"/>
                <w:szCs w:val="24"/>
                <w:lang w:val="es-CO" w:eastAsia="en-US"/>
              </w:rPr>
            </w:pPr>
            <w:r>
              <w:rPr>
                <w:rFonts w:eastAsia="Calibri" w:cs="Arial"/>
                <w:color w:val="000000"/>
                <w:szCs w:val="24"/>
                <w:lang w:val="es-CO" w:eastAsia="en-US"/>
              </w:rPr>
              <w:t>I</w:t>
            </w:r>
            <w:r w:rsidR="00FD6DD3" w:rsidRPr="00A52456">
              <w:rPr>
                <w:rFonts w:eastAsia="Calibri" w:cs="Arial"/>
                <w:color w:val="000000"/>
                <w:szCs w:val="24"/>
                <w:lang w:val="es-CO" w:eastAsia="en-US"/>
              </w:rPr>
              <w:t>nvitación y asistencia</w:t>
            </w:r>
          </w:p>
        </w:tc>
        <w:tc>
          <w:tcPr>
            <w:tcW w:w="589" w:type="pct"/>
          </w:tcPr>
          <w:p w:rsidR="00FD6DD3" w:rsidRPr="00A52456" w:rsidRDefault="00FD6DD3" w:rsidP="00A52456">
            <w:pPr>
              <w:spacing w:after="200" w:line="276" w:lineRule="auto"/>
              <w:contextualSpacing/>
              <w:rPr>
                <w:rFonts w:eastAsia="Calibri" w:cs="Arial"/>
                <w:szCs w:val="24"/>
                <w:lang w:val="es-CO" w:eastAsia="en-US"/>
              </w:rPr>
            </w:pPr>
          </w:p>
        </w:tc>
        <w:tc>
          <w:tcPr>
            <w:tcW w:w="588" w:type="pct"/>
          </w:tcPr>
          <w:p w:rsidR="00FD6DD3" w:rsidRPr="00A52456" w:rsidRDefault="00FD6DD3" w:rsidP="00A52456">
            <w:pPr>
              <w:spacing w:after="200" w:line="276" w:lineRule="auto"/>
              <w:contextualSpacing/>
              <w:rPr>
                <w:rFonts w:eastAsia="Calibri" w:cs="Arial"/>
                <w:szCs w:val="24"/>
                <w:lang w:val="es-CO" w:eastAsia="en-US"/>
              </w:rPr>
            </w:pPr>
            <w:r w:rsidRPr="00A52456">
              <w:rPr>
                <w:rFonts w:eastAsia="Calibri" w:cs="Arial"/>
                <w:szCs w:val="24"/>
                <w:lang w:val="es-CO" w:eastAsia="en-US"/>
              </w:rPr>
              <w:t>X</w:t>
            </w:r>
          </w:p>
        </w:tc>
        <w:tc>
          <w:tcPr>
            <w:tcW w:w="590" w:type="pct"/>
          </w:tcPr>
          <w:p w:rsidR="00FD6DD3" w:rsidRPr="00A52456" w:rsidRDefault="00FD6DD3" w:rsidP="00A52456">
            <w:pPr>
              <w:spacing w:after="200" w:line="276" w:lineRule="auto"/>
              <w:contextualSpacing/>
              <w:rPr>
                <w:rFonts w:eastAsia="Calibri" w:cs="Arial"/>
                <w:szCs w:val="24"/>
                <w:lang w:val="es-CO" w:eastAsia="en-US"/>
              </w:rPr>
            </w:pPr>
          </w:p>
        </w:tc>
        <w:tc>
          <w:tcPr>
            <w:tcW w:w="597" w:type="pct"/>
          </w:tcPr>
          <w:p w:rsidR="00FD6DD3" w:rsidRPr="00A52456" w:rsidRDefault="00FD6DD3" w:rsidP="00A52456">
            <w:pPr>
              <w:spacing w:after="200" w:line="276" w:lineRule="auto"/>
              <w:contextualSpacing/>
              <w:rPr>
                <w:rFonts w:eastAsia="Calibri" w:cs="Arial"/>
                <w:szCs w:val="24"/>
                <w:lang w:val="es-CO" w:eastAsia="en-US"/>
              </w:rPr>
            </w:pPr>
          </w:p>
        </w:tc>
      </w:tr>
      <w:tr w:rsidR="00FD6DD3" w:rsidRPr="00A52456" w:rsidTr="00666E06">
        <w:tc>
          <w:tcPr>
            <w:tcW w:w="572" w:type="pct"/>
          </w:tcPr>
          <w:p w:rsidR="00FD6DD3" w:rsidRPr="00A52456" w:rsidRDefault="00666E06" w:rsidP="00A52456">
            <w:pPr>
              <w:spacing w:after="200" w:line="276" w:lineRule="auto"/>
              <w:contextualSpacing/>
              <w:rPr>
                <w:rFonts w:eastAsia="Calibri" w:cs="Arial"/>
                <w:szCs w:val="24"/>
                <w:lang w:val="es-CO" w:eastAsia="en-US"/>
              </w:rPr>
            </w:pPr>
            <w:r>
              <w:rPr>
                <w:rFonts w:eastAsia="Calibri" w:cs="Arial"/>
                <w:szCs w:val="24"/>
                <w:lang w:val="es-CO" w:eastAsia="en-US"/>
              </w:rPr>
              <w:t>M</w:t>
            </w:r>
            <w:r w:rsidR="00FD6DD3" w:rsidRPr="00A52456">
              <w:rPr>
                <w:rFonts w:eastAsia="Calibri" w:cs="Arial"/>
                <w:szCs w:val="24"/>
                <w:lang w:val="es-CO" w:eastAsia="en-US"/>
              </w:rPr>
              <w:t>arzo</w:t>
            </w:r>
          </w:p>
        </w:tc>
        <w:tc>
          <w:tcPr>
            <w:tcW w:w="445" w:type="pct"/>
          </w:tcPr>
          <w:p w:rsidR="00FD6DD3" w:rsidRPr="00A52456" w:rsidRDefault="00FD6DD3" w:rsidP="00A52456">
            <w:pPr>
              <w:spacing w:after="200" w:line="276" w:lineRule="auto"/>
              <w:contextualSpacing/>
              <w:rPr>
                <w:rFonts w:eastAsia="Calibri" w:cs="Arial"/>
                <w:szCs w:val="24"/>
                <w:lang w:val="es-CO" w:eastAsia="en-US"/>
              </w:rPr>
            </w:pPr>
            <w:r w:rsidRPr="00A52456">
              <w:rPr>
                <w:rFonts w:eastAsia="Calibri" w:cs="Arial"/>
                <w:szCs w:val="24"/>
                <w:lang w:val="es-CO" w:eastAsia="en-US"/>
              </w:rPr>
              <w:t>X</w:t>
            </w:r>
          </w:p>
        </w:tc>
        <w:tc>
          <w:tcPr>
            <w:tcW w:w="589" w:type="pct"/>
          </w:tcPr>
          <w:p w:rsidR="00FD6DD3" w:rsidRPr="00A52456" w:rsidRDefault="00FD6DD3" w:rsidP="00A52456">
            <w:pPr>
              <w:spacing w:after="200" w:line="276" w:lineRule="auto"/>
              <w:contextualSpacing/>
              <w:rPr>
                <w:rFonts w:eastAsia="Calibri" w:cs="Arial"/>
                <w:szCs w:val="24"/>
                <w:lang w:val="es-CO" w:eastAsia="en-US"/>
              </w:rPr>
            </w:pPr>
            <w:r w:rsidRPr="00A52456">
              <w:rPr>
                <w:rFonts w:eastAsia="Calibri" w:cs="Arial"/>
                <w:szCs w:val="24"/>
                <w:lang w:val="es-CO" w:eastAsia="en-US"/>
              </w:rPr>
              <w:t>X</w:t>
            </w:r>
          </w:p>
        </w:tc>
        <w:tc>
          <w:tcPr>
            <w:tcW w:w="516" w:type="pct"/>
          </w:tcPr>
          <w:p w:rsidR="00FD6DD3" w:rsidRPr="00A52456" w:rsidRDefault="00FD6DD3" w:rsidP="00A52456">
            <w:pPr>
              <w:spacing w:after="200" w:line="276" w:lineRule="auto"/>
              <w:contextualSpacing/>
              <w:rPr>
                <w:rFonts w:eastAsia="Calibri" w:cs="Arial"/>
                <w:szCs w:val="24"/>
                <w:lang w:val="es-CO" w:eastAsia="en-US"/>
              </w:rPr>
            </w:pPr>
          </w:p>
        </w:tc>
        <w:tc>
          <w:tcPr>
            <w:tcW w:w="514" w:type="pct"/>
          </w:tcPr>
          <w:p w:rsidR="00FD6DD3" w:rsidRPr="00A52456" w:rsidRDefault="00FD6DD3" w:rsidP="00A52456">
            <w:pPr>
              <w:spacing w:after="200" w:line="276" w:lineRule="auto"/>
              <w:contextualSpacing/>
              <w:rPr>
                <w:rFonts w:eastAsia="Calibri" w:cs="Arial"/>
                <w:szCs w:val="24"/>
                <w:lang w:val="es-CO" w:eastAsia="en-US"/>
              </w:rPr>
            </w:pPr>
          </w:p>
        </w:tc>
        <w:tc>
          <w:tcPr>
            <w:tcW w:w="589" w:type="pct"/>
          </w:tcPr>
          <w:p w:rsidR="00FD6DD3" w:rsidRPr="00A52456" w:rsidRDefault="00666E06" w:rsidP="00A52456">
            <w:pPr>
              <w:spacing w:after="200" w:line="276" w:lineRule="auto"/>
              <w:contextualSpacing/>
              <w:rPr>
                <w:rFonts w:eastAsia="Calibri" w:cs="Arial"/>
                <w:szCs w:val="24"/>
                <w:lang w:val="es-CO" w:eastAsia="en-US"/>
              </w:rPr>
            </w:pPr>
            <w:r>
              <w:rPr>
                <w:rFonts w:eastAsia="Calibri" w:cs="Arial"/>
                <w:color w:val="000000"/>
                <w:szCs w:val="24"/>
                <w:lang w:val="es-CO" w:eastAsia="en-US"/>
              </w:rPr>
              <w:t>I</w:t>
            </w:r>
            <w:r w:rsidR="00FD6DD3" w:rsidRPr="00A52456">
              <w:rPr>
                <w:rFonts w:eastAsia="Calibri" w:cs="Arial"/>
                <w:color w:val="000000"/>
                <w:szCs w:val="24"/>
                <w:lang w:val="es-CO" w:eastAsia="en-US"/>
              </w:rPr>
              <w:t>nvitación y asistencia</w:t>
            </w:r>
          </w:p>
        </w:tc>
        <w:tc>
          <w:tcPr>
            <w:tcW w:w="588" w:type="pct"/>
          </w:tcPr>
          <w:p w:rsidR="00FD6DD3" w:rsidRPr="00A52456" w:rsidRDefault="00FD6DD3" w:rsidP="00A52456">
            <w:pPr>
              <w:spacing w:after="200" w:line="276" w:lineRule="auto"/>
              <w:contextualSpacing/>
              <w:rPr>
                <w:rFonts w:eastAsia="Calibri" w:cs="Arial"/>
                <w:szCs w:val="24"/>
                <w:lang w:val="es-CO" w:eastAsia="en-US"/>
              </w:rPr>
            </w:pPr>
          </w:p>
        </w:tc>
        <w:tc>
          <w:tcPr>
            <w:tcW w:w="590" w:type="pct"/>
          </w:tcPr>
          <w:p w:rsidR="00FD6DD3" w:rsidRPr="00A52456" w:rsidRDefault="00666E06" w:rsidP="00A52456">
            <w:pPr>
              <w:spacing w:after="200" w:line="276" w:lineRule="auto"/>
              <w:contextualSpacing/>
              <w:rPr>
                <w:rFonts w:eastAsia="Calibri" w:cs="Arial"/>
                <w:szCs w:val="24"/>
                <w:lang w:val="es-CO" w:eastAsia="en-US"/>
              </w:rPr>
            </w:pPr>
            <w:r>
              <w:rPr>
                <w:rFonts w:eastAsia="Calibri" w:cs="Arial"/>
                <w:color w:val="000000"/>
                <w:szCs w:val="24"/>
                <w:lang w:val="es-CO" w:eastAsia="en-US"/>
              </w:rPr>
              <w:t>I</w:t>
            </w:r>
            <w:r w:rsidR="00FD6DD3" w:rsidRPr="00A52456">
              <w:rPr>
                <w:rFonts w:eastAsia="Calibri" w:cs="Arial"/>
                <w:color w:val="000000"/>
                <w:szCs w:val="24"/>
                <w:lang w:val="es-CO" w:eastAsia="en-US"/>
              </w:rPr>
              <w:t>nvitación y asistencia</w:t>
            </w:r>
          </w:p>
        </w:tc>
        <w:tc>
          <w:tcPr>
            <w:tcW w:w="597" w:type="pct"/>
          </w:tcPr>
          <w:p w:rsidR="00FD6DD3" w:rsidRPr="00A52456" w:rsidRDefault="00FD6DD3" w:rsidP="00A52456">
            <w:pPr>
              <w:spacing w:after="200" w:line="276" w:lineRule="auto"/>
              <w:contextualSpacing/>
              <w:rPr>
                <w:rFonts w:eastAsia="Calibri" w:cs="Arial"/>
                <w:szCs w:val="24"/>
                <w:lang w:val="es-CO" w:eastAsia="en-US"/>
              </w:rPr>
            </w:pPr>
          </w:p>
        </w:tc>
      </w:tr>
      <w:tr w:rsidR="00FD6DD3" w:rsidRPr="00A52456" w:rsidTr="00666E06">
        <w:tc>
          <w:tcPr>
            <w:tcW w:w="572" w:type="pct"/>
          </w:tcPr>
          <w:p w:rsidR="00FD6DD3" w:rsidRPr="00A52456" w:rsidRDefault="00666E06" w:rsidP="00A52456">
            <w:pPr>
              <w:spacing w:after="200" w:line="276" w:lineRule="auto"/>
              <w:contextualSpacing/>
              <w:rPr>
                <w:rFonts w:eastAsia="Calibri" w:cs="Arial"/>
                <w:szCs w:val="24"/>
                <w:lang w:val="es-CO" w:eastAsia="en-US"/>
              </w:rPr>
            </w:pPr>
            <w:r>
              <w:rPr>
                <w:rFonts w:eastAsia="Calibri" w:cs="Arial"/>
                <w:szCs w:val="24"/>
                <w:lang w:val="es-CO" w:eastAsia="en-US"/>
              </w:rPr>
              <w:t>A</w:t>
            </w:r>
            <w:r w:rsidR="00FD6DD3" w:rsidRPr="00A52456">
              <w:rPr>
                <w:rFonts w:eastAsia="Calibri" w:cs="Arial"/>
                <w:szCs w:val="24"/>
                <w:lang w:val="es-CO" w:eastAsia="en-US"/>
              </w:rPr>
              <w:t>bril</w:t>
            </w:r>
          </w:p>
        </w:tc>
        <w:tc>
          <w:tcPr>
            <w:tcW w:w="445" w:type="pct"/>
          </w:tcPr>
          <w:p w:rsidR="00FD6DD3" w:rsidRPr="00A52456" w:rsidRDefault="00FD6DD3" w:rsidP="00A52456">
            <w:pPr>
              <w:spacing w:after="200" w:line="276" w:lineRule="auto"/>
              <w:contextualSpacing/>
              <w:rPr>
                <w:rFonts w:eastAsia="Calibri" w:cs="Arial"/>
                <w:szCs w:val="24"/>
                <w:lang w:val="es-CO" w:eastAsia="en-US"/>
              </w:rPr>
            </w:pPr>
            <w:r w:rsidRPr="00A52456">
              <w:rPr>
                <w:rFonts w:eastAsia="Calibri" w:cs="Arial"/>
                <w:szCs w:val="24"/>
                <w:lang w:val="es-CO" w:eastAsia="en-US"/>
              </w:rPr>
              <w:t>X</w:t>
            </w:r>
          </w:p>
        </w:tc>
        <w:tc>
          <w:tcPr>
            <w:tcW w:w="589" w:type="pct"/>
          </w:tcPr>
          <w:p w:rsidR="00FD6DD3" w:rsidRPr="00A52456" w:rsidRDefault="00FD6DD3" w:rsidP="00A52456">
            <w:pPr>
              <w:spacing w:after="200" w:line="276" w:lineRule="auto"/>
              <w:contextualSpacing/>
              <w:rPr>
                <w:rFonts w:eastAsia="Calibri" w:cs="Arial"/>
                <w:szCs w:val="24"/>
                <w:lang w:val="es-CO" w:eastAsia="en-US"/>
              </w:rPr>
            </w:pPr>
            <w:r w:rsidRPr="00A52456">
              <w:rPr>
                <w:rFonts w:eastAsia="Calibri" w:cs="Arial"/>
                <w:szCs w:val="24"/>
                <w:lang w:val="es-CO" w:eastAsia="en-US"/>
              </w:rPr>
              <w:t>X</w:t>
            </w:r>
          </w:p>
        </w:tc>
        <w:tc>
          <w:tcPr>
            <w:tcW w:w="516" w:type="pct"/>
          </w:tcPr>
          <w:p w:rsidR="00FD6DD3" w:rsidRPr="00A52456" w:rsidRDefault="00666E06" w:rsidP="00A52456">
            <w:pPr>
              <w:spacing w:after="200" w:line="276" w:lineRule="auto"/>
              <w:contextualSpacing/>
              <w:rPr>
                <w:rFonts w:eastAsia="Calibri" w:cs="Arial"/>
                <w:szCs w:val="24"/>
                <w:lang w:val="es-CO" w:eastAsia="en-US"/>
              </w:rPr>
            </w:pPr>
            <w:r>
              <w:rPr>
                <w:rFonts w:eastAsia="Calibri" w:cs="Arial"/>
                <w:color w:val="000000"/>
                <w:szCs w:val="24"/>
                <w:lang w:val="es-CO" w:eastAsia="en-US"/>
              </w:rPr>
              <w:t>I</w:t>
            </w:r>
            <w:r w:rsidR="00FD6DD3" w:rsidRPr="00A52456">
              <w:rPr>
                <w:rFonts w:eastAsia="Calibri" w:cs="Arial"/>
                <w:color w:val="000000"/>
                <w:szCs w:val="24"/>
                <w:lang w:val="es-CO" w:eastAsia="en-US"/>
              </w:rPr>
              <w:t>nvitación y asistencia</w:t>
            </w:r>
          </w:p>
        </w:tc>
        <w:tc>
          <w:tcPr>
            <w:tcW w:w="514" w:type="pct"/>
          </w:tcPr>
          <w:p w:rsidR="00FD6DD3" w:rsidRPr="00A52456" w:rsidRDefault="00FD6DD3" w:rsidP="00A52456">
            <w:pPr>
              <w:spacing w:after="200" w:line="276" w:lineRule="auto"/>
              <w:contextualSpacing/>
              <w:rPr>
                <w:rFonts w:eastAsia="Calibri" w:cs="Arial"/>
                <w:szCs w:val="24"/>
                <w:lang w:val="es-CO" w:eastAsia="en-US"/>
              </w:rPr>
            </w:pPr>
          </w:p>
        </w:tc>
        <w:tc>
          <w:tcPr>
            <w:tcW w:w="589" w:type="pct"/>
          </w:tcPr>
          <w:p w:rsidR="00FD6DD3" w:rsidRPr="00A52456" w:rsidRDefault="00FD6DD3" w:rsidP="00A52456">
            <w:pPr>
              <w:spacing w:after="200" w:line="276" w:lineRule="auto"/>
              <w:contextualSpacing/>
              <w:rPr>
                <w:rFonts w:eastAsia="Calibri" w:cs="Arial"/>
                <w:szCs w:val="24"/>
                <w:lang w:val="es-CO" w:eastAsia="en-US"/>
              </w:rPr>
            </w:pPr>
          </w:p>
        </w:tc>
        <w:tc>
          <w:tcPr>
            <w:tcW w:w="588" w:type="pct"/>
          </w:tcPr>
          <w:p w:rsidR="00FD6DD3" w:rsidRPr="00A52456" w:rsidRDefault="00FD6DD3" w:rsidP="00A52456">
            <w:pPr>
              <w:spacing w:after="200" w:line="276" w:lineRule="auto"/>
              <w:contextualSpacing/>
              <w:rPr>
                <w:rFonts w:eastAsia="Calibri" w:cs="Arial"/>
                <w:szCs w:val="24"/>
                <w:lang w:val="es-CO" w:eastAsia="en-US"/>
              </w:rPr>
            </w:pPr>
            <w:r w:rsidRPr="00A52456">
              <w:rPr>
                <w:rFonts w:eastAsia="Calibri" w:cs="Arial"/>
                <w:szCs w:val="24"/>
                <w:lang w:val="es-CO" w:eastAsia="en-US"/>
              </w:rPr>
              <w:t>X</w:t>
            </w:r>
          </w:p>
        </w:tc>
        <w:tc>
          <w:tcPr>
            <w:tcW w:w="590" w:type="pct"/>
          </w:tcPr>
          <w:p w:rsidR="00FD6DD3" w:rsidRPr="00A52456" w:rsidRDefault="00FD6DD3" w:rsidP="00A52456">
            <w:pPr>
              <w:spacing w:after="200" w:line="276" w:lineRule="auto"/>
              <w:contextualSpacing/>
              <w:rPr>
                <w:rFonts w:eastAsia="Calibri" w:cs="Arial"/>
                <w:szCs w:val="24"/>
                <w:lang w:val="es-CO" w:eastAsia="en-US"/>
              </w:rPr>
            </w:pPr>
          </w:p>
        </w:tc>
        <w:tc>
          <w:tcPr>
            <w:tcW w:w="597" w:type="pct"/>
          </w:tcPr>
          <w:p w:rsidR="00FD6DD3" w:rsidRPr="00A52456" w:rsidRDefault="00FD6DD3" w:rsidP="00A52456">
            <w:pPr>
              <w:spacing w:after="200" w:line="276" w:lineRule="auto"/>
              <w:contextualSpacing/>
              <w:rPr>
                <w:rFonts w:eastAsia="Calibri" w:cs="Arial"/>
                <w:szCs w:val="24"/>
                <w:lang w:val="es-CO" w:eastAsia="en-US"/>
              </w:rPr>
            </w:pPr>
            <w:r w:rsidRPr="00A52456">
              <w:rPr>
                <w:rFonts w:eastAsia="Calibri" w:cs="Arial"/>
                <w:szCs w:val="24"/>
                <w:lang w:val="es-CO" w:eastAsia="en-US"/>
              </w:rPr>
              <w:t>X</w:t>
            </w:r>
          </w:p>
        </w:tc>
      </w:tr>
      <w:tr w:rsidR="00FD6DD3" w:rsidRPr="00A52456" w:rsidTr="00666E06">
        <w:tc>
          <w:tcPr>
            <w:tcW w:w="572" w:type="pct"/>
          </w:tcPr>
          <w:p w:rsidR="00FD6DD3" w:rsidRPr="00A52456" w:rsidRDefault="00666E06" w:rsidP="00A52456">
            <w:pPr>
              <w:spacing w:after="200" w:line="276" w:lineRule="auto"/>
              <w:contextualSpacing/>
              <w:rPr>
                <w:rFonts w:eastAsia="Calibri" w:cs="Arial"/>
                <w:szCs w:val="24"/>
                <w:lang w:val="es-CO" w:eastAsia="en-US"/>
              </w:rPr>
            </w:pPr>
            <w:r>
              <w:rPr>
                <w:rFonts w:eastAsia="Calibri" w:cs="Arial"/>
                <w:szCs w:val="24"/>
                <w:lang w:val="es-CO" w:eastAsia="en-US"/>
              </w:rPr>
              <w:t>M</w:t>
            </w:r>
            <w:r w:rsidR="00FD6DD3" w:rsidRPr="00A52456">
              <w:rPr>
                <w:rFonts w:eastAsia="Calibri" w:cs="Arial"/>
                <w:szCs w:val="24"/>
                <w:lang w:val="es-CO" w:eastAsia="en-US"/>
              </w:rPr>
              <w:t>ayo</w:t>
            </w:r>
          </w:p>
        </w:tc>
        <w:tc>
          <w:tcPr>
            <w:tcW w:w="445" w:type="pct"/>
          </w:tcPr>
          <w:p w:rsidR="00FD6DD3" w:rsidRPr="00A52456" w:rsidRDefault="00FD6DD3" w:rsidP="00A52456">
            <w:pPr>
              <w:spacing w:after="200" w:line="276" w:lineRule="auto"/>
              <w:contextualSpacing/>
              <w:rPr>
                <w:rFonts w:eastAsia="Calibri" w:cs="Arial"/>
                <w:szCs w:val="24"/>
                <w:lang w:val="es-CO" w:eastAsia="en-US"/>
              </w:rPr>
            </w:pPr>
            <w:r w:rsidRPr="00A52456">
              <w:rPr>
                <w:rFonts w:eastAsia="Calibri" w:cs="Arial"/>
                <w:szCs w:val="24"/>
                <w:lang w:val="es-CO" w:eastAsia="en-US"/>
              </w:rPr>
              <w:t>X</w:t>
            </w:r>
          </w:p>
        </w:tc>
        <w:tc>
          <w:tcPr>
            <w:tcW w:w="589" w:type="pct"/>
          </w:tcPr>
          <w:p w:rsidR="00FD6DD3" w:rsidRPr="00A52456" w:rsidRDefault="00FD6DD3" w:rsidP="00A52456">
            <w:pPr>
              <w:spacing w:after="200" w:line="276" w:lineRule="auto"/>
              <w:contextualSpacing/>
              <w:rPr>
                <w:rFonts w:eastAsia="Calibri" w:cs="Arial"/>
                <w:szCs w:val="24"/>
                <w:lang w:val="es-CO" w:eastAsia="en-US"/>
              </w:rPr>
            </w:pPr>
            <w:r w:rsidRPr="00A52456">
              <w:rPr>
                <w:rFonts w:eastAsia="Calibri" w:cs="Arial"/>
                <w:szCs w:val="24"/>
                <w:lang w:val="es-CO" w:eastAsia="en-US"/>
              </w:rPr>
              <w:t>X</w:t>
            </w:r>
          </w:p>
        </w:tc>
        <w:tc>
          <w:tcPr>
            <w:tcW w:w="516" w:type="pct"/>
          </w:tcPr>
          <w:p w:rsidR="00FD6DD3" w:rsidRPr="00A52456" w:rsidRDefault="00FD6DD3" w:rsidP="00A52456">
            <w:pPr>
              <w:spacing w:after="200" w:line="276" w:lineRule="auto"/>
              <w:contextualSpacing/>
              <w:rPr>
                <w:rFonts w:eastAsia="Calibri" w:cs="Arial"/>
                <w:szCs w:val="24"/>
                <w:lang w:val="es-CO" w:eastAsia="en-US"/>
              </w:rPr>
            </w:pPr>
          </w:p>
        </w:tc>
        <w:tc>
          <w:tcPr>
            <w:tcW w:w="514" w:type="pct"/>
          </w:tcPr>
          <w:p w:rsidR="00FD6DD3" w:rsidRPr="00A52456" w:rsidRDefault="00FD6DD3" w:rsidP="00A52456">
            <w:pPr>
              <w:spacing w:after="200" w:line="276" w:lineRule="auto"/>
              <w:contextualSpacing/>
              <w:rPr>
                <w:rFonts w:eastAsia="Calibri" w:cs="Arial"/>
                <w:szCs w:val="24"/>
                <w:lang w:val="es-CO" w:eastAsia="en-US"/>
              </w:rPr>
            </w:pPr>
          </w:p>
        </w:tc>
        <w:tc>
          <w:tcPr>
            <w:tcW w:w="589" w:type="pct"/>
          </w:tcPr>
          <w:p w:rsidR="00FD6DD3" w:rsidRPr="00A52456" w:rsidRDefault="00FD6DD3" w:rsidP="00A52456">
            <w:pPr>
              <w:spacing w:after="200" w:line="276" w:lineRule="auto"/>
              <w:contextualSpacing/>
              <w:rPr>
                <w:rFonts w:eastAsia="Calibri" w:cs="Arial"/>
                <w:szCs w:val="24"/>
                <w:lang w:val="es-CO" w:eastAsia="en-US"/>
              </w:rPr>
            </w:pPr>
          </w:p>
        </w:tc>
        <w:tc>
          <w:tcPr>
            <w:tcW w:w="588" w:type="pct"/>
          </w:tcPr>
          <w:p w:rsidR="00FD6DD3" w:rsidRPr="00A52456" w:rsidRDefault="00FD6DD3" w:rsidP="00A52456">
            <w:pPr>
              <w:spacing w:after="200" w:line="276" w:lineRule="auto"/>
              <w:contextualSpacing/>
              <w:rPr>
                <w:rFonts w:eastAsia="Calibri" w:cs="Arial"/>
                <w:szCs w:val="24"/>
                <w:lang w:val="es-CO" w:eastAsia="en-US"/>
              </w:rPr>
            </w:pPr>
          </w:p>
        </w:tc>
        <w:tc>
          <w:tcPr>
            <w:tcW w:w="590" w:type="pct"/>
          </w:tcPr>
          <w:p w:rsidR="00FD6DD3" w:rsidRPr="00A52456" w:rsidRDefault="00FD6DD3" w:rsidP="00A52456">
            <w:pPr>
              <w:spacing w:after="200" w:line="276" w:lineRule="auto"/>
              <w:contextualSpacing/>
              <w:rPr>
                <w:rFonts w:eastAsia="Calibri" w:cs="Arial"/>
                <w:szCs w:val="24"/>
                <w:lang w:val="es-CO" w:eastAsia="en-US"/>
              </w:rPr>
            </w:pPr>
          </w:p>
        </w:tc>
        <w:tc>
          <w:tcPr>
            <w:tcW w:w="597" w:type="pct"/>
          </w:tcPr>
          <w:p w:rsidR="00FD6DD3" w:rsidRPr="00A52456" w:rsidRDefault="00FD6DD3" w:rsidP="00A52456">
            <w:pPr>
              <w:spacing w:after="200" w:line="276" w:lineRule="auto"/>
              <w:contextualSpacing/>
              <w:rPr>
                <w:rFonts w:eastAsia="Calibri" w:cs="Arial"/>
                <w:szCs w:val="24"/>
                <w:lang w:val="es-CO" w:eastAsia="en-US"/>
              </w:rPr>
            </w:pPr>
          </w:p>
        </w:tc>
      </w:tr>
    </w:tbl>
    <w:p w:rsidR="00FD6DD3" w:rsidRPr="00A52456" w:rsidRDefault="00FD6DD3" w:rsidP="00A52456">
      <w:pPr>
        <w:spacing w:after="200" w:line="276" w:lineRule="auto"/>
        <w:ind w:left="432"/>
        <w:contextualSpacing/>
        <w:rPr>
          <w:rFonts w:eastAsia="Calibri" w:cs="Arial"/>
          <w:szCs w:val="24"/>
          <w:lang w:val="es-CO" w:eastAsia="en-US"/>
        </w:rPr>
      </w:pPr>
    </w:p>
    <w:p w:rsidR="00FD6DD3" w:rsidRPr="00A52456" w:rsidRDefault="00FD6DD3" w:rsidP="00A52456">
      <w:pPr>
        <w:spacing w:after="200" w:line="276" w:lineRule="auto"/>
        <w:contextualSpacing/>
        <w:rPr>
          <w:rFonts w:eastAsia="Calibri" w:cs="Arial"/>
          <w:szCs w:val="24"/>
          <w:lang w:val="es-CO" w:eastAsia="en-US"/>
        </w:rPr>
      </w:pPr>
      <w:r w:rsidRPr="00A52456">
        <w:rPr>
          <w:rFonts w:eastAsia="Calibri" w:cs="Arial"/>
          <w:szCs w:val="24"/>
          <w:lang w:val="es-CO" w:eastAsia="en-US"/>
        </w:rPr>
        <w:t xml:space="preserve">Los mayores requerimientos </w:t>
      </w:r>
      <w:r w:rsidR="00666E06">
        <w:rPr>
          <w:rFonts w:eastAsia="Calibri" w:cs="Arial"/>
          <w:szCs w:val="24"/>
          <w:lang w:val="es-CO" w:eastAsia="en-US"/>
        </w:rPr>
        <w:t xml:space="preserve">en la </w:t>
      </w:r>
      <w:proofErr w:type="spellStart"/>
      <w:r w:rsidR="00666E06">
        <w:rPr>
          <w:rFonts w:eastAsia="Calibri" w:cs="Arial"/>
          <w:szCs w:val="24"/>
          <w:lang w:val="es-CO" w:eastAsia="en-US"/>
        </w:rPr>
        <w:t>Delegatura</w:t>
      </w:r>
      <w:proofErr w:type="spellEnd"/>
      <w:r w:rsidR="00666E06">
        <w:rPr>
          <w:rFonts w:eastAsia="Calibri" w:cs="Arial"/>
          <w:szCs w:val="24"/>
          <w:lang w:val="es-CO" w:eastAsia="en-US"/>
        </w:rPr>
        <w:t xml:space="preserve">  son: A</w:t>
      </w:r>
      <w:r w:rsidR="00B2604F" w:rsidRPr="00A52456">
        <w:rPr>
          <w:rFonts w:eastAsia="Calibri" w:cs="Arial"/>
          <w:szCs w:val="24"/>
          <w:lang w:val="es-CO" w:eastAsia="en-US"/>
        </w:rPr>
        <w:t>) P</w:t>
      </w:r>
      <w:r w:rsidRPr="00A52456">
        <w:rPr>
          <w:rFonts w:eastAsia="Calibri" w:cs="Arial"/>
          <w:szCs w:val="24"/>
          <w:lang w:val="es-CO" w:eastAsia="en-US"/>
        </w:rPr>
        <w:t xml:space="preserve">roblemáticas sobre gestión del riesgo como lo son, posibles deslizamientos, solicitud de visita por preocupación especialmente en el corregimiento de desastres por ola invernal, afectaciones o posibles afectaciones por fuertes aguaceros, </w:t>
      </w:r>
      <w:r w:rsidR="00B2604F" w:rsidRPr="00A52456">
        <w:rPr>
          <w:rFonts w:eastAsia="Calibri" w:cs="Arial"/>
          <w:szCs w:val="24"/>
          <w:lang w:val="es-CO" w:eastAsia="en-US"/>
        </w:rPr>
        <w:t>dificultades en quebradas,  B) D</w:t>
      </w:r>
      <w:r w:rsidRPr="00A52456">
        <w:rPr>
          <w:rFonts w:eastAsia="Calibri" w:cs="Arial"/>
          <w:szCs w:val="24"/>
          <w:lang w:val="es-CO" w:eastAsia="en-US"/>
        </w:rPr>
        <w:t>ificultades y aus</w:t>
      </w:r>
      <w:r w:rsidR="00B2604F" w:rsidRPr="00A52456">
        <w:rPr>
          <w:rFonts w:eastAsia="Calibri" w:cs="Arial"/>
          <w:szCs w:val="24"/>
          <w:lang w:val="es-CO" w:eastAsia="en-US"/>
        </w:rPr>
        <w:t>encia de recurso hídrico en el M</w:t>
      </w:r>
      <w:r w:rsidRPr="00A52456">
        <w:rPr>
          <w:rFonts w:eastAsia="Calibri" w:cs="Arial"/>
          <w:szCs w:val="24"/>
          <w:lang w:val="es-CO" w:eastAsia="en-US"/>
        </w:rPr>
        <w:t>unicipio de Itagüí. C) Acompañamiento en verificación de deb</w:t>
      </w:r>
      <w:r w:rsidR="00666E06">
        <w:rPr>
          <w:rFonts w:eastAsia="Calibri" w:cs="Arial"/>
          <w:szCs w:val="24"/>
          <w:lang w:val="es-CO" w:eastAsia="en-US"/>
        </w:rPr>
        <w:t>ido proceso en comparendos, D</w:t>
      </w:r>
      <w:r w:rsidR="00B2604F" w:rsidRPr="00A52456">
        <w:rPr>
          <w:rFonts w:eastAsia="Calibri" w:cs="Arial"/>
          <w:szCs w:val="24"/>
          <w:lang w:val="es-CO" w:eastAsia="en-US"/>
        </w:rPr>
        <w:t>) S</w:t>
      </w:r>
      <w:r w:rsidRPr="00A52456">
        <w:rPr>
          <w:rFonts w:eastAsia="Calibri" w:cs="Arial"/>
          <w:szCs w:val="24"/>
          <w:lang w:val="es-CO" w:eastAsia="en-US"/>
        </w:rPr>
        <w:t>ervicio público domiciliario (agua, servicio de aseo</w:t>
      </w:r>
      <w:r w:rsidR="00B2604F" w:rsidRPr="00A52456">
        <w:rPr>
          <w:rFonts w:eastAsia="Calibri" w:cs="Arial"/>
          <w:szCs w:val="24"/>
          <w:lang w:val="es-CO" w:eastAsia="en-US"/>
        </w:rPr>
        <w:t>, alcantarillado y energía)</w:t>
      </w:r>
      <w:r w:rsidR="00666E06">
        <w:rPr>
          <w:rFonts w:eastAsia="Calibri" w:cs="Arial"/>
          <w:szCs w:val="24"/>
          <w:lang w:val="es-CO" w:eastAsia="en-US"/>
        </w:rPr>
        <w:t xml:space="preserve"> E</w:t>
      </w:r>
      <w:r w:rsidR="00B2604F" w:rsidRPr="00A52456">
        <w:rPr>
          <w:rFonts w:eastAsia="Calibri" w:cs="Arial"/>
          <w:szCs w:val="24"/>
          <w:lang w:val="es-CO" w:eastAsia="en-US"/>
        </w:rPr>
        <w:t>) A</w:t>
      </w:r>
      <w:r w:rsidRPr="00A52456">
        <w:rPr>
          <w:rFonts w:eastAsia="Calibri" w:cs="Arial"/>
          <w:szCs w:val="24"/>
          <w:lang w:val="es-CO" w:eastAsia="en-US"/>
        </w:rPr>
        <w:t xml:space="preserve">compañamiento en procesos de convivencia ciudadana (inspecciones) </w:t>
      </w:r>
    </w:p>
    <w:p w:rsidR="00FD6DD3" w:rsidRPr="00A52456" w:rsidRDefault="00FD6DD3" w:rsidP="00A52456">
      <w:pPr>
        <w:numPr>
          <w:ilvl w:val="0"/>
          <w:numId w:val="22"/>
        </w:numPr>
        <w:spacing w:after="200" w:line="276" w:lineRule="auto"/>
        <w:contextualSpacing/>
        <w:rPr>
          <w:rFonts w:eastAsia="Calibri" w:cs="Arial"/>
          <w:szCs w:val="24"/>
          <w:lang w:val="es-CO" w:eastAsia="en-US"/>
        </w:rPr>
      </w:pPr>
    </w:p>
    <w:p w:rsidR="003C62AC" w:rsidRPr="008F310B" w:rsidRDefault="00FD6DD3" w:rsidP="008F310B">
      <w:pPr>
        <w:spacing w:after="200" w:line="276" w:lineRule="auto"/>
        <w:contextualSpacing/>
        <w:rPr>
          <w:rFonts w:eastAsia="Calibri" w:cs="Arial"/>
          <w:b/>
          <w:szCs w:val="24"/>
          <w:lang w:val="es-CO" w:eastAsia="en-US"/>
        </w:rPr>
      </w:pPr>
      <w:r w:rsidRPr="00A52456">
        <w:rPr>
          <w:rFonts w:eastAsia="Calibri" w:cs="Arial"/>
          <w:b/>
          <w:szCs w:val="24"/>
          <w:lang w:val="es-CO" w:eastAsia="en-US"/>
        </w:rPr>
        <w:t>Asistencia a audiencias y diligencias judiciales y administrativas, en asuntos relacionados con los der</w:t>
      </w:r>
      <w:r w:rsidR="00B2604F" w:rsidRPr="00A52456">
        <w:rPr>
          <w:rFonts w:eastAsia="Calibri" w:cs="Arial"/>
          <w:b/>
          <w:szCs w:val="24"/>
          <w:lang w:val="es-CO" w:eastAsia="en-US"/>
        </w:rPr>
        <w:t>echos colectivos y del ambiente</w:t>
      </w:r>
      <w:r w:rsidRPr="00A52456">
        <w:rPr>
          <w:rFonts w:eastAsia="Calibri" w:cs="Arial"/>
          <w:b/>
          <w:szCs w:val="24"/>
          <w:lang w:val="es-CO" w:eastAsia="en-US"/>
        </w:rPr>
        <w:t xml:space="preserve"> y dar cumpl</w:t>
      </w:r>
      <w:r w:rsidR="008F310B">
        <w:rPr>
          <w:rFonts w:eastAsia="Calibri" w:cs="Arial"/>
          <w:b/>
          <w:szCs w:val="24"/>
          <w:lang w:val="es-CO" w:eastAsia="en-US"/>
        </w:rPr>
        <w:t>imiento a comisiones conferidas.</w:t>
      </w:r>
    </w:p>
    <w:p w:rsidR="00FD6DD3" w:rsidRPr="00A52456" w:rsidRDefault="00FD6DD3" w:rsidP="00A52456">
      <w:pPr>
        <w:spacing w:line="276" w:lineRule="auto"/>
        <w:rPr>
          <w:rFonts w:cs="Arial"/>
          <w:b/>
          <w:szCs w:val="24"/>
        </w:rPr>
      </w:pPr>
      <w:r w:rsidRPr="00A52456">
        <w:rPr>
          <w:rFonts w:cs="Arial"/>
          <w:b/>
          <w:szCs w:val="24"/>
        </w:rPr>
        <w:t>2017.</w:t>
      </w:r>
    </w:p>
    <w:p w:rsidR="00B433AF" w:rsidRPr="00A52456" w:rsidRDefault="00B433AF" w:rsidP="00A52456">
      <w:pPr>
        <w:spacing w:line="276" w:lineRule="auto"/>
        <w:rPr>
          <w:rFonts w:eastAsia="Calibri" w:cs="Arial"/>
          <w:szCs w:val="24"/>
          <w:lang w:val="es-CO" w:eastAsia="en-US"/>
        </w:rPr>
      </w:pPr>
    </w:p>
    <w:p w:rsidR="00FD6DD3" w:rsidRPr="00A52456" w:rsidRDefault="00B2604F" w:rsidP="00A52456">
      <w:pPr>
        <w:spacing w:line="276" w:lineRule="auto"/>
        <w:rPr>
          <w:rFonts w:eastAsia="Calibri" w:cs="Arial"/>
          <w:szCs w:val="24"/>
          <w:lang w:val="es-CO" w:eastAsia="en-US"/>
        </w:rPr>
      </w:pPr>
      <w:r w:rsidRPr="00A52456">
        <w:rPr>
          <w:rFonts w:eastAsia="Calibri" w:cs="Arial"/>
          <w:szCs w:val="24"/>
          <w:lang w:val="es-CO" w:eastAsia="en-US"/>
        </w:rPr>
        <w:lastRenderedPageBreak/>
        <w:t xml:space="preserve">Del </w:t>
      </w:r>
      <w:r w:rsidR="00FD6DD3" w:rsidRPr="00A52456">
        <w:rPr>
          <w:rFonts w:eastAsia="Calibri" w:cs="Arial"/>
          <w:szCs w:val="24"/>
          <w:lang w:val="es-CO" w:eastAsia="en-US"/>
        </w:rPr>
        <w:t>8</w:t>
      </w:r>
      <w:r w:rsidRPr="00A52456">
        <w:rPr>
          <w:rFonts w:eastAsia="Calibri" w:cs="Arial"/>
          <w:szCs w:val="24"/>
          <w:lang w:val="es-CO" w:eastAsia="en-US"/>
        </w:rPr>
        <w:t xml:space="preserve"> al </w:t>
      </w:r>
      <w:r w:rsidR="00FD6DD3" w:rsidRPr="00A52456">
        <w:rPr>
          <w:rFonts w:eastAsia="Calibri" w:cs="Arial"/>
          <w:szCs w:val="24"/>
          <w:lang w:val="es-CO" w:eastAsia="en-US"/>
        </w:rPr>
        <w:t>19</w:t>
      </w:r>
      <w:r w:rsidRPr="00A52456">
        <w:rPr>
          <w:rFonts w:eastAsia="Calibri" w:cs="Arial"/>
          <w:szCs w:val="24"/>
          <w:lang w:val="es-CO" w:eastAsia="en-US"/>
        </w:rPr>
        <w:t xml:space="preserve"> abril,</w:t>
      </w:r>
      <w:r w:rsidR="00FD6DD3" w:rsidRPr="00A52456">
        <w:rPr>
          <w:rFonts w:eastAsia="Calibri" w:cs="Arial"/>
          <w:b/>
          <w:i/>
          <w:szCs w:val="24"/>
          <w:lang w:val="es-CO" w:eastAsia="en-US"/>
        </w:rPr>
        <w:t xml:space="preserve"> </w:t>
      </w:r>
      <w:r w:rsidRPr="00A52456">
        <w:rPr>
          <w:rFonts w:eastAsia="Calibri" w:cs="Arial"/>
          <w:szCs w:val="24"/>
          <w:lang w:val="es-CO" w:eastAsia="en-US"/>
        </w:rPr>
        <w:t xml:space="preserve"> a</w:t>
      </w:r>
      <w:r w:rsidR="00FD6DD3" w:rsidRPr="00A52456">
        <w:rPr>
          <w:rFonts w:eastAsia="Calibri" w:cs="Arial"/>
          <w:szCs w:val="24"/>
          <w:lang w:val="es-CO" w:eastAsia="en-US"/>
        </w:rPr>
        <w:t>compañamiento en operativo</w:t>
      </w:r>
      <w:r w:rsidRPr="00A52456">
        <w:rPr>
          <w:rFonts w:eastAsia="Calibri" w:cs="Arial"/>
          <w:szCs w:val="24"/>
          <w:lang w:val="es-CO" w:eastAsia="en-US"/>
        </w:rPr>
        <w:t>,  a Policía, Medio Ambiente y E</w:t>
      </w:r>
      <w:r w:rsidR="00FD6DD3" w:rsidRPr="00A52456">
        <w:rPr>
          <w:rFonts w:eastAsia="Calibri" w:cs="Arial"/>
          <w:szCs w:val="24"/>
          <w:lang w:val="es-CO" w:eastAsia="en-US"/>
        </w:rPr>
        <w:t>spacio Público en el Parque Lineal Simón Bolívar, por habitantes de calle y en situación de ca</w:t>
      </w:r>
      <w:r w:rsidRPr="00A52456">
        <w:rPr>
          <w:rFonts w:eastAsia="Calibri" w:cs="Arial"/>
          <w:szCs w:val="24"/>
          <w:lang w:val="es-CO" w:eastAsia="en-US"/>
        </w:rPr>
        <w:t>lle, ubicados en orillas de la Q</w:t>
      </w:r>
      <w:r w:rsidR="00FD6DD3" w:rsidRPr="00A52456">
        <w:rPr>
          <w:rFonts w:eastAsia="Calibri" w:cs="Arial"/>
          <w:szCs w:val="24"/>
          <w:lang w:val="es-CO" w:eastAsia="en-US"/>
        </w:rPr>
        <w:t xml:space="preserve">uebrada Doña María. Acciones para la protección de los derechos humanos, colectivos y recuperación del espacio público. </w:t>
      </w:r>
    </w:p>
    <w:p w:rsidR="00B433AF" w:rsidRPr="00A52456" w:rsidRDefault="00B433AF" w:rsidP="00A52456">
      <w:pPr>
        <w:spacing w:line="276" w:lineRule="auto"/>
        <w:rPr>
          <w:rFonts w:eastAsia="Calibri" w:cs="Arial"/>
          <w:szCs w:val="24"/>
          <w:lang w:val="es-CO" w:eastAsia="en-US"/>
        </w:rPr>
      </w:pPr>
    </w:p>
    <w:p w:rsidR="00FD6DD3" w:rsidRPr="00A52456" w:rsidRDefault="00B2604F" w:rsidP="00A52456">
      <w:pPr>
        <w:spacing w:line="276" w:lineRule="auto"/>
        <w:rPr>
          <w:rFonts w:eastAsia="Calibri" w:cs="Arial"/>
          <w:szCs w:val="24"/>
          <w:lang w:val="es-CO" w:eastAsia="en-US"/>
        </w:rPr>
      </w:pPr>
      <w:r w:rsidRPr="00A52456">
        <w:rPr>
          <w:rFonts w:eastAsia="Calibri" w:cs="Arial"/>
          <w:szCs w:val="24"/>
          <w:lang w:val="es-CO" w:eastAsia="en-US"/>
        </w:rPr>
        <w:t>Mayo 09 de 2016, a</w:t>
      </w:r>
      <w:r w:rsidR="00FD6DD3" w:rsidRPr="00A52456">
        <w:rPr>
          <w:rFonts w:eastAsia="Calibri" w:cs="Arial"/>
          <w:szCs w:val="24"/>
          <w:lang w:val="es-CO" w:eastAsia="en-US"/>
        </w:rPr>
        <w:t xml:space="preserve">compañamiento en diligencia de entrega de bien inmueble en proceso reivindicatorio. Juzgado Segundo </w:t>
      </w:r>
      <w:r w:rsidR="00B433AF" w:rsidRPr="00A52456">
        <w:rPr>
          <w:rFonts w:eastAsia="Calibri" w:cs="Arial"/>
          <w:szCs w:val="24"/>
          <w:lang w:val="es-CO" w:eastAsia="en-US"/>
        </w:rPr>
        <w:t>Civil del Circuito de Oralidad.</w:t>
      </w:r>
      <w:r w:rsidR="00FD6DD3" w:rsidRPr="00A52456">
        <w:rPr>
          <w:rFonts w:eastAsia="Calibri" w:cs="Arial"/>
          <w:szCs w:val="24"/>
          <w:lang w:val="es-CO" w:eastAsia="en-US"/>
        </w:rPr>
        <w:t xml:space="preserve"> </w:t>
      </w:r>
    </w:p>
    <w:p w:rsidR="00B433AF" w:rsidRPr="00A52456" w:rsidRDefault="00B433AF" w:rsidP="00A52456">
      <w:pPr>
        <w:spacing w:after="200" w:line="276" w:lineRule="auto"/>
        <w:contextualSpacing/>
        <w:rPr>
          <w:rFonts w:eastAsia="Calibri" w:cs="Arial"/>
          <w:szCs w:val="24"/>
          <w:lang w:val="es-CO" w:eastAsia="en-US"/>
        </w:rPr>
      </w:pPr>
    </w:p>
    <w:p w:rsidR="00FD6DD3" w:rsidRPr="00A52456" w:rsidRDefault="00FD6DD3" w:rsidP="00A52456">
      <w:pPr>
        <w:spacing w:after="200" w:line="276" w:lineRule="auto"/>
        <w:contextualSpacing/>
        <w:rPr>
          <w:rFonts w:eastAsia="Calibri" w:cs="Arial"/>
          <w:szCs w:val="24"/>
          <w:lang w:val="es-CO" w:eastAsia="en-US"/>
        </w:rPr>
      </w:pPr>
      <w:r w:rsidRPr="00A52456">
        <w:rPr>
          <w:rFonts w:eastAsia="Calibri" w:cs="Arial"/>
          <w:szCs w:val="24"/>
          <w:lang w:val="es-CO" w:eastAsia="en-US"/>
        </w:rPr>
        <w:t xml:space="preserve">Diligencia conjunta entre Secretaría de Salud, Inspección y Personería en vivienda ubicada Calatrava a fin de conocer y dar solución a varias problemáticas, convivencia ciudadana, problemáticas de humedades y salubridad pública. </w:t>
      </w:r>
    </w:p>
    <w:p w:rsidR="00B433AF" w:rsidRPr="00A52456" w:rsidRDefault="00B433AF" w:rsidP="00A52456">
      <w:pPr>
        <w:spacing w:after="200" w:line="276" w:lineRule="auto"/>
        <w:contextualSpacing/>
        <w:rPr>
          <w:rFonts w:eastAsia="Calibri" w:cs="Arial"/>
          <w:szCs w:val="24"/>
          <w:lang w:val="es-CO" w:eastAsia="en-US"/>
        </w:rPr>
      </w:pPr>
    </w:p>
    <w:p w:rsidR="00FD6DD3" w:rsidRPr="00A52456" w:rsidRDefault="00FD6DD3" w:rsidP="00A52456">
      <w:pPr>
        <w:spacing w:after="200" w:line="276" w:lineRule="auto"/>
        <w:contextualSpacing/>
        <w:rPr>
          <w:rFonts w:eastAsia="Calibri" w:cs="Arial"/>
          <w:szCs w:val="24"/>
          <w:lang w:val="es-CO" w:eastAsia="en-US"/>
        </w:rPr>
      </w:pPr>
      <w:r w:rsidRPr="00A52456">
        <w:rPr>
          <w:rFonts w:eastAsia="Calibri" w:cs="Arial"/>
          <w:szCs w:val="24"/>
          <w:lang w:val="es-CO" w:eastAsia="en-US"/>
        </w:rPr>
        <w:t>Revisión y verificación de procedimientos y procura de garantías en procedimientos sancionatorios de transito</w:t>
      </w:r>
    </w:p>
    <w:p w:rsidR="00FD6DD3" w:rsidRPr="00A52456" w:rsidRDefault="00FD6DD3" w:rsidP="00A52456">
      <w:pPr>
        <w:spacing w:after="200" w:line="276" w:lineRule="auto"/>
        <w:ind w:left="432"/>
        <w:contextualSpacing/>
        <w:rPr>
          <w:rFonts w:eastAsia="Calibri" w:cs="Arial"/>
          <w:szCs w:val="24"/>
          <w:lang w:val="es-CO" w:eastAsia="en-US"/>
        </w:rPr>
      </w:pPr>
    </w:p>
    <w:p w:rsidR="00FD6DD3" w:rsidRPr="00A52456" w:rsidRDefault="00FD6DD3" w:rsidP="00A52456">
      <w:pPr>
        <w:spacing w:after="200" w:line="276" w:lineRule="auto"/>
        <w:contextualSpacing/>
        <w:rPr>
          <w:rFonts w:eastAsia="Calibri" w:cs="Arial"/>
          <w:b/>
          <w:szCs w:val="24"/>
          <w:lang w:val="es-CO" w:eastAsia="en-US"/>
        </w:rPr>
      </w:pPr>
      <w:r w:rsidRPr="00A52456">
        <w:rPr>
          <w:rFonts w:eastAsia="Calibri" w:cs="Arial"/>
          <w:b/>
          <w:szCs w:val="24"/>
          <w:lang w:val="es-CO" w:eastAsia="en-US"/>
        </w:rPr>
        <w:t>Elaboración y acompañamiento en acciones populares.</w:t>
      </w:r>
    </w:p>
    <w:p w:rsidR="00CD2A0B" w:rsidRPr="00A52456" w:rsidRDefault="00CD2A0B" w:rsidP="00A52456">
      <w:pPr>
        <w:spacing w:after="200" w:line="276" w:lineRule="auto"/>
        <w:contextualSpacing/>
        <w:rPr>
          <w:rFonts w:eastAsia="Calibri" w:cs="Arial"/>
          <w:b/>
          <w:szCs w:val="24"/>
          <w:lang w:val="es-CO" w:eastAsia="en-US"/>
        </w:rPr>
      </w:pPr>
    </w:p>
    <w:p w:rsidR="00FD6DD3" w:rsidRPr="00A52456" w:rsidRDefault="00B2604F" w:rsidP="00A52456">
      <w:pPr>
        <w:spacing w:after="200" w:line="276" w:lineRule="auto"/>
        <w:contextualSpacing/>
        <w:rPr>
          <w:rFonts w:eastAsia="Calibri" w:cs="Arial"/>
          <w:szCs w:val="24"/>
          <w:lang w:val="es-CO" w:eastAsia="en-US"/>
        </w:rPr>
      </w:pPr>
      <w:r w:rsidRPr="00A52456">
        <w:rPr>
          <w:rFonts w:eastAsia="Calibri" w:cs="Arial"/>
          <w:szCs w:val="24"/>
          <w:lang w:val="es-CO" w:eastAsia="en-US"/>
        </w:rPr>
        <w:t>Participación en el Comité de V</w:t>
      </w:r>
      <w:r w:rsidR="00FD6DD3" w:rsidRPr="00A52456">
        <w:rPr>
          <w:rFonts w:eastAsia="Calibri" w:cs="Arial"/>
          <w:szCs w:val="24"/>
          <w:lang w:val="es-CO" w:eastAsia="en-US"/>
        </w:rPr>
        <w:t xml:space="preserve">erificación, entrega de informes e información a la comunidad en la acción popular del beneficio.  Accionante  Eludys del Carmen Fernández y Otros, radicado 2015 – 0349.  </w:t>
      </w:r>
    </w:p>
    <w:p w:rsidR="00FD6DD3" w:rsidRPr="00A52456" w:rsidRDefault="00FD6DD3" w:rsidP="00A52456">
      <w:pPr>
        <w:spacing w:line="276" w:lineRule="auto"/>
        <w:rPr>
          <w:rFonts w:cs="Arial"/>
          <w:szCs w:val="24"/>
          <w:highlight w:val="yellow"/>
          <w:lang w:val="es-CO"/>
        </w:rPr>
      </w:pPr>
    </w:p>
    <w:p w:rsidR="00FD6DD3" w:rsidRPr="00A52456" w:rsidRDefault="00B2604F" w:rsidP="00A52456">
      <w:pPr>
        <w:spacing w:line="276" w:lineRule="auto"/>
        <w:rPr>
          <w:rFonts w:cs="Arial"/>
          <w:szCs w:val="24"/>
          <w:lang w:val="es-CO"/>
        </w:rPr>
      </w:pPr>
      <w:r w:rsidRPr="00A52456">
        <w:rPr>
          <w:rFonts w:cs="Arial"/>
          <w:szCs w:val="24"/>
          <w:lang w:val="es-CO"/>
        </w:rPr>
        <w:t>22 de febrero de 2017, i</w:t>
      </w:r>
      <w:proofErr w:type="spellStart"/>
      <w:r w:rsidRPr="00A52456">
        <w:rPr>
          <w:rFonts w:cs="Arial"/>
          <w:szCs w:val="24"/>
        </w:rPr>
        <w:t>nstalación</w:t>
      </w:r>
      <w:proofErr w:type="spellEnd"/>
      <w:r w:rsidRPr="00A52456">
        <w:rPr>
          <w:rFonts w:cs="Arial"/>
          <w:szCs w:val="24"/>
        </w:rPr>
        <w:t xml:space="preserve"> del C</w:t>
      </w:r>
      <w:r w:rsidR="00FD6DD3" w:rsidRPr="00A52456">
        <w:rPr>
          <w:rFonts w:cs="Arial"/>
          <w:szCs w:val="24"/>
        </w:rPr>
        <w:t xml:space="preserve">omité Verificador, </w:t>
      </w:r>
      <w:r w:rsidR="00FD6DD3" w:rsidRPr="00A52456">
        <w:rPr>
          <w:rFonts w:cs="Arial"/>
          <w:szCs w:val="24"/>
          <w:lang w:val="es-CO"/>
        </w:rPr>
        <w:t>en las instalaciones de la Personería del Municipio de Itagüí, se llevó</w:t>
      </w:r>
      <w:r w:rsidRPr="00A52456">
        <w:rPr>
          <w:rFonts w:cs="Arial"/>
          <w:szCs w:val="24"/>
          <w:lang w:val="es-CO"/>
        </w:rPr>
        <w:t xml:space="preserve"> a cabo la primera reunión del Comité Verificador, d</w:t>
      </w:r>
      <w:r w:rsidR="00FD6DD3" w:rsidRPr="00A52456">
        <w:rPr>
          <w:rFonts w:cs="Arial"/>
          <w:szCs w:val="24"/>
          <w:lang w:val="es-CO"/>
        </w:rPr>
        <w:t xml:space="preserve">icha reunión contó con la presencia como invitado del Dr. Saúl Martínez,  Juez Administrativo Oral de Medellín, quien dio las consideraciones pertinentes a fin de ejercer un efectivo control y comprobación del cumplimiento de la sentencia.  También asistir el Dr.  </w:t>
      </w:r>
      <w:r w:rsidR="007A6C98" w:rsidRPr="00A52456">
        <w:rPr>
          <w:rFonts w:cs="Arial"/>
          <w:szCs w:val="24"/>
          <w:lang w:val="es-CO"/>
        </w:rPr>
        <w:t>Oscar Iván Zapata, abogado del ente territorial, apoderado del M</w:t>
      </w:r>
      <w:r w:rsidR="00FD6DD3" w:rsidRPr="00A52456">
        <w:rPr>
          <w:rFonts w:cs="Arial"/>
          <w:szCs w:val="24"/>
          <w:lang w:val="es-CO"/>
        </w:rPr>
        <w:t xml:space="preserve">unicipio para la defensa en la acción popular de la referencia,  en calidad de invitado, con el propósito de conceptualizar un poco sobre el trámite que se llevó a cabo y las consideraciones de la sentencia.  La reunión tuvo como fin conocer en detalle las funciones de los miembros del comité y dar mayor transparencia y legalidad al mismo. </w:t>
      </w:r>
    </w:p>
    <w:p w:rsidR="00FD6DD3" w:rsidRPr="00A52456" w:rsidRDefault="00FD6DD3" w:rsidP="00A52456">
      <w:pPr>
        <w:spacing w:line="276" w:lineRule="auto"/>
        <w:rPr>
          <w:rFonts w:cs="Arial"/>
          <w:szCs w:val="24"/>
          <w:lang w:val="es-CO"/>
        </w:rPr>
      </w:pPr>
    </w:p>
    <w:p w:rsidR="00FD6DD3" w:rsidRPr="00A52456" w:rsidRDefault="00FD6DD3" w:rsidP="00A52456">
      <w:pPr>
        <w:rPr>
          <w:rFonts w:cs="Arial"/>
          <w:szCs w:val="24"/>
        </w:rPr>
      </w:pPr>
      <w:r w:rsidRPr="00A52456">
        <w:rPr>
          <w:rFonts w:cs="Arial"/>
          <w:szCs w:val="24"/>
        </w:rPr>
        <w:t>8 d</w:t>
      </w:r>
      <w:r w:rsidR="007A6C98" w:rsidRPr="00A52456">
        <w:rPr>
          <w:rFonts w:cs="Arial"/>
          <w:szCs w:val="24"/>
        </w:rPr>
        <w:t>e marzo, segunda reunión de Comité Verificador. E</w:t>
      </w:r>
      <w:r w:rsidR="007A6C98" w:rsidRPr="00A52456">
        <w:rPr>
          <w:rFonts w:cs="Arial"/>
          <w:szCs w:val="24"/>
          <w:lang w:val="es-CO"/>
        </w:rPr>
        <w:t>scuchar</w:t>
      </w:r>
      <w:r w:rsidRPr="00A52456">
        <w:rPr>
          <w:rFonts w:cs="Arial"/>
          <w:szCs w:val="24"/>
          <w:lang w:val="es-CO"/>
        </w:rPr>
        <w:t xml:space="preserve"> propuestas de la Secretaría de Vivienda y Hábitat. </w:t>
      </w:r>
      <w:r w:rsidRPr="00A52456">
        <w:rPr>
          <w:rFonts w:cs="Arial"/>
          <w:szCs w:val="24"/>
        </w:rPr>
        <w:t xml:space="preserve"> Determinar los beneficiarios de la acción popular.  </w:t>
      </w:r>
    </w:p>
    <w:p w:rsidR="00FD6DD3" w:rsidRPr="00A52456" w:rsidRDefault="00FD6DD3" w:rsidP="00A52456">
      <w:pPr>
        <w:rPr>
          <w:rFonts w:cs="Arial"/>
          <w:szCs w:val="24"/>
        </w:rPr>
      </w:pPr>
    </w:p>
    <w:p w:rsidR="00FD6DD3" w:rsidRPr="00A52456" w:rsidRDefault="00FD6DD3" w:rsidP="00A52456">
      <w:pPr>
        <w:rPr>
          <w:rFonts w:cs="Arial"/>
          <w:szCs w:val="24"/>
        </w:rPr>
      </w:pPr>
      <w:r w:rsidRPr="00A52456">
        <w:rPr>
          <w:rFonts w:cs="Arial"/>
          <w:szCs w:val="24"/>
        </w:rPr>
        <w:t>25</w:t>
      </w:r>
      <w:r w:rsidRPr="00A52456">
        <w:rPr>
          <w:rFonts w:cs="Arial"/>
          <w:szCs w:val="24"/>
          <w:lang w:val="es-CO"/>
        </w:rPr>
        <w:t xml:space="preserve"> de abril</w:t>
      </w:r>
      <w:r w:rsidR="007A6C98" w:rsidRPr="00A52456">
        <w:rPr>
          <w:rFonts w:cs="Arial"/>
          <w:szCs w:val="24"/>
        </w:rPr>
        <w:t>, tercera reunión Comité V</w:t>
      </w:r>
      <w:r w:rsidRPr="00A52456">
        <w:rPr>
          <w:rFonts w:cs="Arial"/>
          <w:szCs w:val="24"/>
        </w:rPr>
        <w:t xml:space="preserve">erificador, temas a tratar </w:t>
      </w:r>
      <w:r w:rsidRPr="00A52456">
        <w:rPr>
          <w:rFonts w:cs="Arial"/>
          <w:szCs w:val="24"/>
          <w:lang w:val="es-CO"/>
        </w:rPr>
        <w:t xml:space="preserve">propuesta de Cronograma por parte de la  Secretaría de Vivienda y Hábitat y </w:t>
      </w:r>
      <w:r w:rsidRPr="00A52456">
        <w:rPr>
          <w:rFonts w:cs="Arial"/>
          <w:szCs w:val="24"/>
        </w:rPr>
        <w:t xml:space="preserve"> propuestas acciones de prevención y control con el Corregidor en el sector del Beneficio.</w:t>
      </w:r>
    </w:p>
    <w:p w:rsidR="00FD6DD3" w:rsidRPr="00A52456" w:rsidRDefault="00FD6DD3" w:rsidP="00A52456">
      <w:pPr>
        <w:rPr>
          <w:rFonts w:cs="Arial"/>
          <w:szCs w:val="24"/>
        </w:rPr>
      </w:pPr>
    </w:p>
    <w:p w:rsidR="00FD6DD3" w:rsidRPr="00A52456" w:rsidRDefault="007A6C98" w:rsidP="00A52456">
      <w:pPr>
        <w:rPr>
          <w:rFonts w:cs="Arial"/>
          <w:szCs w:val="24"/>
        </w:rPr>
      </w:pPr>
      <w:r w:rsidRPr="00A52456">
        <w:rPr>
          <w:rFonts w:cs="Arial"/>
          <w:szCs w:val="24"/>
        </w:rPr>
        <w:lastRenderedPageBreak/>
        <w:t>Desde la creación de dicho Comité V</w:t>
      </w:r>
      <w:r w:rsidR="00FD6DD3" w:rsidRPr="00A52456">
        <w:rPr>
          <w:rFonts w:cs="Arial"/>
          <w:szCs w:val="24"/>
        </w:rPr>
        <w:t>erificador se han adelantado por parte de la Delegatura diferentes atenciones, solicitudes, requerimientos y sensibilizaciones  de miembros de la comunidad en especial los que hoy habitan en el sector del beneficio parte alta siendo la población beneficiaria de la acción constitucional, haciendo una explicación breve sobre el alcance de la sentencia</w:t>
      </w:r>
      <w:r w:rsidRPr="00A52456">
        <w:rPr>
          <w:rFonts w:cs="Arial"/>
          <w:szCs w:val="24"/>
        </w:rPr>
        <w:t>,</w:t>
      </w:r>
      <w:r w:rsidR="00FD6DD3" w:rsidRPr="00A52456">
        <w:rPr>
          <w:rFonts w:cs="Arial"/>
          <w:szCs w:val="24"/>
        </w:rPr>
        <w:t xml:space="preserve"> toda vez que se percibe preocupación y mala información sobre el procedimiento, se indica la razón del fallo, lo</w:t>
      </w:r>
      <w:r w:rsidRPr="00A52456">
        <w:rPr>
          <w:rFonts w:cs="Arial"/>
          <w:szCs w:val="24"/>
        </w:rPr>
        <w:t>s antecedentes y se da</w:t>
      </w:r>
      <w:r w:rsidR="00FD6DD3" w:rsidRPr="00A52456">
        <w:rPr>
          <w:rFonts w:cs="Arial"/>
          <w:szCs w:val="24"/>
        </w:rPr>
        <w:t xml:space="preserve"> información sobre los aspectos legales. </w:t>
      </w:r>
    </w:p>
    <w:p w:rsidR="00FD6DD3" w:rsidRPr="00A52456" w:rsidRDefault="00FD6DD3" w:rsidP="00A52456">
      <w:pPr>
        <w:rPr>
          <w:rFonts w:cs="Arial"/>
          <w:szCs w:val="24"/>
        </w:rPr>
      </w:pPr>
    </w:p>
    <w:p w:rsidR="00FD6DD3" w:rsidRPr="00A52456" w:rsidRDefault="007A6C98" w:rsidP="00A52456">
      <w:pPr>
        <w:spacing w:line="276" w:lineRule="auto"/>
        <w:rPr>
          <w:rFonts w:cs="Arial"/>
          <w:szCs w:val="24"/>
          <w:lang w:val="es-CO"/>
        </w:rPr>
      </w:pPr>
      <w:r w:rsidRPr="00A52456">
        <w:rPr>
          <w:rFonts w:cs="Arial"/>
          <w:szCs w:val="24"/>
        </w:rPr>
        <w:t>Participación en el Comité de V</w:t>
      </w:r>
      <w:r w:rsidR="00FD6DD3" w:rsidRPr="00A52456">
        <w:rPr>
          <w:rFonts w:cs="Arial"/>
          <w:szCs w:val="24"/>
        </w:rPr>
        <w:t xml:space="preserve">erificación y entrega de informes en la acción popular promovida por </w:t>
      </w:r>
      <w:r w:rsidR="00FD6DD3" w:rsidRPr="00A52456">
        <w:rPr>
          <w:rFonts w:cs="Arial"/>
          <w:szCs w:val="24"/>
          <w:lang w:val="es-CO"/>
        </w:rPr>
        <w:t>Iván Antonio Ruiz Cuartas</w:t>
      </w:r>
      <w:r w:rsidR="00FD6DD3" w:rsidRPr="00A52456">
        <w:rPr>
          <w:rFonts w:cs="Arial"/>
          <w:szCs w:val="24"/>
        </w:rPr>
        <w:t xml:space="preserve">, Rdo  </w:t>
      </w:r>
      <w:r w:rsidR="00FD6DD3" w:rsidRPr="00A52456">
        <w:rPr>
          <w:rFonts w:cs="Arial"/>
          <w:szCs w:val="24"/>
          <w:lang w:val="es-CO"/>
        </w:rPr>
        <w:t>2009-00193</w:t>
      </w:r>
      <w:r w:rsidR="00FD6DD3" w:rsidRPr="00A52456">
        <w:rPr>
          <w:rFonts w:cs="Arial"/>
          <w:szCs w:val="24"/>
        </w:rPr>
        <w:t xml:space="preserve"> </w:t>
      </w:r>
      <w:r w:rsidR="00FD6DD3" w:rsidRPr="00A52456">
        <w:rPr>
          <w:rFonts w:cs="Arial"/>
          <w:szCs w:val="24"/>
          <w:lang w:val="es-CO"/>
        </w:rPr>
        <w:t xml:space="preserve">Juzgado Veintisiete Administrativo Oral del Circuito </w:t>
      </w:r>
    </w:p>
    <w:p w:rsidR="00CD2A0B" w:rsidRPr="00A52456" w:rsidRDefault="00CD2A0B" w:rsidP="00A52456">
      <w:pPr>
        <w:spacing w:after="200" w:line="276" w:lineRule="auto"/>
        <w:contextualSpacing/>
        <w:rPr>
          <w:rFonts w:cs="Arial"/>
          <w:szCs w:val="24"/>
          <w:lang w:val="es-CO"/>
        </w:rPr>
      </w:pPr>
    </w:p>
    <w:p w:rsidR="00FD6DD3" w:rsidRDefault="00FD6DD3" w:rsidP="00A52456">
      <w:pPr>
        <w:spacing w:after="200" w:line="276" w:lineRule="auto"/>
        <w:contextualSpacing/>
        <w:rPr>
          <w:rFonts w:eastAsia="Calibri" w:cs="Arial"/>
          <w:szCs w:val="24"/>
          <w:lang w:val="es-CO" w:eastAsia="en-US"/>
        </w:rPr>
      </w:pPr>
      <w:r w:rsidRPr="00A52456">
        <w:rPr>
          <w:rFonts w:eastAsia="Calibri" w:cs="Arial"/>
          <w:szCs w:val="24"/>
          <w:lang w:val="es-CO" w:eastAsia="en-US"/>
        </w:rPr>
        <w:t>Asistencia audienci</w:t>
      </w:r>
      <w:r w:rsidR="007A6C98" w:rsidRPr="00A52456">
        <w:rPr>
          <w:rFonts w:eastAsia="Calibri" w:cs="Arial"/>
          <w:szCs w:val="24"/>
          <w:lang w:val="es-CO" w:eastAsia="en-US"/>
        </w:rPr>
        <w:t>as de Pacto de Cumplimiento en Acciones P</w:t>
      </w:r>
      <w:r w:rsidRPr="00A52456">
        <w:rPr>
          <w:rFonts w:eastAsia="Calibri" w:cs="Arial"/>
          <w:szCs w:val="24"/>
          <w:lang w:val="es-CO" w:eastAsia="en-US"/>
        </w:rPr>
        <w:t>opulares:</w:t>
      </w:r>
    </w:p>
    <w:p w:rsidR="00666E06" w:rsidRPr="00A52456" w:rsidRDefault="00666E06" w:rsidP="00A52456">
      <w:pPr>
        <w:spacing w:after="200" w:line="276" w:lineRule="auto"/>
        <w:contextualSpacing/>
        <w:rPr>
          <w:rFonts w:eastAsia="Calibri" w:cs="Arial"/>
          <w:szCs w:val="24"/>
          <w:lang w:val="es-CO" w:eastAsia="en-US"/>
        </w:rPr>
      </w:pPr>
    </w:p>
    <w:p w:rsidR="00FD6DD3" w:rsidRPr="00A52456" w:rsidRDefault="00FD6DD3" w:rsidP="00A52456">
      <w:pPr>
        <w:numPr>
          <w:ilvl w:val="0"/>
          <w:numId w:val="20"/>
        </w:numPr>
        <w:spacing w:after="200" w:line="276" w:lineRule="auto"/>
        <w:contextualSpacing/>
        <w:rPr>
          <w:rFonts w:eastAsia="Calibri" w:cs="Arial"/>
          <w:szCs w:val="24"/>
          <w:lang w:val="es-CO" w:eastAsia="en-US"/>
        </w:rPr>
      </w:pPr>
      <w:r w:rsidRPr="00A52456">
        <w:rPr>
          <w:rFonts w:eastAsia="Calibri" w:cs="Arial"/>
          <w:szCs w:val="24"/>
          <w:lang w:val="es-CO" w:eastAsia="en-US"/>
        </w:rPr>
        <w:t>16 de febrero 2017</w:t>
      </w:r>
      <w:r w:rsidR="007A6C98" w:rsidRPr="00A52456">
        <w:rPr>
          <w:rFonts w:eastAsia="Calibri" w:cs="Arial"/>
          <w:szCs w:val="24"/>
          <w:lang w:val="es-CO" w:eastAsia="en-US"/>
        </w:rPr>
        <w:t>,</w:t>
      </w:r>
      <w:r w:rsidR="00CC1FB4">
        <w:rPr>
          <w:rFonts w:eastAsia="Calibri" w:cs="Arial"/>
          <w:szCs w:val="24"/>
          <w:lang w:val="es-CO" w:eastAsia="en-US"/>
        </w:rPr>
        <w:t xml:space="preserve"> </w:t>
      </w:r>
      <w:r w:rsidRPr="00A52456">
        <w:rPr>
          <w:rFonts w:eastAsia="Calibri" w:cs="Arial"/>
          <w:szCs w:val="24"/>
          <w:lang w:val="es-CO" w:eastAsia="en-US"/>
        </w:rPr>
        <w:t xml:space="preserve">Juzgado Primero Civil Circuito Itagüí,  Rdo 2010-114. Accionante Mauricio Uribe Coulson. Con la debida notificación de sentencia. </w:t>
      </w:r>
    </w:p>
    <w:p w:rsidR="00CD2A0B" w:rsidRPr="00A52456" w:rsidRDefault="00CD2A0B" w:rsidP="00A52456">
      <w:pPr>
        <w:spacing w:after="200" w:line="276" w:lineRule="auto"/>
        <w:ind w:left="1152"/>
        <w:contextualSpacing/>
        <w:rPr>
          <w:rFonts w:eastAsia="Calibri" w:cs="Arial"/>
          <w:szCs w:val="24"/>
          <w:lang w:val="es-CO" w:eastAsia="en-US"/>
        </w:rPr>
      </w:pPr>
    </w:p>
    <w:p w:rsidR="00FD6DD3" w:rsidRPr="00A52456" w:rsidRDefault="007A6C98" w:rsidP="00A52456">
      <w:pPr>
        <w:numPr>
          <w:ilvl w:val="0"/>
          <w:numId w:val="20"/>
        </w:numPr>
        <w:spacing w:after="200" w:line="276" w:lineRule="auto"/>
        <w:contextualSpacing/>
        <w:rPr>
          <w:rFonts w:eastAsia="Calibri" w:cs="Arial"/>
          <w:szCs w:val="24"/>
          <w:lang w:val="es-CO" w:eastAsia="en-US"/>
        </w:rPr>
      </w:pPr>
      <w:r w:rsidRPr="00A52456">
        <w:rPr>
          <w:rFonts w:eastAsia="Calibri" w:cs="Arial"/>
          <w:szCs w:val="24"/>
          <w:lang w:val="es-CO" w:eastAsia="en-US"/>
        </w:rPr>
        <w:t>28 de febrero de 2017,</w:t>
      </w:r>
      <w:r w:rsidR="00FD6DD3" w:rsidRPr="00A52456">
        <w:rPr>
          <w:rFonts w:eastAsia="Calibri" w:cs="Arial"/>
          <w:szCs w:val="24"/>
          <w:lang w:val="es-CO" w:eastAsia="en-US"/>
        </w:rPr>
        <w:t xml:space="preserve"> Juzgado Primero Civil Circuito Itagüí. Rdo 2010-137 Accionante  Mauricio Uribe Coulson. Con la debida notificación de sentencia.</w:t>
      </w:r>
    </w:p>
    <w:p w:rsidR="00CD2A0B" w:rsidRPr="00A52456" w:rsidRDefault="00CD2A0B" w:rsidP="00A52456">
      <w:pPr>
        <w:spacing w:after="200" w:line="276" w:lineRule="auto"/>
        <w:contextualSpacing/>
        <w:rPr>
          <w:rFonts w:eastAsia="Calibri" w:cs="Arial"/>
          <w:szCs w:val="24"/>
          <w:lang w:val="es-CO" w:eastAsia="en-US"/>
        </w:rPr>
      </w:pPr>
    </w:p>
    <w:p w:rsidR="00FD6DD3" w:rsidRPr="00A52456" w:rsidRDefault="007A6C98" w:rsidP="00A52456">
      <w:pPr>
        <w:numPr>
          <w:ilvl w:val="0"/>
          <w:numId w:val="20"/>
        </w:numPr>
        <w:spacing w:after="200" w:line="276" w:lineRule="auto"/>
        <w:contextualSpacing/>
        <w:rPr>
          <w:rFonts w:eastAsia="Calibri" w:cs="Arial"/>
          <w:szCs w:val="24"/>
          <w:lang w:val="es-CO" w:eastAsia="en-US"/>
        </w:rPr>
      </w:pPr>
      <w:r w:rsidRPr="00A52456">
        <w:rPr>
          <w:rFonts w:eastAsia="Calibri" w:cs="Arial"/>
          <w:szCs w:val="24"/>
          <w:lang w:val="es-CO" w:eastAsia="en-US"/>
        </w:rPr>
        <w:t>16 de marzo de 2017,</w:t>
      </w:r>
      <w:r w:rsidR="00FD6DD3" w:rsidRPr="00A52456">
        <w:rPr>
          <w:rFonts w:eastAsia="Calibri" w:cs="Arial"/>
          <w:szCs w:val="24"/>
          <w:lang w:val="es-CO" w:eastAsia="en-US"/>
        </w:rPr>
        <w:t xml:space="preserve"> Juzgado Primero Civil Circuito Itagüí. Rdo 2010-0050. Accionante  Mauricio Uribe Coulson. Con la debida notificación de sentencia.</w:t>
      </w:r>
    </w:p>
    <w:p w:rsidR="003C62AC" w:rsidRPr="00A52456" w:rsidRDefault="003C62AC" w:rsidP="00A52456">
      <w:pPr>
        <w:spacing w:after="200" w:line="276" w:lineRule="auto"/>
        <w:contextualSpacing/>
        <w:rPr>
          <w:rFonts w:eastAsia="Calibri" w:cs="Arial"/>
          <w:szCs w:val="24"/>
          <w:lang w:val="es-CO" w:eastAsia="en-US"/>
        </w:rPr>
      </w:pPr>
    </w:p>
    <w:p w:rsidR="00FD6DD3" w:rsidRPr="00A52456" w:rsidRDefault="00FD6DD3" w:rsidP="00A52456">
      <w:pPr>
        <w:spacing w:after="200" w:line="276" w:lineRule="auto"/>
        <w:contextualSpacing/>
        <w:rPr>
          <w:rFonts w:eastAsia="Calibri" w:cs="Arial"/>
          <w:szCs w:val="24"/>
          <w:lang w:val="es-CO" w:eastAsia="en-US"/>
        </w:rPr>
      </w:pPr>
      <w:r w:rsidRPr="00A52456">
        <w:rPr>
          <w:rFonts w:eastAsia="Calibri" w:cs="Arial"/>
          <w:color w:val="000000"/>
          <w:szCs w:val="24"/>
          <w:shd w:val="clear" w:color="auto" w:fill="FFFFFF"/>
          <w:lang w:val="es-CO" w:eastAsia="en-US"/>
        </w:rPr>
        <w:t>Quebrada el Peladero Vereda los Gómez, requerimiento y ofici</w:t>
      </w:r>
      <w:r w:rsidR="007A6C98" w:rsidRPr="00A52456">
        <w:rPr>
          <w:rFonts w:eastAsia="Calibri" w:cs="Arial"/>
          <w:color w:val="000000"/>
          <w:szCs w:val="24"/>
          <w:shd w:val="clear" w:color="auto" w:fill="FFFFFF"/>
          <w:lang w:val="es-CO" w:eastAsia="en-US"/>
        </w:rPr>
        <w:t>os a autoridades ambientales y S</w:t>
      </w:r>
      <w:r w:rsidRPr="00A52456">
        <w:rPr>
          <w:rFonts w:eastAsia="Calibri" w:cs="Arial"/>
          <w:color w:val="000000"/>
          <w:szCs w:val="24"/>
          <w:shd w:val="clear" w:color="auto" w:fill="FFFFFF"/>
          <w:lang w:val="es-CO" w:eastAsia="en-US"/>
        </w:rPr>
        <w:t xml:space="preserve">ecretaría de Infraestructura. </w:t>
      </w:r>
    </w:p>
    <w:p w:rsidR="003C62AC" w:rsidRPr="00A52456" w:rsidRDefault="003C62AC" w:rsidP="00A52456">
      <w:pPr>
        <w:spacing w:after="200" w:line="276" w:lineRule="auto"/>
        <w:contextualSpacing/>
        <w:rPr>
          <w:rFonts w:eastAsia="Calibri" w:cs="Arial"/>
          <w:szCs w:val="24"/>
          <w:lang w:val="es-CO" w:eastAsia="en-US"/>
        </w:rPr>
      </w:pPr>
    </w:p>
    <w:p w:rsidR="00FD6DD3" w:rsidRPr="00A52456" w:rsidRDefault="00FD6DD3" w:rsidP="00A52456">
      <w:pPr>
        <w:spacing w:after="200" w:line="276" w:lineRule="auto"/>
        <w:contextualSpacing/>
        <w:rPr>
          <w:rFonts w:eastAsia="Calibri" w:cs="Arial"/>
          <w:b/>
          <w:szCs w:val="24"/>
          <w:lang w:val="es-CO" w:eastAsia="en-US"/>
        </w:rPr>
      </w:pPr>
      <w:r w:rsidRPr="00A52456">
        <w:rPr>
          <w:rFonts w:eastAsia="Calibri" w:cs="Arial"/>
          <w:b/>
          <w:szCs w:val="24"/>
          <w:lang w:val="es-CO" w:eastAsia="en-US"/>
        </w:rPr>
        <w:t>Realizar visitas y consultas a otras entidades.</w:t>
      </w:r>
    </w:p>
    <w:p w:rsidR="00CD2A0B" w:rsidRPr="00A52456" w:rsidRDefault="00CD2A0B" w:rsidP="00A52456">
      <w:pPr>
        <w:spacing w:after="200" w:line="276" w:lineRule="auto"/>
        <w:contextualSpacing/>
        <w:rPr>
          <w:rFonts w:eastAsia="Calibri" w:cs="Arial"/>
          <w:b/>
          <w:szCs w:val="24"/>
          <w:lang w:val="es-CO" w:eastAsia="en-US"/>
        </w:rPr>
      </w:pPr>
    </w:p>
    <w:p w:rsidR="00FD6DD3" w:rsidRPr="00A52456" w:rsidRDefault="00FD6DD3" w:rsidP="00A52456">
      <w:pPr>
        <w:spacing w:line="276" w:lineRule="auto"/>
        <w:rPr>
          <w:rFonts w:cs="Arial"/>
          <w:b/>
          <w:szCs w:val="24"/>
        </w:rPr>
      </w:pPr>
      <w:r w:rsidRPr="00A52456">
        <w:rPr>
          <w:rFonts w:cs="Arial"/>
          <w:b/>
          <w:szCs w:val="24"/>
        </w:rPr>
        <w:t>2017</w:t>
      </w:r>
    </w:p>
    <w:p w:rsidR="00FD6DD3" w:rsidRPr="00A52456" w:rsidRDefault="007A6C98" w:rsidP="00A52456">
      <w:pPr>
        <w:spacing w:before="100" w:beforeAutospacing="1" w:after="100" w:afterAutospacing="1" w:line="276" w:lineRule="auto"/>
        <w:rPr>
          <w:rFonts w:cs="Arial"/>
          <w:color w:val="000000"/>
          <w:szCs w:val="24"/>
          <w:lang w:val="es-CO" w:eastAsia="es-CO"/>
        </w:rPr>
      </w:pPr>
      <w:r w:rsidRPr="00A52456">
        <w:rPr>
          <w:rFonts w:cs="Arial"/>
          <w:color w:val="000000"/>
          <w:szCs w:val="24"/>
          <w:lang w:val="es-CO" w:eastAsia="es-CO"/>
        </w:rPr>
        <w:t>Febrero 06, v</w:t>
      </w:r>
      <w:r w:rsidR="00FD6DD3" w:rsidRPr="00A52456">
        <w:rPr>
          <w:rFonts w:cs="Arial"/>
          <w:color w:val="000000"/>
          <w:szCs w:val="24"/>
          <w:lang w:val="es-CO" w:eastAsia="es-CO"/>
        </w:rPr>
        <w:t>isitas de campo obra del Metroplús, con un recorrido por los barrios Artex, Las Asturias y la Urbanización las Américas, dando así respuesta satisfactoria a solicitud de las veedurías ciudadanas, inquietas por varios aspectos como  la inseguridad, movilidad y afectación al sector comercial.</w:t>
      </w:r>
    </w:p>
    <w:p w:rsidR="00FD6DD3" w:rsidRPr="00A52456" w:rsidRDefault="007A6C98" w:rsidP="00A52456">
      <w:pPr>
        <w:spacing w:before="100" w:beforeAutospacing="1" w:after="100" w:afterAutospacing="1" w:line="276" w:lineRule="auto"/>
        <w:rPr>
          <w:rFonts w:cs="Arial"/>
          <w:color w:val="000000"/>
          <w:szCs w:val="24"/>
          <w:lang w:val="es-CO" w:eastAsia="es-CO"/>
        </w:rPr>
      </w:pPr>
      <w:r w:rsidRPr="00A52456">
        <w:rPr>
          <w:rFonts w:cs="Arial"/>
          <w:color w:val="000000"/>
          <w:szCs w:val="24"/>
          <w:lang w:val="es-CO" w:eastAsia="es-CO"/>
        </w:rPr>
        <w:t xml:space="preserve">Febrero 10, </w:t>
      </w:r>
      <w:r w:rsidR="00FD6DD3" w:rsidRPr="00A52456">
        <w:rPr>
          <w:rFonts w:cs="Arial"/>
          <w:color w:val="000000"/>
          <w:szCs w:val="24"/>
          <w:lang w:val="es-CO" w:eastAsia="es-CO"/>
        </w:rPr>
        <w:t>visita a taller de mecánica, ende</w:t>
      </w:r>
      <w:r w:rsidRPr="00A52456">
        <w:rPr>
          <w:rFonts w:cs="Arial"/>
          <w:color w:val="000000"/>
          <w:szCs w:val="24"/>
          <w:lang w:val="es-CO" w:eastAsia="es-CO"/>
        </w:rPr>
        <w:t>rezada y pintura ubicado en el B</w:t>
      </w:r>
      <w:r w:rsidR="00FD6DD3" w:rsidRPr="00A52456">
        <w:rPr>
          <w:rFonts w:cs="Arial"/>
          <w:color w:val="000000"/>
          <w:szCs w:val="24"/>
          <w:lang w:val="es-CO" w:eastAsia="es-CO"/>
        </w:rPr>
        <w:t>arrio Playa Rica, con el fin de constatar problemática con el medio ambiente, causada por las actividades desarrolladas en el establecimiento comercial y  que perjudican notablemente los habitantes del sector.</w:t>
      </w:r>
    </w:p>
    <w:p w:rsidR="00FD6DD3" w:rsidRPr="00A52456" w:rsidRDefault="007A6C98" w:rsidP="00A52456">
      <w:pPr>
        <w:spacing w:before="100" w:beforeAutospacing="1" w:after="100" w:afterAutospacing="1" w:line="276" w:lineRule="auto"/>
        <w:rPr>
          <w:rFonts w:cs="Arial"/>
          <w:color w:val="000000"/>
          <w:szCs w:val="24"/>
          <w:lang w:val="es-CO" w:eastAsia="es-CO"/>
        </w:rPr>
      </w:pPr>
      <w:r w:rsidRPr="00A52456">
        <w:rPr>
          <w:rFonts w:cs="Arial"/>
          <w:color w:val="000000"/>
          <w:szCs w:val="24"/>
          <w:lang w:val="es-CO" w:eastAsia="es-CO"/>
        </w:rPr>
        <w:lastRenderedPageBreak/>
        <w:t xml:space="preserve">Febrero 13, </w:t>
      </w:r>
      <w:r w:rsidR="00FD6DD3" w:rsidRPr="00A52456">
        <w:rPr>
          <w:rFonts w:cs="Arial"/>
          <w:color w:val="000000"/>
          <w:szCs w:val="24"/>
          <w:lang w:val="es-CO" w:eastAsia="es-CO"/>
        </w:rPr>
        <w:t>solicitud de familias que carecen de servicio de acueducto, se visita la residencia ubicada e</w:t>
      </w:r>
      <w:r w:rsidRPr="00A52456">
        <w:rPr>
          <w:rFonts w:cs="Arial"/>
          <w:color w:val="000000"/>
          <w:szCs w:val="24"/>
          <w:lang w:val="es-CO" w:eastAsia="es-CO"/>
        </w:rPr>
        <w:t>n la Carrera 52ª N° 52ª-19 del B</w:t>
      </w:r>
      <w:r w:rsidR="00FD6DD3" w:rsidRPr="00A52456">
        <w:rPr>
          <w:rFonts w:cs="Arial"/>
          <w:color w:val="000000"/>
          <w:szCs w:val="24"/>
          <w:lang w:val="es-CO" w:eastAsia="es-CO"/>
        </w:rPr>
        <w:t>arrio San Isidro, verificando la situación de alto riesgo en la que se encuentran las familias del sector, quiene</w:t>
      </w:r>
      <w:r w:rsidRPr="00A52456">
        <w:rPr>
          <w:rFonts w:cs="Arial"/>
          <w:color w:val="000000"/>
          <w:szCs w:val="24"/>
          <w:lang w:val="es-CO" w:eastAsia="es-CO"/>
        </w:rPr>
        <w:t>s residen cerca al cauce de la Quebrada D</w:t>
      </w:r>
      <w:r w:rsidR="00FD6DD3" w:rsidRPr="00A52456">
        <w:rPr>
          <w:rFonts w:cs="Arial"/>
          <w:color w:val="000000"/>
          <w:szCs w:val="24"/>
          <w:lang w:val="es-CO" w:eastAsia="es-CO"/>
        </w:rPr>
        <w:t>oña María, razón por la cual las Empresas Publica de Medellín se niegan a instalar el servicio de acueducto.</w:t>
      </w:r>
    </w:p>
    <w:p w:rsidR="00FD6DD3" w:rsidRPr="00A52456" w:rsidRDefault="007A6C98" w:rsidP="00A52456">
      <w:pPr>
        <w:spacing w:line="276" w:lineRule="auto"/>
        <w:rPr>
          <w:rFonts w:eastAsia="Calibri" w:cs="Arial"/>
          <w:szCs w:val="24"/>
          <w:lang w:val="es-CO" w:eastAsia="en-US"/>
        </w:rPr>
      </w:pPr>
      <w:r w:rsidRPr="00A52456">
        <w:rPr>
          <w:rFonts w:eastAsia="Calibri" w:cs="Arial"/>
          <w:szCs w:val="24"/>
          <w:lang w:val="es-CO" w:eastAsia="en-US"/>
        </w:rPr>
        <w:t>Febrero 17, v</w:t>
      </w:r>
      <w:r w:rsidR="00FD6DD3" w:rsidRPr="00A52456">
        <w:rPr>
          <w:rFonts w:eastAsia="Calibri" w:cs="Arial"/>
          <w:szCs w:val="24"/>
          <w:lang w:val="es-CO" w:eastAsia="en-US"/>
        </w:rPr>
        <w:t>isita de seguimiento a la Empresa Industrias Metálicas Jordán S.A. con el fin de constatar queja sobre chimenea expeliendo humo y hollín durante las 24 horas en forma continua.</w:t>
      </w:r>
    </w:p>
    <w:p w:rsidR="00CD2A0B" w:rsidRPr="00A52456" w:rsidRDefault="00CD2A0B" w:rsidP="00A52456">
      <w:pPr>
        <w:spacing w:line="276" w:lineRule="auto"/>
        <w:rPr>
          <w:rFonts w:eastAsia="Calibri" w:cs="Arial"/>
          <w:szCs w:val="24"/>
          <w:lang w:val="es-CO" w:eastAsia="en-US"/>
        </w:rPr>
      </w:pPr>
    </w:p>
    <w:p w:rsidR="00FD6DD3" w:rsidRPr="00A52456" w:rsidRDefault="00FD6DD3" w:rsidP="00A52456">
      <w:pPr>
        <w:spacing w:line="276" w:lineRule="auto"/>
        <w:rPr>
          <w:rFonts w:eastAsia="Calibri" w:cs="Arial"/>
          <w:szCs w:val="24"/>
          <w:lang w:val="es-CO" w:eastAsia="en-US"/>
        </w:rPr>
      </w:pPr>
      <w:r w:rsidRPr="00A52456">
        <w:rPr>
          <w:rFonts w:eastAsia="Calibri" w:cs="Arial"/>
          <w:szCs w:val="24"/>
          <w:lang w:val="es-CO" w:eastAsia="en-US"/>
        </w:rPr>
        <w:t>Marzo 03</w:t>
      </w:r>
      <w:r w:rsidR="007A6C98" w:rsidRPr="00A52456">
        <w:rPr>
          <w:rFonts w:eastAsia="Calibri" w:cs="Arial"/>
          <w:szCs w:val="24"/>
          <w:lang w:val="es-CO" w:eastAsia="en-US"/>
        </w:rPr>
        <w:t>, visita al B</w:t>
      </w:r>
      <w:r w:rsidRPr="00A52456">
        <w:rPr>
          <w:rFonts w:eastAsia="Calibri" w:cs="Arial"/>
          <w:szCs w:val="24"/>
          <w:lang w:val="es-CO" w:eastAsia="en-US"/>
        </w:rPr>
        <w:t>arrio Los Gómez, seguimiento residencia en alto riesgo</w:t>
      </w:r>
    </w:p>
    <w:p w:rsidR="007A6C98" w:rsidRPr="00A52456" w:rsidRDefault="007A6C98" w:rsidP="00A52456">
      <w:pPr>
        <w:spacing w:line="276" w:lineRule="auto"/>
        <w:rPr>
          <w:rFonts w:eastAsia="Calibri" w:cs="Arial"/>
          <w:szCs w:val="24"/>
          <w:lang w:val="es-CO" w:eastAsia="en-US"/>
        </w:rPr>
      </w:pPr>
    </w:p>
    <w:p w:rsidR="00FD6DD3" w:rsidRPr="00A52456" w:rsidRDefault="007A6C98" w:rsidP="00A52456">
      <w:pPr>
        <w:spacing w:line="276" w:lineRule="auto"/>
        <w:rPr>
          <w:rFonts w:eastAsia="Calibri" w:cs="Arial"/>
          <w:szCs w:val="24"/>
          <w:lang w:val="es-CO" w:eastAsia="en-US"/>
        </w:rPr>
      </w:pPr>
      <w:r w:rsidRPr="00A52456">
        <w:rPr>
          <w:rFonts w:eastAsia="Calibri" w:cs="Arial"/>
          <w:szCs w:val="24"/>
          <w:lang w:val="es-CO" w:eastAsia="en-US"/>
        </w:rPr>
        <w:t>Marzo 14, o</w:t>
      </w:r>
      <w:r w:rsidR="00FD6DD3" w:rsidRPr="00A52456">
        <w:rPr>
          <w:rFonts w:eastAsia="Calibri" w:cs="Arial"/>
          <w:szCs w:val="24"/>
          <w:lang w:val="es-CO" w:eastAsia="en-US"/>
        </w:rPr>
        <w:t>ficio Curaduría Primera, visita a Parque Arqueológico Graciliano Arcila Vélez, Parqu</w:t>
      </w:r>
      <w:r w:rsidRPr="00A52456">
        <w:rPr>
          <w:rFonts w:eastAsia="Calibri" w:cs="Arial"/>
          <w:szCs w:val="24"/>
          <w:lang w:val="es-CO" w:eastAsia="en-US"/>
        </w:rPr>
        <w:t>e de los Petroglifos, visita a M</w:t>
      </w:r>
      <w:r w:rsidR="00FD6DD3" w:rsidRPr="00A52456">
        <w:rPr>
          <w:rFonts w:eastAsia="Calibri" w:cs="Arial"/>
          <w:szCs w:val="24"/>
          <w:lang w:val="es-CO" w:eastAsia="en-US"/>
        </w:rPr>
        <w:t>useo Cipas.</w:t>
      </w:r>
    </w:p>
    <w:p w:rsidR="00CD2A0B" w:rsidRPr="00A52456" w:rsidRDefault="00CD2A0B" w:rsidP="00A52456">
      <w:pPr>
        <w:spacing w:line="276" w:lineRule="auto"/>
        <w:rPr>
          <w:rFonts w:eastAsia="Calibri" w:cs="Arial"/>
          <w:szCs w:val="24"/>
          <w:lang w:val="es-CO" w:eastAsia="en-US"/>
        </w:rPr>
      </w:pPr>
    </w:p>
    <w:p w:rsidR="00FD6DD3" w:rsidRPr="00A52456" w:rsidRDefault="00CD2A0B" w:rsidP="00A52456">
      <w:pPr>
        <w:spacing w:line="276" w:lineRule="auto"/>
        <w:rPr>
          <w:rFonts w:eastAsia="Calibri" w:cs="Arial"/>
          <w:szCs w:val="24"/>
          <w:lang w:val="es-CO" w:eastAsia="en-US"/>
        </w:rPr>
      </w:pPr>
      <w:r w:rsidRPr="00A52456">
        <w:rPr>
          <w:rFonts w:eastAsia="Calibri" w:cs="Arial"/>
          <w:szCs w:val="24"/>
          <w:lang w:val="es-CO" w:eastAsia="en-US"/>
        </w:rPr>
        <w:t>M</w:t>
      </w:r>
      <w:r w:rsidR="007A6C98" w:rsidRPr="00A52456">
        <w:rPr>
          <w:rFonts w:eastAsia="Calibri" w:cs="Arial"/>
          <w:szCs w:val="24"/>
          <w:lang w:val="es-CO" w:eastAsia="en-US"/>
        </w:rPr>
        <w:t>arzo 03, visita Parque Las L</w:t>
      </w:r>
      <w:r w:rsidR="00FD6DD3" w:rsidRPr="00A52456">
        <w:rPr>
          <w:rFonts w:eastAsia="Calibri" w:cs="Arial"/>
          <w:szCs w:val="24"/>
          <w:lang w:val="es-CO" w:eastAsia="en-US"/>
        </w:rPr>
        <w:t>uces. Reunión para evaluar avance y socialización con la veeduría.</w:t>
      </w:r>
    </w:p>
    <w:p w:rsidR="009123F5" w:rsidRPr="00A52456" w:rsidRDefault="009123F5" w:rsidP="00A52456">
      <w:pPr>
        <w:spacing w:line="276" w:lineRule="auto"/>
        <w:ind w:left="432"/>
        <w:rPr>
          <w:rFonts w:eastAsia="Calibri" w:cs="Arial"/>
          <w:szCs w:val="24"/>
          <w:lang w:val="es-CO" w:eastAsia="en-US"/>
        </w:rPr>
      </w:pPr>
    </w:p>
    <w:p w:rsidR="00FD6DD3" w:rsidRPr="00A52456" w:rsidRDefault="007A6C98" w:rsidP="00A52456">
      <w:pPr>
        <w:spacing w:line="276" w:lineRule="auto"/>
        <w:rPr>
          <w:rFonts w:eastAsia="Calibri" w:cs="Arial"/>
          <w:szCs w:val="24"/>
          <w:lang w:val="es-CO" w:eastAsia="en-US"/>
        </w:rPr>
      </w:pPr>
      <w:r w:rsidRPr="00A52456">
        <w:rPr>
          <w:rFonts w:eastAsia="Calibri" w:cs="Arial"/>
          <w:szCs w:val="24"/>
          <w:lang w:val="es-CO" w:eastAsia="en-US"/>
        </w:rPr>
        <w:t>Marzo 24, visita en compañía de Rentas M</w:t>
      </w:r>
      <w:r w:rsidR="00FD6DD3" w:rsidRPr="00A52456">
        <w:rPr>
          <w:rFonts w:eastAsia="Calibri" w:cs="Arial"/>
          <w:szCs w:val="24"/>
          <w:lang w:val="es-CO" w:eastAsia="en-US"/>
        </w:rPr>
        <w:t xml:space="preserve">unicipales a Los Gómez parte alta propiedad de Astrid Elena Restrepo, a fin de evaluar los riesgos de su vivienda y determinar si el talud y el predio vecino son parte del Municipio de Itagüí. </w:t>
      </w:r>
    </w:p>
    <w:p w:rsidR="00CD2A0B" w:rsidRPr="00A52456" w:rsidRDefault="00CD2A0B" w:rsidP="00A52456">
      <w:pPr>
        <w:spacing w:line="276" w:lineRule="auto"/>
        <w:rPr>
          <w:rFonts w:eastAsia="Calibri" w:cs="Arial"/>
          <w:szCs w:val="24"/>
          <w:lang w:val="es-CO" w:eastAsia="en-US"/>
        </w:rPr>
      </w:pPr>
    </w:p>
    <w:p w:rsidR="00FD6DD3" w:rsidRPr="00A52456" w:rsidRDefault="00FD6DD3" w:rsidP="00A52456">
      <w:pPr>
        <w:spacing w:line="276" w:lineRule="auto"/>
        <w:rPr>
          <w:rFonts w:eastAsia="Calibri" w:cs="Arial"/>
          <w:szCs w:val="24"/>
          <w:lang w:val="es-CO" w:eastAsia="en-US"/>
        </w:rPr>
      </w:pPr>
      <w:r w:rsidRPr="00A52456">
        <w:rPr>
          <w:rFonts w:eastAsia="Calibri" w:cs="Arial"/>
          <w:szCs w:val="24"/>
          <w:lang w:val="es-CO" w:eastAsia="en-US"/>
        </w:rPr>
        <w:t>Acompañamiento a la</w:t>
      </w:r>
      <w:r w:rsidR="007A6C98" w:rsidRPr="00A52456">
        <w:rPr>
          <w:rFonts w:eastAsia="Calibri" w:cs="Arial"/>
          <w:szCs w:val="24"/>
          <w:lang w:val="es-CO" w:eastAsia="en-US"/>
        </w:rPr>
        <w:t xml:space="preserve"> Autoridad Especial de Policía Cuidado e I</w:t>
      </w:r>
      <w:r w:rsidRPr="00A52456">
        <w:rPr>
          <w:rFonts w:eastAsia="Calibri" w:cs="Arial"/>
          <w:szCs w:val="24"/>
          <w:lang w:val="es-CO" w:eastAsia="en-US"/>
        </w:rPr>
        <w:t>ntegridad del Espacio Público y General en el censo de vendedores estacionarios y semi estacionario</w:t>
      </w:r>
      <w:r w:rsidR="007A6C98" w:rsidRPr="00A52456">
        <w:rPr>
          <w:rFonts w:eastAsia="Calibri" w:cs="Arial"/>
          <w:szCs w:val="24"/>
          <w:lang w:val="es-CO" w:eastAsia="en-US"/>
        </w:rPr>
        <w:t>s en el municipio. Varios días (mayo 08, 09,10, 17)</w:t>
      </w:r>
      <w:r w:rsidRPr="00A52456">
        <w:rPr>
          <w:rFonts w:eastAsia="Calibri" w:cs="Arial"/>
          <w:szCs w:val="24"/>
          <w:lang w:val="es-CO" w:eastAsia="en-US"/>
        </w:rPr>
        <w:t xml:space="preserve"> con el fin de garantizar los derechos de los ciudadanos. </w:t>
      </w:r>
    </w:p>
    <w:p w:rsidR="00CD2A0B" w:rsidRPr="00A52456" w:rsidRDefault="00CD2A0B" w:rsidP="00A52456">
      <w:pPr>
        <w:spacing w:line="276" w:lineRule="auto"/>
        <w:rPr>
          <w:rFonts w:eastAsia="Calibri" w:cs="Arial"/>
          <w:szCs w:val="24"/>
          <w:lang w:val="es-CO" w:eastAsia="en-US"/>
        </w:rPr>
      </w:pPr>
    </w:p>
    <w:p w:rsidR="00FD6DD3" w:rsidRPr="00A52456" w:rsidRDefault="007A6C98" w:rsidP="00A52456">
      <w:pPr>
        <w:spacing w:line="276" w:lineRule="auto"/>
        <w:rPr>
          <w:rFonts w:eastAsia="Calibri" w:cs="Arial"/>
          <w:color w:val="000000"/>
          <w:szCs w:val="24"/>
          <w:lang w:val="es-CO" w:eastAsia="en-US"/>
        </w:rPr>
      </w:pPr>
      <w:r w:rsidRPr="00A52456">
        <w:rPr>
          <w:rFonts w:eastAsia="Calibri" w:cs="Arial"/>
          <w:szCs w:val="24"/>
          <w:lang w:val="es-CO" w:eastAsia="en-US"/>
        </w:rPr>
        <w:t>Mayo 02, v</w:t>
      </w:r>
      <w:r w:rsidR="00FD6DD3" w:rsidRPr="00A52456">
        <w:rPr>
          <w:rFonts w:eastAsia="Calibri" w:cs="Arial"/>
          <w:szCs w:val="24"/>
          <w:lang w:val="es-CO" w:eastAsia="en-US"/>
        </w:rPr>
        <w:t xml:space="preserve">isita y recorrido en  Villa Lía y </w:t>
      </w:r>
      <w:proofErr w:type="gramStart"/>
      <w:r w:rsidR="00FD6DD3" w:rsidRPr="00A52456">
        <w:rPr>
          <w:rFonts w:eastAsia="Calibri" w:cs="Arial"/>
          <w:szCs w:val="24"/>
          <w:lang w:val="es-CO" w:eastAsia="en-US"/>
        </w:rPr>
        <w:t>Barrio</w:t>
      </w:r>
      <w:proofErr w:type="gramEnd"/>
      <w:r w:rsidR="00FD6DD3" w:rsidRPr="00A52456">
        <w:rPr>
          <w:rFonts w:eastAsia="Calibri" w:cs="Arial"/>
          <w:szCs w:val="24"/>
          <w:lang w:val="es-CO" w:eastAsia="en-US"/>
        </w:rPr>
        <w:t xml:space="preserve"> Pilsen</w:t>
      </w:r>
      <w:r w:rsidR="00FD6DD3" w:rsidRPr="00A52456">
        <w:rPr>
          <w:rFonts w:eastAsia="Calibri" w:cs="Arial"/>
          <w:color w:val="000000"/>
          <w:szCs w:val="24"/>
          <w:lang w:val="es-CO" w:eastAsia="en-US"/>
        </w:rPr>
        <w:t>, con el fin de conocer el avance de obras en el marco de la acción popular int</w:t>
      </w:r>
      <w:r w:rsidRPr="00A52456">
        <w:rPr>
          <w:rFonts w:eastAsia="Calibri" w:cs="Arial"/>
          <w:color w:val="000000"/>
          <w:szCs w:val="24"/>
          <w:lang w:val="es-CO" w:eastAsia="en-US"/>
        </w:rPr>
        <w:t>erpuesta por Iván Antonio Ruiz C</w:t>
      </w:r>
      <w:r w:rsidR="00FD6DD3" w:rsidRPr="00A52456">
        <w:rPr>
          <w:rFonts w:eastAsia="Calibri" w:cs="Arial"/>
          <w:color w:val="000000"/>
          <w:szCs w:val="24"/>
          <w:lang w:val="es-CO" w:eastAsia="en-US"/>
        </w:rPr>
        <w:t xml:space="preserve">uartas y conocer las condiciones actuales. </w:t>
      </w:r>
    </w:p>
    <w:p w:rsidR="00CD2A0B" w:rsidRPr="00A52456" w:rsidRDefault="00CD2A0B" w:rsidP="00A52456">
      <w:pPr>
        <w:spacing w:line="276" w:lineRule="auto"/>
        <w:rPr>
          <w:rFonts w:eastAsia="Calibri" w:cs="Arial"/>
          <w:color w:val="000000"/>
          <w:szCs w:val="24"/>
          <w:lang w:val="es-CO" w:eastAsia="en-US"/>
        </w:rPr>
      </w:pPr>
    </w:p>
    <w:p w:rsidR="00FD6DD3" w:rsidRPr="00A52456" w:rsidRDefault="00FD6DD3" w:rsidP="00A52456">
      <w:pPr>
        <w:spacing w:line="276" w:lineRule="auto"/>
        <w:rPr>
          <w:rFonts w:eastAsia="Calibri" w:cs="Arial"/>
          <w:color w:val="000000"/>
          <w:szCs w:val="24"/>
          <w:lang w:val="es-CO" w:eastAsia="en-US"/>
        </w:rPr>
      </w:pPr>
      <w:r w:rsidRPr="00A52456">
        <w:rPr>
          <w:rFonts w:eastAsia="Calibri" w:cs="Arial"/>
          <w:color w:val="000000"/>
          <w:szCs w:val="24"/>
          <w:lang w:val="es-CO" w:eastAsia="en-US"/>
        </w:rPr>
        <w:t>Ma</w:t>
      </w:r>
      <w:r w:rsidR="007A6C98" w:rsidRPr="00A52456">
        <w:rPr>
          <w:rFonts w:eastAsia="Calibri" w:cs="Arial"/>
          <w:color w:val="000000"/>
          <w:szCs w:val="24"/>
          <w:lang w:val="es-CO" w:eastAsia="en-US"/>
        </w:rPr>
        <w:t>yo 24, v</w:t>
      </w:r>
      <w:r w:rsidRPr="00A52456">
        <w:rPr>
          <w:rFonts w:eastAsia="Calibri" w:cs="Arial"/>
          <w:color w:val="000000"/>
          <w:szCs w:val="24"/>
          <w:lang w:val="es-CO" w:eastAsia="en-US"/>
        </w:rPr>
        <w:t xml:space="preserve">isita y recorrido </w:t>
      </w:r>
      <w:proofErr w:type="spellStart"/>
      <w:r w:rsidR="003C62AC" w:rsidRPr="00A52456">
        <w:rPr>
          <w:rFonts w:eastAsia="Calibri" w:cs="Arial"/>
          <w:color w:val="000000"/>
          <w:szCs w:val="24"/>
          <w:lang w:val="es-CO" w:eastAsia="en-US"/>
        </w:rPr>
        <w:t>Metroplús</w:t>
      </w:r>
      <w:proofErr w:type="spellEnd"/>
      <w:r w:rsidRPr="00A52456">
        <w:rPr>
          <w:rFonts w:eastAsia="Calibri" w:cs="Arial"/>
          <w:color w:val="000000"/>
          <w:szCs w:val="24"/>
          <w:lang w:val="es-CO" w:eastAsia="en-US"/>
        </w:rPr>
        <w:t xml:space="preserve"> a fin de verificar cumplimiento y avance de obra como de aspectos técnicos como, planes arqueológicos, de manejo de redes sólidos,</w:t>
      </w:r>
    </w:p>
    <w:p w:rsidR="00FD6DD3" w:rsidRPr="00A52456" w:rsidRDefault="00FD6DD3" w:rsidP="00A52456">
      <w:pPr>
        <w:spacing w:after="200" w:line="276" w:lineRule="auto"/>
        <w:ind w:left="360"/>
        <w:contextualSpacing/>
        <w:rPr>
          <w:rFonts w:eastAsia="Calibri" w:cs="Arial"/>
          <w:b/>
          <w:szCs w:val="24"/>
          <w:lang w:val="es-CO" w:eastAsia="en-US"/>
        </w:rPr>
      </w:pPr>
    </w:p>
    <w:p w:rsidR="00FD6DD3" w:rsidRPr="00A52456" w:rsidRDefault="00E27849" w:rsidP="00A52456">
      <w:pPr>
        <w:spacing w:after="200" w:line="276" w:lineRule="auto"/>
        <w:contextualSpacing/>
        <w:rPr>
          <w:rFonts w:eastAsia="Calibri" w:cs="Arial"/>
          <w:b/>
          <w:szCs w:val="24"/>
          <w:lang w:val="es-CO" w:eastAsia="en-US"/>
        </w:rPr>
      </w:pPr>
      <w:r w:rsidRPr="00A52456">
        <w:rPr>
          <w:rFonts w:eastAsia="Calibri" w:cs="Arial"/>
          <w:b/>
          <w:szCs w:val="24"/>
          <w:lang w:val="es-CO" w:eastAsia="en-US"/>
        </w:rPr>
        <w:t>1</w:t>
      </w:r>
      <w:r w:rsidR="0016521A" w:rsidRPr="00A52456">
        <w:rPr>
          <w:rFonts w:eastAsia="Calibri" w:cs="Arial"/>
          <w:b/>
          <w:szCs w:val="24"/>
          <w:lang w:val="es-CO" w:eastAsia="en-US"/>
        </w:rPr>
        <w:t xml:space="preserve">. </w:t>
      </w:r>
      <w:r w:rsidR="00FD6DD3" w:rsidRPr="00A52456">
        <w:rPr>
          <w:rFonts w:eastAsia="Calibri" w:cs="Arial"/>
          <w:b/>
          <w:szCs w:val="24"/>
          <w:lang w:val="es-CO" w:eastAsia="en-US"/>
        </w:rPr>
        <w:t xml:space="preserve">Asistencia a diferentes comités y mesas de trabajo municipales que por competencia o delegación convocan a la entidad en protección a los derechos colectivos y del ambiente para tratar diferentes </w:t>
      </w:r>
      <w:r w:rsidR="007A6C98" w:rsidRPr="00A52456">
        <w:rPr>
          <w:rFonts w:eastAsia="Calibri" w:cs="Arial"/>
          <w:b/>
          <w:szCs w:val="24"/>
          <w:lang w:val="es-CO" w:eastAsia="en-US"/>
        </w:rPr>
        <w:t xml:space="preserve">temas. </w:t>
      </w:r>
    </w:p>
    <w:p w:rsidR="003C62AC" w:rsidRPr="00A52456" w:rsidRDefault="003C62AC" w:rsidP="00A52456">
      <w:pPr>
        <w:spacing w:after="200" w:line="276" w:lineRule="auto"/>
        <w:contextualSpacing/>
        <w:rPr>
          <w:rFonts w:eastAsia="Calibri" w:cs="Arial"/>
          <w:b/>
          <w:szCs w:val="24"/>
          <w:lang w:val="es-CO" w:eastAsia="en-US"/>
        </w:rPr>
      </w:pPr>
    </w:p>
    <w:p w:rsidR="003C62AC" w:rsidRPr="00A52456" w:rsidRDefault="003C62AC" w:rsidP="00A52456">
      <w:pPr>
        <w:rPr>
          <w:rFonts w:cs="Arial"/>
          <w:b/>
          <w:szCs w:val="24"/>
        </w:rPr>
      </w:pPr>
      <w:r w:rsidRPr="00A52456">
        <w:rPr>
          <w:rFonts w:cs="Arial"/>
          <w:b/>
          <w:szCs w:val="24"/>
        </w:rPr>
        <w:lastRenderedPageBreak/>
        <w:t xml:space="preserve">Acciones  </w:t>
      </w:r>
      <w:r w:rsidR="00FD6DD3" w:rsidRPr="00A52456">
        <w:rPr>
          <w:rFonts w:cs="Arial"/>
          <w:b/>
          <w:szCs w:val="24"/>
        </w:rPr>
        <w:t>2017.</w:t>
      </w:r>
    </w:p>
    <w:p w:rsidR="00FD6DD3" w:rsidRPr="00A52456" w:rsidRDefault="00FD6DD3" w:rsidP="00A52456">
      <w:pPr>
        <w:rPr>
          <w:rFonts w:cs="Arial"/>
          <w:szCs w:val="24"/>
        </w:rPr>
      </w:pPr>
      <w:r w:rsidRPr="00A52456">
        <w:rPr>
          <w:rFonts w:cs="Arial"/>
          <w:szCs w:val="24"/>
        </w:rPr>
        <w:t xml:space="preserve"> </w:t>
      </w:r>
    </w:p>
    <w:p w:rsidR="00FD6DD3" w:rsidRPr="00A52456" w:rsidRDefault="00CD2A0B" w:rsidP="00A52456">
      <w:pPr>
        <w:spacing w:after="200" w:line="276" w:lineRule="auto"/>
        <w:contextualSpacing/>
        <w:rPr>
          <w:rFonts w:eastAsia="Calibri" w:cs="Arial"/>
          <w:szCs w:val="24"/>
          <w:lang w:val="es-CO" w:eastAsia="en-US"/>
        </w:rPr>
      </w:pPr>
      <w:r w:rsidRPr="00A52456">
        <w:rPr>
          <w:rFonts w:eastAsia="Calibri" w:cs="Arial"/>
          <w:szCs w:val="24"/>
          <w:lang w:val="es-CO" w:eastAsia="en-US"/>
        </w:rPr>
        <w:t>Febrero 02 de 2017, a</w:t>
      </w:r>
      <w:r w:rsidR="00FD6DD3" w:rsidRPr="00A52456">
        <w:rPr>
          <w:rFonts w:eastAsia="Calibri" w:cs="Arial"/>
          <w:szCs w:val="24"/>
          <w:lang w:val="es-CO" w:eastAsia="en-US"/>
        </w:rPr>
        <w:t xml:space="preserve">sistencia y participación en reunión  realizada en la Sala </w:t>
      </w:r>
      <w:r w:rsidR="007A6C98" w:rsidRPr="00A52456">
        <w:rPr>
          <w:rFonts w:eastAsia="Calibri" w:cs="Arial"/>
          <w:szCs w:val="24"/>
          <w:lang w:val="es-CO" w:eastAsia="en-US"/>
        </w:rPr>
        <w:t>de Juntas de la Alcaldía,  con v</w:t>
      </w:r>
      <w:r w:rsidR="00FD6DD3" w:rsidRPr="00A52456">
        <w:rPr>
          <w:rFonts w:eastAsia="Calibri" w:cs="Arial"/>
          <w:szCs w:val="24"/>
          <w:lang w:val="es-CO" w:eastAsia="en-US"/>
        </w:rPr>
        <w:t>eeduría, comu</w:t>
      </w:r>
      <w:r w:rsidR="007A6C98" w:rsidRPr="00A52456">
        <w:rPr>
          <w:rFonts w:eastAsia="Calibri" w:cs="Arial"/>
          <w:szCs w:val="24"/>
          <w:lang w:val="es-CO" w:eastAsia="en-US"/>
        </w:rPr>
        <w:t xml:space="preserve">nidad y </w:t>
      </w:r>
      <w:r w:rsidR="00FD6DD3" w:rsidRPr="00A52456">
        <w:rPr>
          <w:rFonts w:eastAsia="Calibri" w:cs="Arial"/>
          <w:szCs w:val="24"/>
          <w:lang w:val="es-CO" w:eastAsia="en-US"/>
        </w:rPr>
        <w:t>Municipio de Itagüí con el fin de tratar diferentes inquietudes, problemáticas y en búsqueda de soluciones conjuntas, como Ministerio Público, la Delegatura de Derechos Colectivos y del Ambiente realizó diferentes aportes a fin de buscar alternativas de solución,  posterior a dicha reunión en cumplimiento de las funciones de propias de seguimiento, vigilancia y control y en procura de lo</w:t>
      </w:r>
      <w:r w:rsidR="007A6C98" w:rsidRPr="00A52456">
        <w:rPr>
          <w:rFonts w:eastAsia="Calibri" w:cs="Arial"/>
          <w:szCs w:val="24"/>
          <w:lang w:val="es-CO" w:eastAsia="en-US"/>
        </w:rPr>
        <w:t xml:space="preserve">s derechos de los ciudadanos, </w:t>
      </w:r>
      <w:r w:rsidR="00FD6DD3" w:rsidRPr="00A52456">
        <w:rPr>
          <w:rFonts w:eastAsia="Calibri" w:cs="Arial"/>
          <w:szCs w:val="24"/>
          <w:lang w:val="es-CO" w:eastAsia="en-US"/>
        </w:rPr>
        <w:t xml:space="preserve">se ha realizado el seguimiento de los compromisos adquiridos, enviando comunicados y en constante revisión de los mismos. </w:t>
      </w:r>
    </w:p>
    <w:p w:rsidR="009123F5" w:rsidRPr="00A52456" w:rsidRDefault="009123F5" w:rsidP="00A52456">
      <w:pPr>
        <w:spacing w:after="200" w:line="276" w:lineRule="auto"/>
        <w:ind w:left="432"/>
        <w:contextualSpacing/>
        <w:rPr>
          <w:rFonts w:eastAsia="Calibri" w:cs="Arial"/>
          <w:szCs w:val="24"/>
          <w:lang w:val="es-CO" w:eastAsia="en-US"/>
        </w:rPr>
      </w:pPr>
    </w:p>
    <w:p w:rsidR="00FD6DD3" w:rsidRPr="00A52456" w:rsidRDefault="00FD6DD3" w:rsidP="00A52456">
      <w:pPr>
        <w:spacing w:after="200" w:line="276" w:lineRule="auto"/>
        <w:contextualSpacing/>
        <w:rPr>
          <w:rFonts w:eastAsia="Calibri" w:cs="Arial"/>
          <w:szCs w:val="24"/>
          <w:lang w:val="es-CO" w:eastAsia="en-US"/>
        </w:rPr>
      </w:pPr>
      <w:r w:rsidRPr="00A52456">
        <w:rPr>
          <w:rFonts w:eastAsia="Calibri" w:cs="Arial"/>
          <w:szCs w:val="24"/>
          <w:lang w:val="es-CO" w:eastAsia="en-US"/>
        </w:rPr>
        <w:t xml:space="preserve">Enero 10 de 2017, mesa de trabajo de problemáticas de residuos sólidos. </w:t>
      </w:r>
      <w:r w:rsidR="007A6C98" w:rsidRPr="00A52456">
        <w:rPr>
          <w:rFonts w:eastAsia="Calibri" w:cs="Arial"/>
          <w:szCs w:val="24"/>
          <w:lang w:val="es-CO" w:eastAsia="en-US"/>
        </w:rPr>
        <w:t>Convocatoria</w:t>
      </w:r>
      <w:r w:rsidRPr="00A52456">
        <w:rPr>
          <w:rFonts w:eastAsia="Calibri" w:cs="Arial"/>
          <w:szCs w:val="24"/>
          <w:lang w:val="es-CO" w:eastAsia="en-US"/>
        </w:rPr>
        <w:t>, organización, asistencia y partici</w:t>
      </w:r>
      <w:r w:rsidR="007A6C98" w:rsidRPr="00A52456">
        <w:rPr>
          <w:rFonts w:eastAsia="Calibri" w:cs="Arial"/>
          <w:szCs w:val="24"/>
          <w:lang w:val="es-CO" w:eastAsia="en-US"/>
        </w:rPr>
        <w:t>pación en reunión con comunidad y</w:t>
      </w:r>
      <w:r w:rsidRPr="00A52456">
        <w:rPr>
          <w:rFonts w:eastAsia="Calibri" w:cs="Arial"/>
          <w:szCs w:val="24"/>
          <w:lang w:val="es-CO" w:eastAsia="en-US"/>
        </w:rPr>
        <w:t xml:space="preserve"> veedurías, con el fin de buscar alternativas para el mejoramiento del manejo de residuos sólidos. </w:t>
      </w:r>
    </w:p>
    <w:p w:rsidR="009123F5" w:rsidRPr="00A52456" w:rsidRDefault="009123F5" w:rsidP="00A52456">
      <w:pPr>
        <w:spacing w:after="200" w:line="276" w:lineRule="auto"/>
        <w:ind w:left="432"/>
        <w:contextualSpacing/>
        <w:rPr>
          <w:rFonts w:eastAsia="Calibri" w:cs="Arial"/>
          <w:szCs w:val="24"/>
          <w:lang w:val="es-CO" w:eastAsia="en-US"/>
        </w:rPr>
      </w:pPr>
    </w:p>
    <w:p w:rsidR="00FD6DD3" w:rsidRPr="00A52456" w:rsidRDefault="00CD2A0B" w:rsidP="00A52456">
      <w:pPr>
        <w:spacing w:after="200" w:line="276" w:lineRule="auto"/>
        <w:contextualSpacing/>
        <w:rPr>
          <w:rFonts w:eastAsia="Calibri" w:cs="Arial"/>
          <w:szCs w:val="24"/>
          <w:lang w:val="es-CO" w:eastAsia="en-US"/>
        </w:rPr>
      </w:pPr>
      <w:r w:rsidRPr="00A52456">
        <w:rPr>
          <w:rFonts w:eastAsia="Calibri" w:cs="Arial"/>
          <w:szCs w:val="24"/>
          <w:lang w:val="es-CO" w:eastAsia="en-US"/>
        </w:rPr>
        <w:t>Febrero 02 de 2017, s</w:t>
      </w:r>
      <w:r w:rsidR="00FD6DD3" w:rsidRPr="00A52456">
        <w:rPr>
          <w:rFonts w:eastAsia="Calibri" w:cs="Arial"/>
          <w:szCs w:val="24"/>
          <w:lang w:val="es-CO" w:eastAsia="en-US"/>
        </w:rPr>
        <w:t xml:space="preserve">egunda reunión de mesa de trabajo de residuos sólidos. Convocatoria, organización, asistencia y participación en reunión con comunidad, veedurías, empresas prestadoras del servicio de aseo, representantes de diferentes dependencias del Municipio de Itagüí, para la continuación de la búsqueda de alternativas conjuntas  y realización de compromisos de los actores. Desde la Delegatura se ha continuado con la verificación de compromisos y actividades tendientes a la generación de concientización y medidas culturales para el mejoramiento del manejo de residuos sólidos. </w:t>
      </w:r>
    </w:p>
    <w:p w:rsidR="009123F5" w:rsidRPr="00A52456" w:rsidRDefault="009123F5" w:rsidP="00A52456">
      <w:pPr>
        <w:spacing w:after="200" w:line="276" w:lineRule="auto"/>
        <w:ind w:left="432"/>
        <w:contextualSpacing/>
        <w:rPr>
          <w:rFonts w:eastAsia="Calibri" w:cs="Arial"/>
          <w:szCs w:val="24"/>
          <w:lang w:val="es-CO" w:eastAsia="en-US"/>
        </w:rPr>
      </w:pPr>
    </w:p>
    <w:p w:rsidR="00FD6DD3" w:rsidRPr="00A52456" w:rsidRDefault="00CD2A0B" w:rsidP="00A52456">
      <w:pPr>
        <w:spacing w:after="200" w:line="276" w:lineRule="auto"/>
        <w:contextualSpacing/>
        <w:rPr>
          <w:rFonts w:eastAsia="Calibri" w:cs="Arial"/>
          <w:szCs w:val="24"/>
          <w:lang w:val="es-CO" w:eastAsia="en-US"/>
        </w:rPr>
      </w:pPr>
      <w:r w:rsidRPr="00A52456">
        <w:rPr>
          <w:rFonts w:eastAsia="Calibri" w:cs="Arial"/>
          <w:szCs w:val="24"/>
          <w:lang w:val="es-CO" w:eastAsia="en-US"/>
        </w:rPr>
        <w:t>Abril 05 de 2017, a</w:t>
      </w:r>
      <w:r w:rsidR="0077271F" w:rsidRPr="00A52456">
        <w:rPr>
          <w:rFonts w:eastAsia="Calibri" w:cs="Arial"/>
          <w:szCs w:val="24"/>
          <w:lang w:val="es-CO" w:eastAsia="en-US"/>
        </w:rPr>
        <w:t>sistencia y participación del C</w:t>
      </w:r>
      <w:r w:rsidR="00FD6DD3" w:rsidRPr="00A52456">
        <w:rPr>
          <w:rFonts w:eastAsia="Calibri" w:cs="Arial"/>
          <w:szCs w:val="24"/>
          <w:lang w:val="es-CO" w:eastAsia="en-US"/>
        </w:rPr>
        <w:t>omité Gestión del Riesgo, iniciativa que parte del Personero Municipal para dicha reunión</w:t>
      </w:r>
      <w:r w:rsidR="0077271F" w:rsidRPr="00A52456">
        <w:rPr>
          <w:rFonts w:eastAsia="Calibri" w:cs="Arial"/>
          <w:szCs w:val="24"/>
          <w:lang w:val="es-CO" w:eastAsia="en-US"/>
        </w:rPr>
        <w:t xml:space="preserve"> se  tuvo los siguientes fines,  r</w:t>
      </w:r>
      <w:r w:rsidR="00FD6DD3" w:rsidRPr="00A52456">
        <w:rPr>
          <w:rFonts w:eastAsia="Calibri" w:cs="Arial"/>
          <w:szCs w:val="24"/>
          <w:lang w:val="es-CO" w:eastAsia="en-US"/>
        </w:rPr>
        <w:t>ea</w:t>
      </w:r>
      <w:r w:rsidR="0077271F" w:rsidRPr="00A52456">
        <w:rPr>
          <w:rFonts w:eastAsia="Calibri" w:cs="Arial"/>
          <w:szCs w:val="24"/>
          <w:lang w:val="es-CO" w:eastAsia="en-US"/>
        </w:rPr>
        <w:t xml:space="preserve">ctivar el comité y sus sesiones e </w:t>
      </w:r>
      <w:r w:rsidR="00FD6DD3" w:rsidRPr="00A52456">
        <w:rPr>
          <w:rFonts w:eastAsia="Calibri" w:cs="Arial"/>
          <w:szCs w:val="24"/>
          <w:lang w:val="es-CO" w:eastAsia="en-US"/>
        </w:rPr>
        <w:t xml:space="preserve">informar que el Instituto de Hidrología, Meteorología, y Estudios Ambientales IDEAM en su informe declaró que el Municipio de Itagüí se encuentra en alerta naranja por presentar riesgos por la temporada invernal. Seguimiento a compromisos. </w:t>
      </w:r>
    </w:p>
    <w:p w:rsidR="009123F5" w:rsidRPr="00A52456" w:rsidRDefault="009123F5" w:rsidP="00A52456">
      <w:pPr>
        <w:spacing w:after="200" w:line="276" w:lineRule="auto"/>
        <w:ind w:left="432"/>
        <w:contextualSpacing/>
        <w:rPr>
          <w:rFonts w:eastAsia="Calibri" w:cs="Arial"/>
          <w:szCs w:val="24"/>
          <w:lang w:val="es-CO" w:eastAsia="en-US"/>
        </w:rPr>
      </w:pPr>
    </w:p>
    <w:p w:rsidR="00FD6DD3" w:rsidRPr="00A52456" w:rsidRDefault="00FD6DD3" w:rsidP="00A52456">
      <w:pPr>
        <w:spacing w:after="200" w:line="276" w:lineRule="auto"/>
        <w:contextualSpacing/>
        <w:rPr>
          <w:rFonts w:eastAsia="Calibri" w:cs="Arial"/>
          <w:szCs w:val="24"/>
          <w:lang w:val="es-CO" w:eastAsia="en-US"/>
        </w:rPr>
      </w:pPr>
      <w:r w:rsidRPr="00A52456">
        <w:rPr>
          <w:rFonts w:eastAsia="Calibri" w:cs="Arial"/>
          <w:szCs w:val="24"/>
          <w:lang w:val="es-CO" w:eastAsia="en-US"/>
        </w:rPr>
        <w:t>Abril 25</w:t>
      </w:r>
      <w:r w:rsidR="00CD2A0B" w:rsidRPr="00A52456">
        <w:rPr>
          <w:rFonts w:eastAsia="Calibri" w:cs="Arial"/>
          <w:szCs w:val="24"/>
          <w:lang w:val="es-CO" w:eastAsia="en-US"/>
        </w:rPr>
        <w:t xml:space="preserve"> de 2017,</w:t>
      </w:r>
      <w:r w:rsidRPr="00A52456">
        <w:rPr>
          <w:rFonts w:eastAsia="Calibri" w:cs="Arial"/>
          <w:szCs w:val="24"/>
          <w:lang w:val="es-CO" w:eastAsia="en-US"/>
        </w:rPr>
        <w:t xml:space="preserve"> as</w:t>
      </w:r>
      <w:r w:rsidR="0077271F" w:rsidRPr="00A52456">
        <w:rPr>
          <w:rFonts w:eastAsia="Calibri" w:cs="Arial"/>
          <w:szCs w:val="24"/>
          <w:lang w:val="es-CO" w:eastAsia="en-US"/>
        </w:rPr>
        <w:t>istencia y participación en la M</w:t>
      </w:r>
      <w:r w:rsidRPr="00A52456">
        <w:rPr>
          <w:rFonts w:eastAsia="Calibri" w:cs="Arial"/>
          <w:szCs w:val="24"/>
          <w:lang w:val="es-CO" w:eastAsia="en-US"/>
        </w:rPr>
        <w:t>es</w:t>
      </w:r>
      <w:r w:rsidR="0077271F" w:rsidRPr="00A52456">
        <w:rPr>
          <w:rFonts w:eastAsia="Calibri" w:cs="Arial"/>
          <w:szCs w:val="24"/>
          <w:lang w:val="es-CO" w:eastAsia="en-US"/>
        </w:rPr>
        <w:t>a de C</w:t>
      </w:r>
      <w:r w:rsidRPr="00A52456">
        <w:rPr>
          <w:rFonts w:eastAsia="Calibri" w:cs="Arial"/>
          <w:szCs w:val="24"/>
          <w:lang w:val="es-CO" w:eastAsia="en-US"/>
        </w:rPr>
        <w:t xml:space="preserve">omponentes del PGRIS regional en las tarifas de aseo urbano según resolución CRA 720. </w:t>
      </w:r>
    </w:p>
    <w:p w:rsidR="00FD6DD3" w:rsidRPr="00A52456" w:rsidRDefault="00FD6DD3" w:rsidP="00A52456">
      <w:pPr>
        <w:spacing w:after="200" w:line="276" w:lineRule="auto"/>
        <w:ind w:left="360"/>
        <w:contextualSpacing/>
        <w:rPr>
          <w:rFonts w:eastAsia="Calibri" w:cs="Arial"/>
          <w:szCs w:val="24"/>
          <w:lang w:val="es-CO" w:eastAsia="en-US"/>
        </w:rPr>
      </w:pPr>
    </w:p>
    <w:p w:rsidR="00FD6DD3" w:rsidRPr="00A52456" w:rsidRDefault="00FD6DD3" w:rsidP="00A52456">
      <w:pPr>
        <w:spacing w:after="200" w:line="276" w:lineRule="auto"/>
        <w:contextualSpacing/>
        <w:rPr>
          <w:rFonts w:eastAsia="Calibri" w:cs="Arial"/>
          <w:b/>
          <w:szCs w:val="24"/>
          <w:lang w:val="es-CO" w:eastAsia="en-US"/>
        </w:rPr>
      </w:pPr>
      <w:r w:rsidRPr="00A52456">
        <w:rPr>
          <w:rFonts w:eastAsia="Calibri" w:cs="Arial"/>
          <w:b/>
          <w:szCs w:val="24"/>
          <w:lang w:val="es-CO" w:eastAsia="en-US"/>
        </w:rPr>
        <w:t>Programa Formación Ciudadana</w:t>
      </w:r>
    </w:p>
    <w:p w:rsidR="00CD2A0B" w:rsidRPr="00A52456" w:rsidRDefault="00CD2A0B" w:rsidP="00A52456">
      <w:pPr>
        <w:spacing w:after="200" w:line="276" w:lineRule="auto"/>
        <w:contextualSpacing/>
        <w:rPr>
          <w:rFonts w:eastAsia="Calibri" w:cs="Arial"/>
          <w:b/>
          <w:szCs w:val="24"/>
          <w:lang w:val="es-CO" w:eastAsia="en-US"/>
        </w:rPr>
      </w:pPr>
    </w:p>
    <w:p w:rsidR="00FD6DD3" w:rsidRPr="00A52456" w:rsidRDefault="00FD6DD3" w:rsidP="00A52456">
      <w:pPr>
        <w:spacing w:after="200" w:line="276" w:lineRule="auto"/>
        <w:contextualSpacing/>
        <w:rPr>
          <w:rFonts w:eastAsia="Calibri" w:cs="Arial"/>
          <w:szCs w:val="24"/>
          <w:lang w:val="es-CO" w:eastAsia="en-US"/>
        </w:rPr>
      </w:pPr>
      <w:r w:rsidRPr="00A52456">
        <w:rPr>
          <w:rFonts w:eastAsia="Calibri" w:cs="Arial"/>
          <w:szCs w:val="24"/>
          <w:lang w:val="es-CO" w:eastAsia="en-US"/>
        </w:rPr>
        <w:t>Mayo 19</w:t>
      </w:r>
      <w:r w:rsidR="00CD2A0B" w:rsidRPr="00A52456">
        <w:rPr>
          <w:rFonts w:eastAsia="Calibri" w:cs="Arial"/>
          <w:szCs w:val="24"/>
          <w:lang w:val="es-CO" w:eastAsia="en-US"/>
        </w:rPr>
        <w:t xml:space="preserve"> de 2017, c</w:t>
      </w:r>
      <w:r w:rsidRPr="00A52456">
        <w:rPr>
          <w:rFonts w:eastAsia="Calibri" w:cs="Arial"/>
          <w:szCs w:val="24"/>
          <w:lang w:val="es-CO" w:eastAsia="en-US"/>
        </w:rPr>
        <w:t>apacitación sobre manejo</w:t>
      </w:r>
      <w:r w:rsidR="00CD2A0B" w:rsidRPr="00A52456">
        <w:rPr>
          <w:rFonts w:eastAsia="Calibri" w:cs="Arial"/>
          <w:szCs w:val="24"/>
          <w:lang w:val="es-CO" w:eastAsia="en-US"/>
        </w:rPr>
        <w:t xml:space="preserve"> de residuos sólidos. Junta de Acción C</w:t>
      </w:r>
      <w:r w:rsidRPr="00A52456">
        <w:rPr>
          <w:rFonts w:eastAsia="Calibri" w:cs="Arial"/>
          <w:szCs w:val="24"/>
          <w:lang w:val="es-CO" w:eastAsia="en-US"/>
        </w:rPr>
        <w:t xml:space="preserve">omunal </w:t>
      </w:r>
      <w:proofErr w:type="spellStart"/>
      <w:r w:rsidR="003C62AC" w:rsidRPr="00A52456">
        <w:rPr>
          <w:rFonts w:eastAsia="Calibri" w:cs="Arial"/>
          <w:szCs w:val="24"/>
          <w:lang w:val="es-CO" w:eastAsia="en-US"/>
        </w:rPr>
        <w:t>Yarumito</w:t>
      </w:r>
      <w:proofErr w:type="spellEnd"/>
      <w:r w:rsidRPr="00A52456">
        <w:rPr>
          <w:rFonts w:eastAsia="Calibri" w:cs="Arial"/>
          <w:szCs w:val="24"/>
          <w:lang w:val="es-CO" w:eastAsia="en-US"/>
        </w:rPr>
        <w:t xml:space="preserve">. </w:t>
      </w:r>
    </w:p>
    <w:p w:rsidR="0016521A" w:rsidRPr="00A52456" w:rsidRDefault="0016521A" w:rsidP="00A52456">
      <w:pPr>
        <w:pStyle w:val="Prrafodelista"/>
        <w:numPr>
          <w:ilvl w:val="0"/>
          <w:numId w:val="16"/>
        </w:numPr>
        <w:spacing w:after="0"/>
        <w:jc w:val="both"/>
        <w:rPr>
          <w:rFonts w:ascii="Arial" w:hAnsi="Arial" w:cs="Arial"/>
          <w:b/>
          <w:sz w:val="24"/>
          <w:szCs w:val="24"/>
        </w:rPr>
      </w:pPr>
      <w:r w:rsidRPr="00A52456">
        <w:rPr>
          <w:rFonts w:ascii="Arial" w:hAnsi="Arial" w:cs="Arial"/>
          <w:b/>
          <w:sz w:val="24"/>
          <w:szCs w:val="24"/>
        </w:rPr>
        <w:lastRenderedPageBreak/>
        <w:t>Actuación defensa y protección de recursos naturales.</w:t>
      </w:r>
    </w:p>
    <w:p w:rsidR="0016521A" w:rsidRPr="00A52456" w:rsidRDefault="0016521A" w:rsidP="00A52456">
      <w:pPr>
        <w:pStyle w:val="Prrafodelista"/>
        <w:spacing w:after="0"/>
        <w:ind w:left="0"/>
        <w:jc w:val="both"/>
        <w:rPr>
          <w:rFonts w:ascii="Arial" w:hAnsi="Arial" w:cs="Arial"/>
          <w:b/>
          <w:sz w:val="24"/>
          <w:szCs w:val="24"/>
        </w:rPr>
      </w:pPr>
    </w:p>
    <w:p w:rsidR="0016521A" w:rsidRPr="00A52456" w:rsidRDefault="009123F5" w:rsidP="00A52456">
      <w:pPr>
        <w:pStyle w:val="Prrafodelista"/>
        <w:spacing w:after="0"/>
        <w:ind w:left="0"/>
        <w:jc w:val="both"/>
        <w:rPr>
          <w:rFonts w:ascii="Arial" w:hAnsi="Arial" w:cs="Arial"/>
          <w:b/>
          <w:sz w:val="24"/>
          <w:szCs w:val="24"/>
        </w:rPr>
      </w:pPr>
      <w:r w:rsidRPr="00A52456">
        <w:rPr>
          <w:rFonts w:ascii="Arial" w:hAnsi="Arial" w:cs="Arial"/>
          <w:b/>
          <w:sz w:val="24"/>
          <w:szCs w:val="24"/>
        </w:rPr>
        <w:t xml:space="preserve">Acciones </w:t>
      </w:r>
      <w:r w:rsidR="0077271F" w:rsidRPr="00A52456">
        <w:rPr>
          <w:rFonts w:ascii="Arial" w:hAnsi="Arial" w:cs="Arial"/>
          <w:b/>
          <w:sz w:val="24"/>
          <w:szCs w:val="24"/>
        </w:rPr>
        <w:t>2017</w:t>
      </w:r>
    </w:p>
    <w:p w:rsidR="0077271F" w:rsidRPr="00A52456" w:rsidRDefault="0077271F" w:rsidP="00A52456">
      <w:pPr>
        <w:pStyle w:val="Prrafodelista"/>
        <w:spacing w:after="0"/>
        <w:ind w:left="0"/>
        <w:jc w:val="both"/>
        <w:rPr>
          <w:rFonts w:ascii="Arial" w:hAnsi="Arial" w:cs="Arial"/>
          <w:b/>
          <w:sz w:val="24"/>
          <w:szCs w:val="24"/>
        </w:rPr>
      </w:pPr>
    </w:p>
    <w:p w:rsidR="0016521A" w:rsidRPr="00A52456" w:rsidRDefault="0016521A" w:rsidP="00A52456">
      <w:pPr>
        <w:pStyle w:val="Prrafodelista"/>
        <w:numPr>
          <w:ilvl w:val="1"/>
          <w:numId w:val="16"/>
        </w:numPr>
        <w:spacing w:after="0"/>
        <w:jc w:val="both"/>
        <w:rPr>
          <w:rFonts w:ascii="Arial" w:hAnsi="Arial" w:cs="Arial"/>
          <w:sz w:val="24"/>
          <w:szCs w:val="24"/>
        </w:rPr>
      </w:pPr>
      <w:r w:rsidRPr="00A52456">
        <w:rPr>
          <w:rFonts w:ascii="Arial" w:hAnsi="Arial" w:cs="Arial"/>
          <w:sz w:val="24"/>
          <w:szCs w:val="24"/>
        </w:rPr>
        <w:t>Marzo 23</w:t>
      </w:r>
      <w:r w:rsidR="00CD2A0B" w:rsidRPr="00A52456">
        <w:rPr>
          <w:rFonts w:ascii="Arial" w:hAnsi="Arial" w:cs="Arial"/>
          <w:b/>
          <w:sz w:val="24"/>
          <w:szCs w:val="24"/>
        </w:rPr>
        <w:t xml:space="preserve">, </w:t>
      </w:r>
      <w:r w:rsidR="00CD2A0B" w:rsidRPr="00A52456">
        <w:rPr>
          <w:rFonts w:ascii="Arial" w:hAnsi="Arial" w:cs="Arial"/>
          <w:sz w:val="24"/>
          <w:szCs w:val="24"/>
        </w:rPr>
        <w:t>a</w:t>
      </w:r>
      <w:r w:rsidRPr="00A52456">
        <w:rPr>
          <w:rFonts w:ascii="Arial" w:hAnsi="Arial" w:cs="Arial"/>
          <w:sz w:val="24"/>
          <w:szCs w:val="24"/>
        </w:rPr>
        <w:t>sistencia, participación y entrega de aportes en la socialización sobre avan</w:t>
      </w:r>
      <w:r w:rsidR="0077271F" w:rsidRPr="00A52456">
        <w:rPr>
          <w:rFonts w:ascii="Arial" w:hAnsi="Arial" w:cs="Arial"/>
          <w:sz w:val="24"/>
          <w:szCs w:val="24"/>
        </w:rPr>
        <w:t>ce final de ajuste a PGRIS del M</w:t>
      </w:r>
      <w:r w:rsidRPr="00A52456">
        <w:rPr>
          <w:rFonts w:ascii="Arial" w:hAnsi="Arial" w:cs="Arial"/>
          <w:sz w:val="24"/>
          <w:szCs w:val="24"/>
        </w:rPr>
        <w:t xml:space="preserve">unicipio de Itagüí. </w:t>
      </w:r>
    </w:p>
    <w:p w:rsidR="0016521A" w:rsidRPr="00A52456" w:rsidRDefault="00CD2A0B" w:rsidP="00A52456">
      <w:pPr>
        <w:pStyle w:val="Prrafodelista"/>
        <w:numPr>
          <w:ilvl w:val="1"/>
          <w:numId w:val="16"/>
        </w:numPr>
        <w:spacing w:after="0"/>
        <w:jc w:val="both"/>
        <w:rPr>
          <w:rFonts w:ascii="Arial" w:hAnsi="Arial" w:cs="Arial"/>
          <w:sz w:val="24"/>
          <w:szCs w:val="24"/>
        </w:rPr>
      </w:pPr>
      <w:r w:rsidRPr="00A52456">
        <w:rPr>
          <w:rFonts w:ascii="Arial" w:hAnsi="Arial" w:cs="Arial"/>
          <w:sz w:val="24"/>
          <w:szCs w:val="24"/>
        </w:rPr>
        <w:t>Abril 21, s</w:t>
      </w:r>
      <w:r w:rsidR="0016521A" w:rsidRPr="00A52456">
        <w:rPr>
          <w:rFonts w:ascii="Arial" w:hAnsi="Arial" w:cs="Arial"/>
          <w:sz w:val="24"/>
          <w:szCs w:val="24"/>
        </w:rPr>
        <w:t xml:space="preserve">olicitud y acompañamiento a la Secretaría de  Medio Ambiente en Urbanización Las Américas a petición de su Administrador Hugo Palacio, para observar problemática con árboles que representan peligro para habitantes. Con el fin de dar buen manejo a los arboles de la zona y evitar el riesgo. </w:t>
      </w:r>
    </w:p>
    <w:p w:rsidR="0016521A" w:rsidRPr="00A52456" w:rsidRDefault="0016521A" w:rsidP="00A52456">
      <w:pPr>
        <w:pStyle w:val="Prrafodelista"/>
        <w:numPr>
          <w:ilvl w:val="1"/>
          <w:numId w:val="16"/>
        </w:numPr>
        <w:spacing w:after="0"/>
        <w:jc w:val="both"/>
        <w:rPr>
          <w:rFonts w:ascii="Arial" w:hAnsi="Arial" w:cs="Arial"/>
          <w:sz w:val="24"/>
          <w:szCs w:val="24"/>
        </w:rPr>
      </w:pPr>
      <w:r w:rsidRPr="00A52456">
        <w:rPr>
          <w:rFonts w:ascii="Arial" w:hAnsi="Arial" w:cs="Arial"/>
          <w:sz w:val="24"/>
          <w:szCs w:val="24"/>
        </w:rPr>
        <w:t>Abril 21</w:t>
      </w:r>
      <w:r w:rsidR="00CD2A0B" w:rsidRPr="00A52456">
        <w:rPr>
          <w:rFonts w:ascii="Arial" w:hAnsi="Arial" w:cs="Arial"/>
          <w:b/>
          <w:i/>
          <w:sz w:val="24"/>
          <w:szCs w:val="24"/>
        </w:rPr>
        <w:t xml:space="preserve">, </w:t>
      </w:r>
      <w:r w:rsidR="00CD2A0B" w:rsidRPr="00A52456">
        <w:rPr>
          <w:rFonts w:ascii="Arial" w:hAnsi="Arial" w:cs="Arial"/>
          <w:sz w:val="24"/>
          <w:szCs w:val="24"/>
        </w:rPr>
        <w:t>r</w:t>
      </w:r>
      <w:r w:rsidR="0077271F" w:rsidRPr="00A52456">
        <w:rPr>
          <w:rFonts w:ascii="Arial" w:hAnsi="Arial" w:cs="Arial"/>
          <w:sz w:val="24"/>
          <w:szCs w:val="24"/>
        </w:rPr>
        <w:t>eunión para p</w:t>
      </w:r>
      <w:r w:rsidRPr="00A52456">
        <w:rPr>
          <w:rFonts w:ascii="Arial" w:hAnsi="Arial" w:cs="Arial"/>
          <w:sz w:val="24"/>
          <w:szCs w:val="24"/>
        </w:rPr>
        <w:t>rogramar</w:t>
      </w:r>
      <w:r w:rsidR="0077271F" w:rsidRPr="00A52456">
        <w:rPr>
          <w:rFonts w:ascii="Arial" w:hAnsi="Arial" w:cs="Arial"/>
          <w:sz w:val="24"/>
          <w:szCs w:val="24"/>
        </w:rPr>
        <w:t xml:space="preserve"> campaña de educativa sobre medio a</w:t>
      </w:r>
      <w:r w:rsidRPr="00A52456">
        <w:rPr>
          <w:rFonts w:ascii="Arial" w:hAnsi="Arial" w:cs="Arial"/>
          <w:sz w:val="24"/>
          <w:szCs w:val="24"/>
        </w:rPr>
        <w:t>mbiente, disposición de residuos sólidos con Interaseo, Ley 1801 de 2016 con policía.</w:t>
      </w:r>
    </w:p>
    <w:p w:rsidR="0016521A" w:rsidRPr="00A52456" w:rsidRDefault="0016521A" w:rsidP="00A52456">
      <w:pPr>
        <w:pStyle w:val="Prrafodelista"/>
        <w:numPr>
          <w:ilvl w:val="1"/>
          <w:numId w:val="16"/>
        </w:numPr>
        <w:spacing w:after="0"/>
        <w:jc w:val="both"/>
        <w:rPr>
          <w:rFonts w:ascii="Arial" w:hAnsi="Arial" w:cs="Arial"/>
          <w:sz w:val="24"/>
          <w:szCs w:val="24"/>
        </w:rPr>
      </w:pPr>
      <w:r w:rsidRPr="00A52456">
        <w:rPr>
          <w:rFonts w:ascii="Arial" w:hAnsi="Arial" w:cs="Arial"/>
          <w:sz w:val="24"/>
          <w:szCs w:val="24"/>
        </w:rPr>
        <w:t>Abril 28</w:t>
      </w:r>
      <w:r w:rsidR="00CD2A0B" w:rsidRPr="00A52456">
        <w:rPr>
          <w:rFonts w:ascii="Arial" w:hAnsi="Arial" w:cs="Arial"/>
          <w:i/>
          <w:sz w:val="24"/>
          <w:szCs w:val="24"/>
        </w:rPr>
        <w:t xml:space="preserve">, </w:t>
      </w:r>
      <w:r w:rsidR="00CD2A0B" w:rsidRPr="00A52456">
        <w:rPr>
          <w:rFonts w:ascii="Arial" w:hAnsi="Arial" w:cs="Arial"/>
          <w:sz w:val="24"/>
          <w:szCs w:val="24"/>
        </w:rPr>
        <w:t>v</w:t>
      </w:r>
      <w:r w:rsidRPr="00A52456">
        <w:rPr>
          <w:rFonts w:ascii="Arial" w:hAnsi="Arial" w:cs="Arial"/>
          <w:sz w:val="24"/>
          <w:szCs w:val="24"/>
        </w:rPr>
        <w:t xml:space="preserve">isita a </w:t>
      </w:r>
      <w:proofErr w:type="spellStart"/>
      <w:r w:rsidRPr="00A52456">
        <w:rPr>
          <w:rFonts w:ascii="Arial" w:hAnsi="Arial" w:cs="Arial"/>
          <w:sz w:val="24"/>
          <w:szCs w:val="24"/>
        </w:rPr>
        <w:t>Interaseo</w:t>
      </w:r>
      <w:proofErr w:type="spellEnd"/>
      <w:r w:rsidRPr="00A52456">
        <w:rPr>
          <w:rFonts w:ascii="Arial" w:hAnsi="Arial" w:cs="Arial"/>
          <w:sz w:val="24"/>
          <w:szCs w:val="24"/>
        </w:rPr>
        <w:t>, para tratar tema relaci</w:t>
      </w:r>
      <w:r w:rsidR="0077271F" w:rsidRPr="00A52456">
        <w:rPr>
          <w:rFonts w:ascii="Arial" w:hAnsi="Arial" w:cs="Arial"/>
          <w:sz w:val="24"/>
          <w:szCs w:val="24"/>
        </w:rPr>
        <w:t>onado con la campaña educativa.</w:t>
      </w:r>
      <w:r w:rsidRPr="00A52456">
        <w:rPr>
          <w:rFonts w:ascii="Arial" w:hAnsi="Arial" w:cs="Arial"/>
          <w:sz w:val="24"/>
          <w:szCs w:val="24"/>
        </w:rPr>
        <w:t xml:space="preserve"> </w:t>
      </w:r>
    </w:p>
    <w:p w:rsidR="0016521A" w:rsidRPr="00A52456" w:rsidRDefault="0077271F" w:rsidP="00A52456">
      <w:pPr>
        <w:pStyle w:val="Prrafodelista"/>
        <w:numPr>
          <w:ilvl w:val="1"/>
          <w:numId w:val="16"/>
        </w:numPr>
        <w:spacing w:after="0"/>
        <w:jc w:val="both"/>
        <w:rPr>
          <w:rFonts w:ascii="Arial" w:hAnsi="Arial" w:cs="Arial"/>
          <w:sz w:val="24"/>
          <w:szCs w:val="24"/>
        </w:rPr>
      </w:pPr>
      <w:r w:rsidRPr="00A52456">
        <w:rPr>
          <w:rFonts w:ascii="Arial" w:hAnsi="Arial" w:cs="Arial"/>
          <w:sz w:val="24"/>
          <w:szCs w:val="24"/>
        </w:rPr>
        <w:t>Enero –mayo 27, a</w:t>
      </w:r>
      <w:r w:rsidR="0016521A" w:rsidRPr="00A52456">
        <w:rPr>
          <w:rFonts w:ascii="Arial" w:hAnsi="Arial" w:cs="Arial"/>
          <w:sz w:val="24"/>
          <w:szCs w:val="24"/>
        </w:rPr>
        <w:t xml:space="preserve">tender constantemente solicitudes  encaminadas a defender y proteger los recursos naturales y del ambiente  </w:t>
      </w:r>
    </w:p>
    <w:p w:rsidR="0016521A" w:rsidRPr="00A52456" w:rsidRDefault="0016521A" w:rsidP="00A52456">
      <w:pPr>
        <w:pStyle w:val="Prrafodelista"/>
        <w:ind w:left="0"/>
        <w:jc w:val="both"/>
        <w:rPr>
          <w:rFonts w:ascii="Arial" w:hAnsi="Arial" w:cs="Arial"/>
          <w:sz w:val="24"/>
          <w:szCs w:val="24"/>
        </w:rPr>
      </w:pPr>
    </w:p>
    <w:p w:rsidR="0016521A" w:rsidRPr="00A52456" w:rsidRDefault="0016521A" w:rsidP="00A52456">
      <w:pPr>
        <w:pStyle w:val="Prrafodelista"/>
        <w:numPr>
          <w:ilvl w:val="0"/>
          <w:numId w:val="16"/>
        </w:numPr>
        <w:spacing w:after="0"/>
        <w:jc w:val="both"/>
        <w:rPr>
          <w:rFonts w:ascii="Arial" w:hAnsi="Arial" w:cs="Arial"/>
          <w:b/>
          <w:sz w:val="24"/>
          <w:szCs w:val="24"/>
        </w:rPr>
      </w:pPr>
      <w:r w:rsidRPr="00A52456">
        <w:rPr>
          <w:rFonts w:ascii="Arial" w:hAnsi="Arial" w:cs="Arial"/>
          <w:b/>
          <w:sz w:val="24"/>
          <w:szCs w:val="24"/>
        </w:rPr>
        <w:t>Asistencia en procesos policivos por ocupación de hecho.</w:t>
      </w:r>
    </w:p>
    <w:p w:rsidR="0016521A" w:rsidRPr="00A52456" w:rsidRDefault="0016521A" w:rsidP="00A52456">
      <w:pPr>
        <w:pStyle w:val="Prrafodelista"/>
        <w:spacing w:after="0"/>
        <w:ind w:left="0"/>
        <w:jc w:val="both"/>
        <w:rPr>
          <w:rFonts w:ascii="Arial" w:hAnsi="Arial" w:cs="Arial"/>
          <w:b/>
          <w:sz w:val="24"/>
          <w:szCs w:val="24"/>
        </w:rPr>
      </w:pPr>
    </w:p>
    <w:p w:rsidR="0016521A" w:rsidRPr="00A52456" w:rsidRDefault="009123F5" w:rsidP="00A52456">
      <w:pPr>
        <w:pStyle w:val="Prrafodelista"/>
        <w:spacing w:after="0"/>
        <w:ind w:left="0"/>
        <w:jc w:val="both"/>
        <w:rPr>
          <w:rFonts w:ascii="Arial" w:hAnsi="Arial" w:cs="Arial"/>
          <w:b/>
          <w:sz w:val="24"/>
          <w:szCs w:val="24"/>
        </w:rPr>
      </w:pPr>
      <w:r w:rsidRPr="00A52456">
        <w:rPr>
          <w:rFonts w:ascii="Arial" w:hAnsi="Arial" w:cs="Arial"/>
          <w:b/>
          <w:sz w:val="24"/>
          <w:szCs w:val="24"/>
        </w:rPr>
        <w:t xml:space="preserve">Acciones </w:t>
      </w:r>
      <w:r w:rsidR="0016521A" w:rsidRPr="00A52456">
        <w:rPr>
          <w:rFonts w:ascii="Arial" w:hAnsi="Arial" w:cs="Arial"/>
          <w:b/>
          <w:sz w:val="24"/>
          <w:szCs w:val="24"/>
        </w:rPr>
        <w:t xml:space="preserve">2017. </w:t>
      </w:r>
    </w:p>
    <w:p w:rsidR="00CD2A0B" w:rsidRPr="00A52456" w:rsidRDefault="00CD2A0B" w:rsidP="00A52456">
      <w:pPr>
        <w:pStyle w:val="Prrafodelista"/>
        <w:spacing w:after="0"/>
        <w:ind w:left="0"/>
        <w:jc w:val="both"/>
        <w:rPr>
          <w:rFonts w:ascii="Arial" w:hAnsi="Arial" w:cs="Arial"/>
          <w:b/>
          <w:sz w:val="24"/>
          <w:szCs w:val="24"/>
        </w:rPr>
      </w:pPr>
    </w:p>
    <w:p w:rsidR="0016521A" w:rsidRPr="00A52456" w:rsidRDefault="0077271F" w:rsidP="00A52456">
      <w:pPr>
        <w:pStyle w:val="Prrafodelista"/>
        <w:numPr>
          <w:ilvl w:val="1"/>
          <w:numId w:val="16"/>
        </w:numPr>
        <w:jc w:val="both"/>
        <w:rPr>
          <w:rFonts w:ascii="Arial" w:hAnsi="Arial" w:cs="Arial"/>
          <w:sz w:val="24"/>
          <w:szCs w:val="24"/>
          <w:lang w:eastAsia="es-CO"/>
        </w:rPr>
      </w:pPr>
      <w:r w:rsidRPr="00A52456">
        <w:rPr>
          <w:rFonts w:ascii="Arial" w:hAnsi="Arial" w:cs="Arial"/>
          <w:color w:val="000000"/>
          <w:sz w:val="24"/>
          <w:szCs w:val="24"/>
        </w:rPr>
        <w:t>Marzo de 2017, r</w:t>
      </w:r>
      <w:r w:rsidR="0016521A" w:rsidRPr="00A52456">
        <w:rPr>
          <w:rFonts w:ascii="Arial" w:hAnsi="Arial" w:cs="Arial"/>
          <w:color w:val="000000"/>
          <w:sz w:val="24"/>
          <w:szCs w:val="24"/>
        </w:rPr>
        <w:t xml:space="preserve">evisión proceso 471- 2016. Solicitud realizada por la </w:t>
      </w:r>
      <w:r w:rsidR="0016521A" w:rsidRPr="00A52456">
        <w:rPr>
          <w:rFonts w:ascii="Arial" w:hAnsi="Arial" w:cs="Arial"/>
          <w:sz w:val="24"/>
          <w:szCs w:val="24"/>
          <w:lang w:eastAsia="es-CO"/>
        </w:rPr>
        <w:t xml:space="preserve"> Autoridad Especial Policía Integral Urbanística </w:t>
      </w:r>
      <w:r w:rsidR="0016521A" w:rsidRPr="00A52456">
        <w:rPr>
          <w:rFonts w:ascii="Arial" w:hAnsi="Arial" w:cs="Arial"/>
          <w:color w:val="000000"/>
          <w:sz w:val="24"/>
          <w:szCs w:val="24"/>
        </w:rPr>
        <w:t xml:space="preserve">mediante oficio con radicado 2017-0259, en el que se hacen algunas consideraciones normativas y en procura de garantizar un debido proceso. </w:t>
      </w:r>
    </w:p>
    <w:p w:rsidR="0016521A" w:rsidRPr="00A52456" w:rsidRDefault="0016521A" w:rsidP="00A52456">
      <w:pPr>
        <w:pStyle w:val="Prrafodelista"/>
        <w:spacing w:after="0"/>
        <w:ind w:left="0"/>
        <w:jc w:val="both"/>
        <w:rPr>
          <w:rFonts w:ascii="Arial" w:hAnsi="Arial" w:cs="Arial"/>
          <w:color w:val="000000"/>
          <w:sz w:val="24"/>
          <w:szCs w:val="24"/>
        </w:rPr>
      </w:pPr>
    </w:p>
    <w:p w:rsidR="0016521A" w:rsidRPr="00A52456" w:rsidRDefault="0016521A" w:rsidP="00A52456">
      <w:pPr>
        <w:pStyle w:val="Prrafodelista"/>
        <w:numPr>
          <w:ilvl w:val="0"/>
          <w:numId w:val="16"/>
        </w:numPr>
        <w:spacing w:after="0"/>
        <w:jc w:val="both"/>
        <w:rPr>
          <w:rFonts w:ascii="Arial" w:hAnsi="Arial" w:cs="Arial"/>
          <w:b/>
          <w:sz w:val="24"/>
          <w:szCs w:val="24"/>
        </w:rPr>
      </w:pPr>
      <w:r w:rsidRPr="00A52456">
        <w:rPr>
          <w:rFonts w:ascii="Arial" w:hAnsi="Arial" w:cs="Arial"/>
          <w:b/>
          <w:sz w:val="24"/>
          <w:szCs w:val="24"/>
        </w:rPr>
        <w:t>Vigilancia en prestación de servicios públicos domiciliarios.</w:t>
      </w:r>
    </w:p>
    <w:p w:rsidR="0016521A" w:rsidRPr="00A52456" w:rsidRDefault="0016521A" w:rsidP="00A52456">
      <w:pPr>
        <w:rPr>
          <w:rFonts w:cs="Arial"/>
          <w:b/>
          <w:szCs w:val="24"/>
        </w:rPr>
      </w:pPr>
    </w:p>
    <w:p w:rsidR="0016521A" w:rsidRPr="00A52456" w:rsidRDefault="009123F5" w:rsidP="00A52456">
      <w:pPr>
        <w:rPr>
          <w:rFonts w:cs="Arial"/>
          <w:b/>
          <w:szCs w:val="24"/>
        </w:rPr>
      </w:pPr>
      <w:r w:rsidRPr="00A52456">
        <w:rPr>
          <w:rFonts w:cs="Arial"/>
          <w:b/>
          <w:szCs w:val="24"/>
        </w:rPr>
        <w:t xml:space="preserve">Acciones </w:t>
      </w:r>
      <w:r w:rsidR="0016521A" w:rsidRPr="00A52456">
        <w:rPr>
          <w:rFonts w:cs="Arial"/>
          <w:b/>
          <w:szCs w:val="24"/>
        </w:rPr>
        <w:t>2017.</w:t>
      </w:r>
    </w:p>
    <w:p w:rsidR="0016521A" w:rsidRPr="00A52456" w:rsidRDefault="0016521A" w:rsidP="00A52456">
      <w:pPr>
        <w:spacing w:line="276" w:lineRule="auto"/>
        <w:rPr>
          <w:rFonts w:cs="Arial"/>
          <w:b/>
          <w:szCs w:val="24"/>
        </w:rPr>
      </w:pPr>
    </w:p>
    <w:p w:rsidR="0016521A" w:rsidRPr="00A52456" w:rsidRDefault="0016521A" w:rsidP="00A52456">
      <w:pPr>
        <w:pStyle w:val="Sinespaciado"/>
        <w:numPr>
          <w:ilvl w:val="1"/>
          <w:numId w:val="16"/>
        </w:numPr>
        <w:spacing w:line="276" w:lineRule="auto"/>
        <w:jc w:val="both"/>
        <w:rPr>
          <w:rFonts w:ascii="Arial" w:hAnsi="Arial" w:cs="Arial"/>
          <w:sz w:val="24"/>
          <w:szCs w:val="24"/>
          <w:lang w:val="es-ES"/>
        </w:rPr>
      </w:pPr>
      <w:r w:rsidRPr="00A52456">
        <w:rPr>
          <w:rFonts w:ascii="Arial" w:hAnsi="Arial" w:cs="Arial"/>
          <w:sz w:val="24"/>
          <w:szCs w:val="24"/>
        </w:rPr>
        <w:t xml:space="preserve">Enero – mayo 2017 en ejercicio de  sus funciones constitucionales y legales y ante las dificultades que se han presentado en diversas ocasiones por la prestación del servicio de agua potable, esta agencia del Ministerio Público ha venido acompañado a la comunidad de los Gómez, sector los Yepes, en  pro de la correcta utilización, aprovechamiento, manejo , conservación y protección de los derechos colectivos, en especial del agua, así como frente al manejo y servicio prestado por el acueducto veredal fuente de vida </w:t>
      </w:r>
      <w:r w:rsidRPr="00A52456">
        <w:rPr>
          <w:rStyle w:val="apple-converted-space"/>
          <w:rFonts w:ascii="Arial" w:hAnsi="Arial" w:cs="Arial"/>
          <w:sz w:val="24"/>
          <w:szCs w:val="24"/>
          <w:shd w:val="clear" w:color="auto" w:fill="F9F9F9"/>
        </w:rPr>
        <w:t xml:space="preserve"> </w:t>
      </w:r>
      <w:r w:rsidRPr="00A52456">
        <w:rPr>
          <w:rFonts w:ascii="Arial" w:hAnsi="Arial" w:cs="Arial"/>
          <w:sz w:val="24"/>
          <w:szCs w:val="24"/>
        </w:rPr>
        <w:t xml:space="preserve">de manera preventiva </w:t>
      </w:r>
      <w:r w:rsidRPr="00A52456">
        <w:rPr>
          <w:rFonts w:ascii="Arial" w:hAnsi="Arial" w:cs="Arial"/>
          <w:sz w:val="24"/>
          <w:szCs w:val="24"/>
          <w:lang w:val="es-ES"/>
        </w:rPr>
        <w:t xml:space="preserve">para garantizar el suministro del líquido vital a los pobladores de esta área. </w:t>
      </w:r>
    </w:p>
    <w:p w:rsidR="0016521A" w:rsidRPr="00A52456" w:rsidRDefault="0077271F" w:rsidP="00A52456">
      <w:pPr>
        <w:pStyle w:val="Sinespaciado"/>
        <w:numPr>
          <w:ilvl w:val="1"/>
          <w:numId w:val="16"/>
        </w:numPr>
        <w:spacing w:line="276" w:lineRule="auto"/>
        <w:jc w:val="both"/>
        <w:rPr>
          <w:rFonts w:ascii="Arial" w:hAnsi="Arial" w:cs="Arial"/>
          <w:sz w:val="24"/>
          <w:szCs w:val="24"/>
          <w:lang w:val="es-ES"/>
        </w:rPr>
      </w:pPr>
      <w:r w:rsidRPr="00A52456">
        <w:rPr>
          <w:rFonts w:ascii="Arial" w:hAnsi="Arial" w:cs="Arial"/>
          <w:sz w:val="24"/>
          <w:szCs w:val="24"/>
          <w:lang w:val="es-ES"/>
        </w:rPr>
        <w:lastRenderedPageBreak/>
        <w:t>Marzo 07, v</w:t>
      </w:r>
      <w:r w:rsidR="0016521A" w:rsidRPr="00A52456">
        <w:rPr>
          <w:rFonts w:ascii="Arial" w:hAnsi="Arial" w:cs="Arial"/>
          <w:sz w:val="24"/>
          <w:szCs w:val="24"/>
          <w:lang w:val="es-ES"/>
        </w:rPr>
        <w:t xml:space="preserve">isita y recorrido </w:t>
      </w:r>
      <w:r w:rsidRPr="00A52456">
        <w:rPr>
          <w:rFonts w:ascii="Arial" w:hAnsi="Arial" w:cs="Arial"/>
          <w:sz w:val="24"/>
          <w:szCs w:val="24"/>
          <w:lang w:val="es-MX"/>
        </w:rPr>
        <w:t>en compañía  de la Secretaría</w:t>
      </w:r>
      <w:r w:rsidR="0016521A" w:rsidRPr="00A52456">
        <w:rPr>
          <w:rFonts w:ascii="Arial" w:hAnsi="Arial" w:cs="Arial"/>
          <w:sz w:val="24"/>
          <w:szCs w:val="24"/>
          <w:lang w:val="es-MX"/>
        </w:rPr>
        <w:t xml:space="preserve"> de Medio </w:t>
      </w:r>
      <w:r w:rsidRPr="00A52456">
        <w:rPr>
          <w:rFonts w:ascii="Arial" w:hAnsi="Arial" w:cs="Arial"/>
          <w:sz w:val="24"/>
          <w:szCs w:val="24"/>
          <w:lang w:val="es-MX"/>
        </w:rPr>
        <w:t>Ambiente y Daniela Ramos Rojas T</w:t>
      </w:r>
      <w:r w:rsidR="0016521A" w:rsidRPr="00A52456">
        <w:rPr>
          <w:rFonts w:ascii="Arial" w:hAnsi="Arial" w:cs="Arial"/>
          <w:sz w:val="24"/>
          <w:szCs w:val="24"/>
          <w:lang w:val="es-MX"/>
        </w:rPr>
        <w:t xml:space="preserve">esorera  y Jorge </w:t>
      </w:r>
      <w:r w:rsidR="00C23E38" w:rsidRPr="00A52456">
        <w:rPr>
          <w:rFonts w:ascii="Arial" w:hAnsi="Arial" w:cs="Arial"/>
          <w:sz w:val="24"/>
          <w:szCs w:val="24"/>
          <w:lang w:val="es-MX"/>
        </w:rPr>
        <w:t>Albán</w:t>
      </w:r>
      <w:r w:rsidRPr="00A52456">
        <w:rPr>
          <w:rFonts w:ascii="Arial" w:hAnsi="Arial" w:cs="Arial"/>
          <w:sz w:val="24"/>
          <w:szCs w:val="24"/>
          <w:lang w:val="es-MX"/>
        </w:rPr>
        <w:t xml:space="preserve"> Ramos F</w:t>
      </w:r>
      <w:r w:rsidR="0016521A" w:rsidRPr="00A52456">
        <w:rPr>
          <w:rFonts w:ascii="Arial" w:hAnsi="Arial" w:cs="Arial"/>
          <w:sz w:val="24"/>
          <w:szCs w:val="24"/>
          <w:lang w:val="es-MX"/>
        </w:rPr>
        <w:t xml:space="preserve">ontanero del acueducto </w:t>
      </w:r>
      <w:proofErr w:type="spellStart"/>
      <w:r w:rsidR="0016521A" w:rsidRPr="00A52456">
        <w:rPr>
          <w:rFonts w:ascii="Arial" w:hAnsi="Arial" w:cs="Arial"/>
          <w:sz w:val="24"/>
          <w:szCs w:val="24"/>
          <w:lang w:val="es-MX"/>
        </w:rPr>
        <w:t>veredal</w:t>
      </w:r>
      <w:proofErr w:type="spellEnd"/>
      <w:r w:rsidR="0016521A" w:rsidRPr="00A52456">
        <w:rPr>
          <w:rFonts w:ascii="Arial" w:hAnsi="Arial" w:cs="Arial"/>
          <w:sz w:val="24"/>
          <w:szCs w:val="24"/>
          <w:lang w:val="es-MX"/>
        </w:rPr>
        <w:t xml:space="preserve"> fuente de vida. Posterior al recorrido se realizaron</w:t>
      </w:r>
      <w:r w:rsidRPr="00A52456">
        <w:rPr>
          <w:rFonts w:ascii="Arial" w:hAnsi="Arial" w:cs="Arial"/>
          <w:sz w:val="24"/>
          <w:szCs w:val="24"/>
          <w:lang w:val="es-MX"/>
        </w:rPr>
        <w:t xml:space="preserve"> requerimientos a la Oficia de S</w:t>
      </w:r>
      <w:r w:rsidR="0016521A" w:rsidRPr="00A52456">
        <w:rPr>
          <w:rFonts w:ascii="Arial" w:hAnsi="Arial" w:cs="Arial"/>
          <w:sz w:val="24"/>
          <w:szCs w:val="24"/>
          <w:lang w:val="es-MX"/>
        </w:rPr>
        <w:t xml:space="preserve">ervicios Públicos del Municipio de Itagüí, Bomberos, Empresas Públicas de Medellín.   </w:t>
      </w:r>
    </w:p>
    <w:p w:rsidR="00CD2A0B" w:rsidRPr="00A52456" w:rsidRDefault="0016521A" w:rsidP="00A52456">
      <w:pPr>
        <w:pStyle w:val="Sinespaciado"/>
        <w:numPr>
          <w:ilvl w:val="1"/>
          <w:numId w:val="16"/>
        </w:numPr>
        <w:spacing w:line="276" w:lineRule="auto"/>
        <w:jc w:val="both"/>
        <w:rPr>
          <w:rFonts w:ascii="Arial" w:hAnsi="Arial" w:cs="Arial"/>
          <w:sz w:val="24"/>
          <w:szCs w:val="24"/>
          <w:lang w:val="es-ES"/>
        </w:rPr>
      </w:pPr>
      <w:r w:rsidRPr="00A52456">
        <w:rPr>
          <w:rFonts w:ascii="Arial" w:hAnsi="Arial" w:cs="Arial"/>
          <w:sz w:val="24"/>
          <w:szCs w:val="24"/>
          <w:lang w:val="es-MX"/>
        </w:rPr>
        <w:t>Requ</w:t>
      </w:r>
      <w:r w:rsidR="0077271F" w:rsidRPr="00A52456">
        <w:rPr>
          <w:rFonts w:ascii="Arial" w:hAnsi="Arial" w:cs="Arial"/>
          <w:sz w:val="24"/>
          <w:szCs w:val="24"/>
          <w:lang w:val="es-MX"/>
        </w:rPr>
        <w:t>erimientos a solicitudes en la V</w:t>
      </w:r>
      <w:r w:rsidRPr="00A52456">
        <w:rPr>
          <w:rFonts w:ascii="Arial" w:hAnsi="Arial" w:cs="Arial"/>
          <w:sz w:val="24"/>
          <w:szCs w:val="24"/>
          <w:lang w:val="es-MX"/>
        </w:rPr>
        <w:t xml:space="preserve">ereda los </w:t>
      </w:r>
      <w:r w:rsidR="00C23E38" w:rsidRPr="00A52456">
        <w:rPr>
          <w:rFonts w:ascii="Arial" w:hAnsi="Arial" w:cs="Arial"/>
          <w:sz w:val="24"/>
          <w:szCs w:val="24"/>
          <w:lang w:val="es-MX"/>
        </w:rPr>
        <w:t>Zoletas</w:t>
      </w:r>
      <w:r w:rsidRPr="00A52456">
        <w:rPr>
          <w:rFonts w:ascii="Arial" w:hAnsi="Arial" w:cs="Arial"/>
          <w:sz w:val="24"/>
          <w:szCs w:val="24"/>
          <w:lang w:val="es-MX"/>
        </w:rPr>
        <w:t xml:space="preserve">, parte alta de las flores, </w:t>
      </w:r>
      <w:r w:rsidR="00C23E38" w:rsidRPr="00A52456">
        <w:rPr>
          <w:rFonts w:ascii="Arial" w:hAnsi="Arial" w:cs="Arial"/>
          <w:sz w:val="24"/>
          <w:szCs w:val="24"/>
          <w:lang w:val="es-MX"/>
        </w:rPr>
        <w:t>cerca de</w:t>
      </w:r>
      <w:r w:rsidR="00CD2A0B" w:rsidRPr="00A52456">
        <w:rPr>
          <w:rFonts w:ascii="Arial" w:hAnsi="Arial" w:cs="Arial"/>
          <w:sz w:val="24"/>
          <w:szCs w:val="24"/>
          <w:lang w:val="es-MX"/>
        </w:rPr>
        <w:t xml:space="preserve"> la gruta del divino niño.</w:t>
      </w:r>
    </w:p>
    <w:p w:rsidR="0016521A" w:rsidRPr="00A52456" w:rsidRDefault="0016521A" w:rsidP="00A52456">
      <w:pPr>
        <w:spacing w:line="276" w:lineRule="auto"/>
        <w:rPr>
          <w:rFonts w:cs="Arial"/>
          <w:szCs w:val="24"/>
        </w:rPr>
      </w:pPr>
    </w:p>
    <w:p w:rsidR="0016521A" w:rsidRPr="00A52456" w:rsidRDefault="0016521A" w:rsidP="00A52456">
      <w:pPr>
        <w:pStyle w:val="Prrafodelista"/>
        <w:numPr>
          <w:ilvl w:val="0"/>
          <w:numId w:val="16"/>
        </w:numPr>
        <w:jc w:val="both"/>
        <w:rPr>
          <w:rFonts w:ascii="Arial" w:hAnsi="Arial" w:cs="Arial"/>
          <w:b/>
          <w:sz w:val="24"/>
          <w:szCs w:val="24"/>
        </w:rPr>
      </w:pPr>
      <w:r w:rsidRPr="00A52456">
        <w:rPr>
          <w:rFonts w:ascii="Arial" w:hAnsi="Arial" w:cs="Arial"/>
          <w:b/>
          <w:sz w:val="24"/>
          <w:szCs w:val="24"/>
        </w:rPr>
        <w:t>PROGRAMA CONVIVENCIA CIUDADANA</w:t>
      </w:r>
    </w:p>
    <w:p w:rsidR="0016521A" w:rsidRPr="00A52456" w:rsidRDefault="0016521A" w:rsidP="00A52456">
      <w:pPr>
        <w:rPr>
          <w:rFonts w:cs="Arial"/>
          <w:b/>
          <w:szCs w:val="24"/>
        </w:rPr>
      </w:pPr>
      <w:r w:rsidRPr="00A52456">
        <w:rPr>
          <w:rFonts w:cs="Arial"/>
          <w:b/>
          <w:szCs w:val="24"/>
        </w:rPr>
        <w:t>2017 y 2016</w:t>
      </w:r>
    </w:p>
    <w:p w:rsidR="0016521A" w:rsidRPr="00A52456" w:rsidRDefault="0016521A" w:rsidP="00A52456">
      <w:pPr>
        <w:pStyle w:val="Prrafodelista"/>
        <w:ind w:left="0"/>
        <w:jc w:val="both"/>
        <w:rPr>
          <w:rFonts w:ascii="Arial" w:hAnsi="Arial" w:cs="Arial"/>
          <w:sz w:val="24"/>
          <w:szCs w:val="24"/>
        </w:rPr>
      </w:pPr>
    </w:p>
    <w:p w:rsidR="0016521A" w:rsidRPr="00A52456" w:rsidRDefault="0077271F" w:rsidP="00A52456">
      <w:pPr>
        <w:pStyle w:val="Prrafodelista"/>
        <w:numPr>
          <w:ilvl w:val="1"/>
          <w:numId w:val="16"/>
        </w:numPr>
        <w:jc w:val="both"/>
        <w:rPr>
          <w:rFonts w:ascii="Arial" w:hAnsi="Arial" w:cs="Arial"/>
          <w:sz w:val="24"/>
          <w:szCs w:val="24"/>
        </w:rPr>
      </w:pPr>
      <w:r w:rsidRPr="00A52456">
        <w:rPr>
          <w:rFonts w:ascii="Arial" w:hAnsi="Arial" w:cs="Arial"/>
          <w:sz w:val="24"/>
          <w:szCs w:val="24"/>
        </w:rPr>
        <w:t>Asistencia a Consejo Seguridad, Plaza M</w:t>
      </w:r>
      <w:r w:rsidR="0016521A" w:rsidRPr="00A52456">
        <w:rPr>
          <w:rFonts w:ascii="Arial" w:hAnsi="Arial" w:cs="Arial"/>
          <w:sz w:val="24"/>
          <w:szCs w:val="24"/>
        </w:rPr>
        <w:t>ayorista.</w:t>
      </w:r>
    </w:p>
    <w:p w:rsidR="0016521A" w:rsidRPr="00A52456" w:rsidRDefault="0077271F" w:rsidP="00A52456">
      <w:pPr>
        <w:pStyle w:val="Prrafodelista"/>
        <w:numPr>
          <w:ilvl w:val="1"/>
          <w:numId w:val="16"/>
        </w:numPr>
        <w:jc w:val="both"/>
        <w:rPr>
          <w:rFonts w:ascii="Arial" w:hAnsi="Arial" w:cs="Arial"/>
          <w:sz w:val="24"/>
          <w:szCs w:val="24"/>
        </w:rPr>
      </w:pPr>
      <w:r w:rsidRPr="00A52456">
        <w:rPr>
          <w:rFonts w:ascii="Arial" w:hAnsi="Arial" w:cs="Arial"/>
          <w:sz w:val="24"/>
          <w:szCs w:val="24"/>
        </w:rPr>
        <w:t>Seguimiento, verificación y a</w:t>
      </w:r>
      <w:r w:rsidR="0016521A" w:rsidRPr="00A52456">
        <w:rPr>
          <w:rFonts w:ascii="Arial" w:hAnsi="Arial" w:cs="Arial"/>
          <w:sz w:val="24"/>
          <w:szCs w:val="24"/>
        </w:rPr>
        <w:t xml:space="preserve">compañamiento en procesos de convivencia en inspecciones. </w:t>
      </w:r>
    </w:p>
    <w:p w:rsidR="00CC528C" w:rsidRPr="00A52456" w:rsidRDefault="0016521A" w:rsidP="00A52456">
      <w:pPr>
        <w:spacing w:line="276" w:lineRule="auto"/>
        <w:rPr>
          <w:rFonts w:cs="Arial"/>
          <w:b/>
          <w:szCs w:val="24"/>
          <w:lang w:val="es-CO"/>
        </w:rPr>
      </w:pPr>
      <w:r w:rsidRPr="00A52456">
        <w:rPr>
          <w:rFonts w:cs="Arial"/>
          <w:szCs w:val="24"/>
        </w:rPr>
        <w:t>Acompañamiento Propiedades Horizontales: al edificio Babilonia, por presentarse dificultades en daños estructurales</w:t>
      </w:r>
    </w:p>
    <w:p w:rsidR="00CC528C" w:rsidRPr="00A52456" w:rsidRDefault="00CC528C" w:rsidP="00A52456">
      <w:pPr>
        <w:spacing w:line="276" w:lineRule="auto"/>
        <w:rPr>
          <w:rFonts w:cs="Arial"/>
          <w:b/>
          <w:szCs w:val="24"/>
          <w:lang w:val="es-CO"/>
        </w:rPr>
      </w:pPr>
    </w:p>
    <w:p w:rsidR="00561C99" w:rsidRPr="00A52456" w:rsidRDefault="00561C99" w:rsidP="00A52456">
      <w:pPr>
        <w:pStyle w:val="Prrafodelista"/>
        <w:numPr>
          <w:ilvl w:val="0"/>
          <w:numId w:val="14"/>
        </w:numPr>
        <w:jc w:val="both"/>
        <w:rPr>
          <w:rFonts w:ascii="Arial" w:hAnsi="Arial" w:cs="Arial"/>
          <w:b/>
          <w:sz w:val="24"/>
          <w:szCs w:val="24"/>
        </w:rPr>
      </w:pPr>
      <w:r w:rsidRPr="00A52456">
        <w:rPr>
          <w:rFonts w:ascii="Arial" w:hAnsi="Arial" w:cs="Arial"/>
          <w:b/>
          <w:sz w:val="24"/>
          <w:szCs w:val="24"/>
        </w:rPr>
        <w:t>PERSONERÍA DELEGADA PARA LA VIGILANCIA ADMINISTRATIVA</w:t>
      </w:r>
    </w:p>
    <w:p w:rsidR="00561C99" w:rsidRPr="00A52456" w:rsidRDefault="008E5A94" w:rsidP="00A52456">
      <w:pPr>
        <w:spacing w:line="276" w:lineRule="auto"/>
        <w:contextualSpacing/>
        <w:rPr>
          <w:rFonts w:cs="Arial"/>
          <w:szCs w:val="24"/>
        </w:rPr>
      </w:pPr>
      <w:r w:rsidRPr="00A52456">
        <w:rPr>
          <w:rFonts w:cs="Arial"/>
          <w:b/>
          <w:szCs w:val="24"/>
        </w:rPr>
        <w:t xml:space="preserve">OBJETIVO: </w:t>
      </w:r>
      <w:r w:rsidRPr="00A52456">
        <w:rPr>
          <w:rFonts w:cs="Arial"/>
          <w:szCs w:val="24"/>
        </w:rPr>
        <w:t xml:space="preserve">Ejercer la función disciplinaria y de vigilancia administrativa, de oficio por informe de servidor público o con ocasión de una queja, sobre hechos relacionados con la conducta desplegada por los servidores públicos del orden municipal tanto del nivel central como de sus entes descentralizados en ejercicio de sus funciones </w:t>
      </w:r>
    </w:p>
    <w:p w:rsidR="008E5A94" w:rsidRPr="00A52456" w:rsidRDefault="008E5A94" w:rsidP="00A52456">
      <w:pPr>
        <w:spacing w:line="276" w:lineRule="auto"/>
        <w:contextualSpacing/>
        <w:rPr>
          <w:rFonts w:cs="Arial"/>
          <w:b/>
          <w:szCs w:val="24"/>
        </w:rPr>
      </w:pPr>
    </w:p>
    <w:p w:rsidR="00B42B34" w:rsidRPr="00A52456" w:rsidRDefault="00B42B34" w:rsidP="00A52456">
      <w:pPr>
        <w:spacing w:line="276" w:lineRule="auto"/>
        <w:contextualSpacing/>
        <w:rPr>
          <w:rFonts w:cs="Arial"/>
          <w:szCs w:val="24"/>
        </w:rPr>
      </w:pPr>
      <w:r w:rsidRPr="00A52456">
        <w:rPr>
          <w:rFonts w:cs="Arial"/>
          <w:szCs w:val="24"/>
        </w:rPr>
        <w:t xml:space="preserve">Mediante Acuerdo Municipal 001 del 27 de febrero de 2015, se estableció la doble instancia en los procesos disciplinarios que se adelantan en la Personería Municipal de Itagüí. Conforme a lo anterior, es responsabilidad de la Personería Delegada para la Vigilancia Administrativa, resolver los procesos disciplinarios en primera instancia y el despacho del Personero Municipal, en segunda instancia. </w:t>
      </w:r>
    </w:p>
    <w:p w:rsidR="00B42B34" w:rsidRPr="00A52456" w:rsidRDefault="00B42B34" w:rsidP="00A52456">
      <w:pPr>
        <w:spacing w:line="276" w:lineRule="auto"/>
        <w:contextualSpacing/>
        <w:rPr>
          <w:rFonts w:cs="Arial"/>
          <w:szCs w:val="24"/>
        </w:rPr>
      </w:pPr>
    </w:p>
    <w:p w:rsidR="00F97B2C" w:rsidRPr="00A52456" w:rsidRDefault="00B42B34" w:rsidP="00A52456">
      <w:pPr>
        <w:spacing w:line="276" w:lineRule="auto"/>
        <w:rPr>
          <w:rFonts w:cs="Arial"/>
          <w:color w:val="000000"/>
          <w:szCs w:val="24"/>
          <w:lang w:eastAsia="es-CO"/>
        </w:rPr>
      </w:pPr>
      <w:r w:rsidRPr="00A52456">
        <w:rPr>
          <w:rFonts w:cs="Arial"/>
          <w:szCs w:val="24"/>
        </w:rPr>
        <w:t xml:space="preserve">La Personería Delegada para la Vigilancia Administrativa tiene como tarea primordial </w:t>
      </w:r>
      <w:r w:rsidRPr="00A52456">
        <w:rPr>
          <w:rFonts w:cs="Arial"/>
          <w:color w:val="000000"/>
          <w:szCs w:val="24"/>
          <w:lang w:eastAsia="es-CO"/>
        </w:rPr>
        <w:t>ejercer la función disciplinaria y la vigilancia administrativa, de oficio, por informe de servidor público o con ocasión de una queja, sobre hechos relacionados con la conducta oficial desplegada por los servidores públicos del orden municipal, tanto del nivel central como de sus entes descentralizados, en ejercicio de sus funciones.</w:t>
      </w:r>
    </w:p>
    <w:p w:rsidR="00B42B34" w:rsidRPr="00A52456" w:rsidRDefault="00B42B34" w:rsidP="00A52456">
      <w:pPr>
        <w:contextualSpacing/>
        <w:rPr>
          <w:rFonts w:cs="Arial"/>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85"/>
        <w:gridCol w:w="6136"/>
      </w:tblGrid>
      <w:tr w:rsidR="00B42B34" w:rsidRPr="00A52456" w:rsidTr="00D46219">
        <w:trPr>
          <w:trHeight w:val="491"/>
        </w:trPr>
        <w:tc>
          <w:tcPr>
            <w:tcW w:w="5000" w:type="pct"/>
            <w:gridSpan w:val="2"/>
          </w:tcPr>
          <w:p w:rsidR="00B42B34" w:rsidRPr="00A52456" w:rsidRDefault="00B42B34" w:rsidP="00A52456">
            <w:pPr>
              <w:rPr>
                <w:rFonts w:cs="Arial"/>
                <w:b/>
                <w:szCs w:val="24"/>
              </w:rPr>
            </w:pPr>
          </w:p>
          <w:p w:rsidR="00B42B34" w:rsidRPr="00A52456" w:rsidRDefault="00B42B34" w:rsidP="008F310B">
            <w:pPr>
              <w:jc w:val="center"/>
              <w:rPr>
                <w:rFonts w:cs="Arial"/>
                <w:b/>
                <w:szCs w:val="24"/>
              </w:rPr>
            </w:pPr>
            <w:r w:rsidRPr="00A52456">
              <w:rPr>
                <w:rFonts w:cs="Arial"/>
                <w:b/>
                <w:szCs w:val="24"/>
              </w:rPr>
              <w:t>ATRIBUTOS DEL PROCESO DISCIPLINARIO</w:t>
            </w:r>
          </w:p>
          <w:p w:rsidR="00B42B34" w:rsidRPr="00A52456" w:rsidRDefault="00B42B34" w:rsidP="00A52456">
            <w:pPr>
              <w:rPr>
                <w:rFonts w:cs="Arial"/>
                <w:b/>
                <w:szCs w:val="24"/>
              </w:rPr>
            </w:pPr>
          </w:p>
        </w:tc>
      </w:tr>
      <w:tr w:rsidR="00B42B34" w:rsidRPr="00A52456" w:rsidTr="00D46219">
        <w:tc>
          <w:tcPr>
            <w:tcW w:w="1811" w:type="pct"/>
            <w:vAlign w:val="center"/>
          </w:tcPr>
          <w:p w:rsidR="00B42B34" w:rsidRPr="00A52456" w:rsidRDefault="00B42B34" w:rsidP="00A52456">
            <w:pPr>
              <w:rPr>
                <w:rFonts w:cs="Arial"/>
                <w:b/>
                <w:szCs w:val="24"/>
              </w:rPr>
            </w:pPr>
            <w:r w:rsidRPr="00A52456">
              <w:rPr>
                <w:rFonts w:cs="Arial"/>
                <w:b/>
                <w:spacing w:val="-1"/>
                <w:szCs w:val="24"/>
              </w:rPr>
              <w:t>LEGALIDAD</w:t>
            </w:r>
          </w:p>
        </w:tc>
        <w:tc>
          <w:tcPr>
            <w:tcW w:w="3189" w:type="pct"/>
          </w:tcPr>
          <w:p w:rsidR="00B42B34" w:rsidRPr="00A52456" w:rsidRDefault="00B42B34" w:rsidP="00A52456">
            <w:pPr>
              <w:rPr>
                <w:rFonts w:cs="Arial"/>
                <w:szCs w:val="24"/>
              </w:rPr>
            </w:pPr>
            <w:r w:rsidRPr="00A52456">
              <w:rPr>
                <w:rFonts w:cs="Arial"/>
                <w:szCs w:val="24"/>
              </w:rPr>
              <w:t xml:space="preserve">Los servidores públicos solo serán investigados y sancionados disciplinariamente por comportamientos que estén descritos como falta en la ley vigente al momento de su realización. </w:t>
            </w:r>
          </w:p>
        </w:tc>
      </w:tr>
      <w:tr w:rsidR="00B42B34" w:rsidRPr="00A52456" w:rsidTr="00D46219">
        <w:tc>
          <w:tcPr>
            <w:tcW w:w="1811" w:type="pct"/>
            <w:vAlign w:val="center"/>
          </w:tcPr>
          <w:p w:rsidR="00B42B34" w:rsidRPr="00A52456" w:rsidRDefault="00B42B34" w:rsidP="00A52456">
            <w:pPr>
              <w:rPr>
                <w:rFonts w:cs="Arial"/>
                <w:b/>
                <w:szCs w:val="24"/>
              </w:rPr>
            </w:pPr>
            <w:r w:rsidRPr="00A52456">
              <w:rPr>
                <w:rFonts w:cs="Arial"/>
                <w:b/>
                <w:spacing w:val="1"/>
                <w:szCs w:val="24"/>
              </w:rPr>
              <w:t>I</w:t>
            </w:r>
            <w:r w:rsidRPr="00A52456">
              <w:rPr>
                <w:rFonts w:cs="Arial"/>
                <w:b/>
                <w:spacing w:val="-1"/>
                <w:szCs w:val="24"/>
              </w:rPr>
              <w:t>N DUB</w:t>
            </w:r>
            <w:r w:rsidRPr="00A52456">
              <w:rPr>
                <w:rFonts w:cs="Arial"/>
                <w:b/>
                <w:spacing w:val="1"/>
                <w:szCs w:val="24"/>
              </w:rPr>
              <w:t>I</w:t>
            </w:r>
            <w:r w:rsidRPr="00A52456">
              <w:rPr>
                <w:rFonts w:cs="Arial"/>
                <w:b/>
                <w:szCs w:val="24"/>
              </w:rPr>
              <w:t>O</w:t>
            </w:r>
            <w:r w:rsidRPr="00A52456">
              <w:rPr>
                <w:rFonts w:cs="Arial"/>
                <w:b/>
                <w:spacing w:val="2"/>
                <w:szCs w:val="24"/>
              </w:rPr>
              <w:t xml:space="preserve"> </w:t>
            </w:r>
            <w:r w:rsidRPr="00A52456">
              <w:rPr>
                <w:rFonts w:cs="Arial"/>
                <w:b/>
                <w:spacing w:val="-1"/>
                <w:szCs w:val="24"/>
              </w:rPr>
              <w:t>P</w:t>
            </w:r>
            <w:r w:rsidRPr="00A52456">
              <w:rPr>
                <w:rFonts w:cs="Arial"/>
                <w:b/>
                <w:spacing w:val="-3"/>
                <w:szCs w:val="24"/>
              </w:rPr>
              <w:t>R</w:t>
            </w:r>
            <w:r w:rsidRPr="00A52456">
              <w:rPr>
                <w:rFonts w:cs="Arial"/>
                <w:b/>
                <w:szCs w:val="24"/>
              </w:rPr>
              <w:t xml:space="preserve">O </w:t>
            </w:r>
            <w:r w:rsidRPr="00A52456">
              <w:rPr>
                <w:rFonts w:cs="Arial"/>
                <w:b/>
                <w:spacing w:val="-1"/>
                <w:szCs w:val="24"/>
              </w:rPr>
              <w:t>D</w:t>
            </w:r>
            <w:r w:rsidRPr="00A52456">
              <w:rPr>
                <w:rFonts w:cs="Arial"/>
                <w:b/>
                <w:spacing w:val="1"/>
                <w:szCs w:val="24"/>
              </w:rPr>
              <w:t>I</w:t>
            </w:r>
            <w:r w:rsidRPr="00A52456">
              <w:rPr>
                <w:rFonts w:cs="Arial"/>
                <w:b/>
                <w:spacing w:val="-1"/>
                <w:szCs w:val="24"/>
              </w:rPr>
              <w:t>SC</w:t>
            </w:r>
            <w:r w:rsidRPr="00A52456">
              <w:rPr>
                <w:rFonts w:cs="Arial"/>
                <w:b/>
                <w:spacing w:val="1"/>
                <w:szCs w:val="24"/>
              </w:rPr>
              <w:t>I</w:t>
            </w:r>
            <w:r w:rsidRPr="00A52456">
              <w:rPr>
                <w:rFonts w:cs="Arial"/>
                <w:b/>
                <w:spacing w:val="-1"/>
                <w:szCs w:val="24"/>
              </w:rPr>
              <w:t>P</w:t>
            </w:r>
            <w:r w:rsidRPr="00A52456">
              <w:rPr>
                <w:rFonts w:cs="Arial"/>
                <w:b/>
                <w:szCs w:val="24"/>
              </w:rPr>
              <w:t>LI</w:t>
            </w:r>
            <w:r w:rsidRPr="00A52456">
              <w:rPr>
                <w:rFonts w:cs="Arial"/>
                <w:b/>
                <w:spacing w:val="2"/>
                <w:szCs w:val="24"/>
              </w:rPr>
              <w:t>N</w:t>
            </w:r>
            <w:r w:rsidRPr="00A52456">
              <w:rPr>
                <w:rFonts w:cs="Arial"/>
                <w:b/>
                <w:spacing w:val="-6"/>
                <w:szCs w:val="24"/>
              </w:rPr>
              <w:t>A</w:t>
            </w:r>
            <w:r w:rsidRPr="00A52456">
              <w:rPr>
                <w:rFonts w:cs="Arial"/>
                <w:b/>
                <w:spacing w:val="-1"/>
                <w:szCs w:val="24"/>
              </w:rPr>
              <w:t>D</w:t>
            </w:r>
            <w:r w:rsidRPr="00A52456">
              <w:rPr>
                <w:rFonts w:cs="Arial"/>
                <w:b/>
                <w:szCs w:val="24"/>
              </w:rPr>
              <w:t>O</w:t>
            </w:r>
          </w:p>
        </w:tc>
        <w:tc>
          <w:tcPr>
            <w:tcW w:w="3189" w:type="pct"/>
          </w:tcPr>
          <w:p w:rsidR="00B42B34" w:rsidRPr="00A52456" w:rsidRDefault="00B42B34" w:rsidP="00A52456">
            <w:pPr>
              <w:rPr>
                <w:rFonts w:cs="Arial"/>
                <w:szCs w:val="24"/>
              </w:rPr>
            </w:pPr>
            <w:r w:rsidRPr="00A52456">
              <w:rPr>
                <w:rFonts w:cs="Arial"/>
                <w:szCs w:val="24"/>
              </w:rPr>
              <w:t xml:space="preserve">Toda duda razonable se resuelve a favor del disciplinado. </w:t>
            </w:r>
          </w:p>
        </w:tc>
      </w:tr>
      <w:tr w:rsidR="00B42B34" w:rsidRPr="00A52456" w:rsidTr="00D46219">
        <w:tc>
          <w:tcPr>
            <w:tcW w:w="1811" w:type="pct"/>
            <w:vAlign w:val="center"/>
          </w:tcPr>
          <w:p w:rsidR="00B42B34" w:rsidRPr="00A52456" w:rsidRDefault="00B42B34" w:rsidP="00A52456">
            <w:pPr>
              <w:rPr>
                <w:rFonts w:cs="Arial"/>
                <w:b/>
                <w:szCs w:val="24"/>
              </w:rPr>
            </w:pPr>
            <w:r w:rsidRPr="00A52456">
              <w:rPr>
                <w:rFonts w:cs="Arial"/>
                <w:b/>
                <w:spacing w:val="-1"/>
                <w:szCs w:val="24"/>
              </w:rPr>
              <w:t>RESP</w:t>
            </w:r>
            <w:r w:rsidRPr="00A52456">
              <w:rPr>
                <w:rFonts w:cs="Arial"/>
                <w:b/>
                <w:spacing w:val="1"/>
                <w:szCs w:val="24"/>
              </w:rPr>
              <w:t>E</w:t>
            </w:r>
            <w:r w:rsidRPr="00A52456">
              <w:rPr>
                <w:rFonts w:cs="Arial"/>
                <w:b/>
                <w:spacing w:val="-3"/>
                <w:szCs w:val="24"/>
              </w:rPr>
              <w:t>T</w:t>
            </w:r>
            <w:r w:rsidRPr="00A52456">
              <w:rPr>
                <w:rFonts w:cs="Arial"/>
                <w:b/>
                <w:szCs w:val="24"/>
              </w:rPr>
              <w:t>O</w:t>
            </w:r>
            <w:r w:rsidRPr="00A52456">
              <w:rPr>
                <w:rFonts w:cs="Arial"/>
                <w:b/>
                <w:spacing w:val="4"/>
                <w:szCs w:val="24"/>
              </w:rPr>
              <w:t xml:space="preserve"> </w:t>
            </w:r>
            <w:r w:rsidRPr="00A52456">
              <w:rPr>
                <w:rFonts w:cs="Arial"/>
                <w:b/>
                <w:szCs w:val="24"/>
              </w:rPr>
              <w:t>A</w:t>
            </w:r>
            <w:r w:rsidRPr="00A52456">
              <w:rPr>
                <w:rFonts w:cs="Arial"/>
                <w:b/>
                <w:spacing w:val="-7"/>
                <w:szCs w:val="24"/>
              </w:rPr>
              <w:t xml:space="preserve"> </w:t>
            </w:r>
            <w:r w:rsidRPr="00A52456">
              <w:rPr>
                <w:rFonts w:cs="Arial"/>
                <w:b/>
                <w:spacing w:val="4"/>
                <w:szCs w:val="24"/>
              </w:rPr>
              <w:t>L</w:t>
            </w:r>
            <w:r w:rsidRPr="00A52456">
              <w:rPr>
                <w:rFonts w:cs="Arial"/>
                <w:b/>
                <w:szCs w:val="24"/>
              </w:rPr>
              <w:t xml:space="preserve">A </w:t>
            </w:r>
            <w:r w:rsidRPr="00A52456">
              <w:rPr>
                <w:rFonts w:cs="Arial"/>
                <w:b/>
                <w:spacing w:val="-1"/>
                <w:szCs w:val="24"/>
              </w:rPr>
              <w:t>D</w:t>
            </w:r>
            <w:r w:rsidRPr="00A52456">
              <w:rPr>
                <w:rFonts w:cs="Arial"/>
                <w:b/>
                <w:spacing w:val="1"/>
                <w:szCs w:val="24"/>
              </w:rPr>
              <w:t>IG</w:t>
            </w:r>
            <w:r w:rsidRPr="00A52456">
              <w:rPr>
                <w:rFonts w:cs="Arial"/>
                <w:b/>
                <w:spacing w:val="-1"/>
                <w:szCs w:val="24"/>
              </w:rPr>
              <w:t>N</w:t>
            </w:r>
            <w:r w:rsidRPr="00A52456">
              <w:rPr>
                <w:rFonts w:cs="Arial"/>
                <w:b/>
                <w:spacing w:val="1"/>
                <w:szCs w:val="24"/>
              </w:rPr>
              <w:t>ID</w:t>
            </w:r>
            <w:r w:rsidRPr="00A52456">
              <w:rPr>
                <w:rFonts w:cs="Arial"/>
                <w:b/>
                <w:spacing w:val="-8"/>
                <w:szCs w:val="24"/>
              </w:rPr>
              <w:t>A</w:t>
            </w:r>
            <w:r w:rsidRPr="00A52456">
              <w:rPr>
                <w:rFonts w:cs="Arial"/>
                <w:b/>
                <w:szCs w:val="24"/>
              </w:rPr>
              <w:t xml:space="preserve">D </w:t>
            </w:r>
            <w:r w:rsidRPr="00A52456">
              <w:rPr>
                <w:rFonts w:cs="Arial"/>
                <w:b/>
                <w:spacing w:val="-1"/>
                <w:szCs w:val="24"/>
              </w:rPr>
              <w:t>HU</w:t>
            </w:r>
            <w:r w:rsidRPr="00A52456">
              <w:rPr>
                <w:rFonts w:cs="Arial"/>
                <w:b/>
                <w:spacing w:val="6"/>
                <w:szCs w:val="24"/>
              </w:rPr>
              <w:t>M</w:t>
            </w:r>
            <w:r w:rsidRPr="00A52456">
              <w:rPr>
                <w:rFonts w:cs="Arial"/>
                <w:b/>
                <w:spacing w:val="-6"/>
                <w:szCs w:val="24"/>
              </w:rPr>
              <w:t>A</w:t>
            </w:r>
            <w:r w:rsidRPr="00A52456">
              <w:rPr>
                <w:rFonts w:cs="Arial"/>
                <w:b/>
                <w:spacing w:val="4"/>
                <w:szCs w:val="24"/>
              </w:rPr>
              <w:t>NA</w:t>
            </w:r>
          </w:p>
        </w:tc>
        <w:tc>
          <w:tcPr>
            <w:tcW w:w="3189" w:type="pct"/>
          </w:tcPr>
          <w:p w:rsidR="00B42B34" w:rsidRPr="00A52456" w:rsidRDefault="00B42B34" w:rsidP="00A52456">
            <w:pPr>
              <w:widowControl w:val="0"/>
              <w:autoSpaceDE w:val="0"/>
              <w:autoSpaceDN w:val="0"/>
              <w:adjustRightInd w:val="0"/>
              <w:ind w:right="16"/>
              <w:rPr>
                <w:rFonts w:cs="Arial"/>
                <w:szCs w:val="24"/>
              </w:rPr>
            </w:pPr>
            <w:r w:rsidRPr="00A52456">
              <w:rPr>
                <w:rFonts w:cs="Arial"/>
                <w:spacing w:val="1"/>
                <w:szCs w:val="24"/>
              </w:rPr>
              <w:t>Q</w:t>
            </w:r>
            <w:r w:rsidRPr="00A52456">
              <w:rPr>
                <w:rFonts w:cs="Arial"/>
                <w:szCs w:val="24"/>
              </w:rPr>
              <w:t>u</w:t>
            </w:r>
            <w:r w:rsidRPr="00A52456">
              <w:rPr>
                <w:rFonts w:cs="Arial"/>
                <w:spacing w:val="-1"/>
                <w:szCs w:val="24"/>
              </w:rPr>
              <w:t>i</w:t>
            </w:r>
            <w:r w:rsidRPr="00A52456">
              <w:rPr>
                <w:rFonts w:cs="Arial"/>
                <w:szCs w:val="24"/>
              </w:rPr>
              <w:t>en</w:t>
            </w:r>
            <w:r w:rsidRPr="00A52456">
              <w:rPr>
                <w:rFonts w:cs="Arial"/>
                <w:spacing w:val="15"/>
                <w:szCs w:val="24"/>
              </w:rPr>
              <w:t xml:space="preserve"> </w:t>
            </w:r>
            <w:r w:rsidRPr="00A52456">
              <w:rPr>
                <w:rFonts w:cs="Arial"/>
                <w:spacing w:val="-1"/>
                <w:szCs w:val="24"/>
              </w:rPr>
              <w:t>i</w:t>
            </w:r>
            <w:r w:rsidRPr="00A52456">
              <w:rPr>
                <w:rFonts w:cs="Arial"/>
                <w:szCs w:val="24"/>
              </w:rPr>
              <w:t>nte</w:t>
            </w:r>
            <w:r w:rsidRPr="00A52456">
              <w:rPr>
                <w:rFonts w:cs="Arial"/>
                <w:spacing w:val="1"/>
                <w:szCs w:val="24"/>
              </w:rPr>
              <w:t>r</w:t>
            </w:r>
            <w:r w:rsidRPr="00A52456">
              <w:rPr>
                <w:rFonts w:cs="Arial"/>
                <w:spacing w:val="-2"/>
                <w:szCs w:val="24"/>
              </w:rPr>
              <w:t>v</w:t>
            </w:r>
            <w:r w:rsidRPr="00A52456">
              <w:rPr>
                <w:rFonts w:cs="Arial"/>
                <w:szCs w:val="24"/>
              </w:rPr>
              <w:t>e</w:t>
            </w:r>
            <w:r w:rsidRPr="00A52456">
              <w:rPr>
                <w:rFonts w:cs="Arial"/>
                <w:spacing w:val="-1"/>
                <w:szCs w:val="24"/>
              </w:rPr>
              <w:t>n</w:t>
            </w:r>
            <w:r w:rsidRPr="00A52456">
              <w:rPr>
                <w:rFonts w:cs="Arial"/>
                <w:spacing w:val="2"/>
                <w:szCs w:val="24"/>
              </w:rPr>
              <w:t>g</w:t>
            </w:r>
            <w:r w:rsidRPr="00A52456">
              <w:rPr>
                <w:rFonts w:cs="Arial"/>
                <w:szCs w:val="24"/>
              </w:rPr>
              <w:t>a</w:t>
            </w:r>
            <w:r w:rsidRPr="00A52456">
              <w:rPr>
                <w:rFonts w:cs="Arial"/>
                <w:spacing w:val="15"/>
                <w:szCs w:val="24"/>
              </w:rPr>
              <w:t xml:space="preserve"> </w:t>
            </w:r>
            <w:r w:rsidRPr="00A52456">
              <w:rPr>
                <w:rFonts w:cs="Arial"/>
                <w:szCs w:val="24"/>
              </w:rPr>
              <w:t>en</w:t>
            </w:r>
            <w:r w:rsidRPr="00A52456">
              <w:rPr>
                <w:rFonts w:cs="Arial"/>
                <w:spacing w:val="15"/>
                <w:szCs w:val="24"/>
              </w:rPr>
              <w:t xml:space="preserve"> </w:t>
            </w:r>
            <w:r w:rsidRPr="00A52456">
              <w:rPr>
                <w:rFonts w:cs="Arial"/>
                <w:spacing w:val="-1"/>
                <w:szCs w:val="24"/>
              </w:rPr>
              <w:t>l</w:t>
            </w:r>
            <w:r w:rsidRPr="00A52456">
              <w:rPr>
                <w:rFonts w:cs="Arial"/>
                <w:szCs w:val="24"/>
              </w:rPr>
              <w:t>a</w:t>
            </w:r>
            <w:r w:rsidRPr="00A52456">
              <w:rPr>
                <w:rFonts w:cs="Arial"/>
                <w:spacing w:val="18"/>
                <w:szCs w:val="24"/>
              </w:rPr>
              <w:t xml:space="preserve"> </w:t>
            </w:r>
            <w:r w:rsidRPr="00A52456">
              <w:rPr>
                <w:rFonts w:cs="Arial"/>
                <w:szCs w:val="24"/>
              </w:rPr>
              <w:t>actuac</w:t>
            </w:r>
            <w:r w:rsidRPr="00A52456">
              <w:rPr>
                <w:rFonts w:cs="Arial"/>
                <w:spacing w:val="-1"/>
                <w:szCs w:val="24"/>
              </w:rPr>
              <w:t>i</w:t>
            </w:r>
            <w:r w:rsidRPr="00A52456">
              <w:rPr>
                <w:rFonts w:cs="Arial"/>
                <w:szCs w:val="24"/>
              </w:rPr>
              <w:t>ón</w:t>
            </w:r>
            <w:r w:rsidRPr="00A52456">
              <w:rPr>
                <w:rFonts w:cs="Arial"/>
                <w:spacing w:val="15"/>
                <w:szCs w:val="24"/>
              </w:rPr>
              <w:t xml:space="preserve"> </w:t>
            </w:r>
            <w:r w:rsidRPr="00A52456">
              <w:rPr>
                <w:rFonts w:cs="Arial"/>
                <w:szCs w:val="24"/>
              </w:rPr>
              <w:t>d</w:t>
            </w:r>
            <w:r w:rsidRPr="00A52456">
              <w:rPr>
                <w:rFonts w:cs="Arial"/>
                <w:spacing w:val="-1"/>
                <w:szCs w:val="24"/>
              </w:rPr>
              <w:t>i</w:t>
            </w:r>
            <w:r w:rsidRPr="00A52456">
              <w:rPr>
                <w:rFonts w:cs="Arial"/>
                <w:szCs w:val="24"/>
              </w:rPr>
              <w:t>sc</w:t>
            </w:r>
            <w:r w:rsidRPr="00A52456">
              <w:rPr>
                <w:rFonts w:cs="Arial"/>
                <w:spacing w:val="-1"/>
                <w:szCs w:val="24"/>
              </w:rPr>
              <w:t>i</w:t>
            </w:r>
            <w:r w:rsidRPr="00A52456">
              <w:rPr>
                <w:rFonts w:cs="Arial"/>
                <w:szCs w:val="24"/>
              </w:rPr>
              <w:t>p</w:t>
            </w:r>
            <w:r w:rsidRPr="00A52456">
              <w:rPr>
                <w:rFonts w:cs="Arial"/>
                <w:spacing w:val="-1"/>
                <w:szCs w:val="24"/>
              </w:rPr>
              <w:t>li</w:t>
            </w:r>
            <w:r w:rsidRPr="00A52456">
              <w:rPr>
                <w:rFonts w:cs="Arial"/>
                <w:szCs w:val="24"/>
              </w:rPr>
              <w:t>n</w:t>
            </w:r>
            <w:r w:rsidRPr="00A52456">
              <w:rPr>
                <w:rFonts w:cs="Arial"/>
                <w:spacing w:val="-1"/>
                <w:szCs w:val="24"/>
              </w:rPr>
              <w:t>a</w:t>
            </w:r>
            <w:r w:rsidRPr="00A52456">
              <w:rPr>
                <w:rFonts w:cs="Arial"/>
                <w:spacing w:val="1"/>
                <w:szCs w:val="24"/>
              </w:rPr>
              <w:t>r</w:t>
            </w:r>
            <w:r w:rsidRPr="00A52456">
              <w:rPr>
                <w:rFonts w:cs="Arial"/>
                <w:spacing w:val="-1"/>
                <w:szCs w:val="24"/>
              </w:rPr>
              <w:t>i</w:t>
            </w:r>
            <w:r w:rsidRPr="00A52456">
              <w:rPr>
                <w:rFonts w:cs="Arial"/>
                <w:szCs w:val="24"/>
              </w:rPr>
              <w:t>a</w:t>
            </w:r>
            <w:r w:rsidRPr="00A52456">
              <w:rPr>
                <w:rFonts w:cs="Arial"/>
                <w:spacing w:val="15"/>
                <w:szCs w:val="24"/>
              </w:rPr>
              <w:t xml:space="preserve"> </w:t>
            </w:r>
            <w:r w:rsidRPr="00A52456">
              <w:rPr>
                <w:rFonts w:cs="Arial"/>
                <w:spacing w:val="2"/>
                <w:szCs w:val="24"/>
              </w:rPr>
              <w:t>s</w:t>
            </w:r>
            <w:r w:rsidRPr="00A52456">
              <w:rPr>
                <w:rFonts w:cs="Arial"/>
                <w:szCs w:val="24"/>
              </w:rPr>
              <w:t>erá</w:t>
            </w:r>
            <w:r w:rsidRPr="00A52456">
              <w:rPr>
                <w:rFonts w:cs="Arial"/>
                <w:spacing w:val="16"/>
                <w:szCs w:val="24"/>
              </w:rPr>
              <w:t xml:space="preserve"> </w:t>
            </w:r>
            <w:r w:rsidRPr="00A52456">
              <w:rPr>
                <w:rFonts w:cs="Arial"/>
                <w:spacing w:val="1"/>
                <w:szCs w:val="24"/>
              </w:rPr>
              <w:t>tr</w:t>
            </w:r>
            <w:r w:rsidRPr="00A52456">
              <w:rPr>
                <w:rFonts w:cs="Arial"/>
                <w:spacing w:val="-3"/>
                <w:szCs w:val="24"/>
              </w:rPr>
              <w:t>a</w:t>
            </w:r>
            <w:r w:rsidRPr="00A52456">
              <w:rPr>
                <w:rFonts w:cs="Arial"/>
                <w:spacing w:val="1"/>
                <w:szCs w:val="24"/>
              </w:rPr>
              <w:t>t</w:t>
            </w:r>
            <w:r w:rsidRPr="00A52456">
              <w:rPr>
                <w:rFonts w:cs="Arial"/>
                <w:szCs w:val="24"/>
              </w:rPr>
              <w:t>a</w:t>
            </w:r>
            <w:r w:rsidRPr="00A52456">
              <w:rPr>
                <w:rFonts w:cs="Arial"/>
                <w:spacing w:val="-1"/>
                <w:szCs w:val="24"/>
              </w:rPr>
              <w:t>d</w:t>
            </w:r>
            <w:r w:rsidRPr="00A52456">
              <w:rPr>
                <w:rFonts w:cs="Arial"/>
                <w:szCs w:val="24"/>
              </w:rPr>
              <w:t>o</w:t>
            </w:r>
            <w:r w:rsidRPr="00A52456">
              <w:rPr>
                <w:rFonts w:cs="Arial"/>
                <w:spacing w:val="15"/>
                <w:szCs w:val="24"/>
              </w:rPr>
              <w:t xml:space="preserve"> </w:t>
            </w:r>
            <w:r w:rsidRPr="00A52456">
              <w:rPr>
                <w:rFonts w:cs="Arial"/>
                <w:szCs w:val="24"/>
              </w:rPr>
              <w:t>con</w:t>
            </w:r>
            <w:r w:rsidRPr="00A52456">
              <w:rPr>
                <w:rFonts w:cs="Arial"/>
                <w:spacing w:val="15"/>
                <w:szCs w:val="24"/>
              </w:rPr>
              <w:t xml:space="preserve"> </w:t>
            </w:r>
            <w:r w:rsidRPr="00A52456">
              <w:rPr>
                <w:rFonts w:cs="Arial"/>
                <w:szCs w:val="24"/>
              </w:rPr>
              <w:t>el</w:t>
            </w:r>
            <w:r w:rsidRPr="00A52456">
              <w:rPr>
                <w:rFonts w:cs="Arial"/>
                <w:spacing w:val="14"/>
                <w:szCs w:val="24"/>
              </w:rPr>
              <w:t xml:space="preserve"> </w:t>
            </w:r>
            <w:r w:rsidRPr="00A52456">
              <w:rPr>
                <w:rFonts w:cs="Arial"/>
                <w:spacing w:val="1"/>
                <w:szCs w:val="24"/>
              </w:rPr>
              <w:t>r</w:t>
            </w:r>
            <w:r w:rsidRPr="00A52456">
              <w:rPr>
                <w:rFonts w:cs="Arial"/>
                <w:szCs w:val="24"/>
              </w:rPr>
              <w:t>es</w:t>
            </w:r>
            <w:r w:rsidRPr="00A52456">
              <w:rPr>
                <w:rFonts w:cs="Arial"/>
                <w:spacing w:val="-1"/>
                <w:szCs w:val="24"/>
              </w:rPr>
              <w:t>p</w:t>
            </w:r>
            <w:r w:rsidRPr="00A52456">
              <w:rPr>
                <w:rFonts w:cs="Arial"/>
                <w:szCs w:val="24"/>
              </w:rPr>
              <w:t>e</w:t>
            </w:r>
            <w:r w:rsidRPr="00A52456">
              <w:rPr>
                <w:rFonts w:cs="Arial"/>
                <w:spacing w:val="-2"/>
                <w:szCs w:val="24"/>
              </w:rPr>
              <w:t>t</w:t>
            </w:r>
            <w:r w:rsidRPr="00A52456">
              <w:rPr>
                <w:rFonts w:cs="Arial"/>
                <w:szCs w:val="24"/>
              </w:rPr>
              <w:t>o</w:t>
            </w:r>
            <w:r w:rsidRPr="00A52456">
              <w:rPr>
                <w:rFonts w:cs="Arial"/>
                <w:spacing w:val="15"/>
                <w:szCs w:val="24"/>
              </w:rPr>
              <w:t xml:space="preserve"> </w:t>
            </w:r>
            <w:r w:rsidRPr="00A52456">
              <w:rPr>
                <w:rFonts w:cs="Arial"/>
                <w:szCs w:val="24"/>
              </w:rPr>
              <w:t>d</w:t>
            </w:r>
            <w:r w:rsidRPr="00A52456">
              <w:rPr>
                <w:rFonts w:cs="Arial"/>
                <w:spacing w:val="-1"/>
                <w:szCs w:val="24"/>
              </w:rPr>
              <w:t>e</w:t>
            </w:r>
            <w:r w:rsidRPr="00A52456">
              <w:rPr>
                <w:rFonts w:cs="Arial"/>
                <w:szCs w:val="24"/>
              </w:rPr>
              <w:t>b</w:t>
            </w:r>
            <w:r w:rsidRPr="00A52456">
              <w:rPr>
                <w:rFonts w:cs="Arial"/>
                <w:spacing w:val="-1"/>
                <w:szCs w:val="24"/>
              </w:rPr>
              <w:t>i</w:t>
            </w:r>
            <w:r w:rsidRPr="00A52456">
              <w:rPr>
                <w:rFonts w:cs="Arial"/>
                <w:szCs w:val="24"/>
              </w:rPr>
              <w:t>do a la</w:t>
            </w:r>
            <w:r w:rsidRPr="00A52456">
              <w:rPr>
                <w:rFonts w:cs="Arial"/>
                <w:spacing w:val="1"/>
                <w:szCs w:val="24"/>
              </w:rPr>
              <w:t xml:space="preserve"> </w:t>
            </w:r>
            <w:r w:rsidRPr="00A52456">
              <w:rPr>
                <w:rFonts w:cs="Arial"/>
                <w:szCs w:val="24"/>
              </w:rPr>
              <w:t>d</w:t>
            </w:r>
            <w:r w:rsidRPr="00A52456">
              <w:rPr>
                <w:rFonts w:cs="Arial"/>
                <w:spacing w:val="-1"/>
                <w:szCs w:val="24"/>
              </w:rPr>
              <w:t>i</w:t>
            </w:r>
            <w:r w:rsidRPr="00A52456">
              <w:rPr>
                <w:rFonts w:cs="Arial"/>
                <w:spacing w:val="2"/>
                <w:szCs w:val="24"/>
              </w:rPr>
              <w:t>g</w:t>
            </w:r>
            <w:r w:rsidRPr="00A52456">
              <w:rPr>
                <w:rFonts w:cs="Arial"/>
                <w:szCs w:val="24"/>
              </w:rPr>
              <w:t>n</w:t>
            </w:r>
            <w:r w:rsidRPr="00A52456">
              <w:rPr>
                <w:rFonts w:cs="Arial"/>
                <w:spacing w:val="-1"/>
                <w:szCs w:val="24"/>
              </w:rPr>
              <w:t>i</w:t>
            </w:r>
            <w:r w:rsidRPr="00A52456">
              <w:rPr>
                <w:rFonts w:cs="Arial"/>
                <w:szCs w:val="24"/>
              </w:rPr>
              <w:t>d</w:t>
            </w:r>
            <w:r w:rsidRPr="00A52456">
              <w:rPr>
                <w:rFonts w:cs="Arial"/>
                <w:spacing w:val="-1"/>
                <w:szCs w:val="24"/>
              </w:rPr>
              <w:t>a</w:t>
            </w:r>
            <w:r w:rsidRPr="00A52456">
              <w:rPr>
                <w:rFonts w:cs="Arial"/>
                <w:szCs w:val="24"/>
              </w:rPr>
              <w:t>d</w:t>
            </w:r>
            <w:r w:rsidRPr="00A52456">
              <w:rPr>
                <w:rFonts w:cs="Arial"/>
                <w:spacing w:val="-2"/>
                <w:szCs w:val="24"/>
              </w:rPr>
              <w:t xml:space="preserve"> </w:t>
            </w:r>
            <w:r w:rsidRPr="00A52456">
              <w:rPr>
                <w:rFonts w:cs="Arial"/>
                <w:spacing w:val="-1"/>
                <w:szCs w:val="24"/>
              </w:rPr>
              <w:t>i</w:t>
            </w:r>
            <w:r w:rsidRPr="00A52456">
              <w:rPr>
                <w:rFonts w:cs="Arial"/>
                <w:szCs w:val="24"/>
              </w:rPr>
              <w:t>n</w:t>
            </w:r>
            <w:r w:rsidRPr="00A52456">
              <w:rPr>
                <w:rFonts w:cs="Arial"/>
                <w:spacing w:val="-1"/>
                <w:szCs w:val="24"/>
              </w:rPr>
              <w:t>h</w:t>
            </w:r>
            <w:r w:rsidRPr="00A52456">
              <w:rPr>
                <w:rFonts w:cs="Arial"/>
                <w:szCs w:val="24"/>
              </w:rPr>
              <w:t>eren</w:t>
            </w:r>
            <w:r w:rsidRPr="00A52456">
              <w:rPr>
                <w:rFonts w:cs="Arial"/>
                <w:spacing w:val="1"/>
                <w:szCs w:val="24"/>
              </w:rPr>
              <w:t>t</w:t>
            </w:r>
            <w:r w:rsidRPr="00A52456">
              <w:rPr>
                <w:rFonts w:cs="Arial"/>
                <w:szCs w:val="24"/>
              </w:rPr>
              <w:t>e</w:t>
            </w:r>
            <w:r w:rsidRPr="00A52456">
              <w:rPr>
                <w:rFonts w:cs="Arial"/>
                <w:spacing w:val="-2"/>
                <w:szCs w:val="24"/>
              </w:rPr>
              <w:t xml:space="preserve"> </w:t>
            </w:r>
            <w:r w:rsidRPr="00A52456">
              <w:rPr>
                <w:rFonts w:cs="Arial"/>
                <w:spacing w:val="-3"/>
                <w:szCs w:val="24"/>
              </w:rPr>
              <w:t>a</w:t>
            </w:r>
            <w:r w:rsidRPr="00A52456">
              <w:rPr>
                <w:rFonts w:cs="Arial"/>
                <w:szCs w:val="24"/>
              </w:rPr>
              <w:t>l ser</w:t>
            </w:r>
            <w:r w:rsidRPr="00A52456">
              <w:rPr>
                <w:rFonts w:cs="Arial"/>
                <w:spacing w:val="2"/>
                <w:szCs w:val="24"/>
              </w:rPr>
              <w:t xml:space="preserve"> </w:t>
            </w:r>
            <w:r w:rsidRPr="00A52456">
              <w:rPr>
                <w:rFonts w:cs="Arial"/>
                <w:szCs w:val="24"/>
              </w:rPr>
              <w:t>h</w:t>
            </w:r>
            <w:r w:rsidRPr="00A52456">
              <w:rPr>
                <w:rFonts w:cs="Arial"/>
                <w:spacing w:val="-3"/>
                <w:szCs w:val="24"/>
              </w:rPr>
              <w:t>u</w:t>
            </w:r>
            <w:r w:rsidRPr="00A52456">
              <w:rPr>
                <w:rFonts w:cs="Arial"/>
                <w:spacing w:val="1"/>
                <w:szCs w:val="24"/>
              </w:rPr>
              <w:t>m</w:t>
            </w:r>
            <w:r w:rsidRPr="00A52456">
              <w:rPr>
                <w:rFonts w:cs="Arial"/>
                <w:szCs w:val="24"/>
              </w:rPr>
              <w:t>a</w:t>
            </w:r>
            <w:r w:rsidRPr="00A52456">
              <w:rPr>
                <w:rFonts w:cs="Arial"/>
                <w:spacing w:val="-1"/>
                <w:szCs w:val="24"/>
              </w:rPr>
              <w:t>n</w:t>
            </w:r>
            <w:r w:rsidRPr="00A52456">
              <w:rPr>
                <w:rFonts w:cs="Arial"/>
                <w:szCs w:val="24"/>
              </w:rPr>
              <w:t>o</w:t>
            </w:r>
          </w:p>
        </w:tc>
      </w:tr>
      <w:tr w:rsidR="00B42B34" w:rsidRPr="00A52456" w:rsidTr="00D46219">
        <w:tc>
          <w:tcPr>
            <w:tcW w:w="1811" w:type="pct"/>
            <w:vAlign w:val="center"/>
          </w:tcPr>
          <w:p w:rsidR="00B42B34" w:rsidRPr="00A52456" w:rsidRDefault="00B42B34" w:rsidP="00A52456">
            <w:pPr>
              <w:tabs>
                <w:tab w:val="left" w:pos="1395"/>
              </w:tabs>
              <w:rPr>
                <w:rFonts w:cs="Arial"/>
                <w:b/>
                <w:szCs w:val="24"/>
              </w:rPr>
            </w:pPr>
            <w:r w:rsidRPr="00A52456">
              <w:rPr>
                <w:rFonts w:cs="Arial"/>
                <w:b/>
                <w:spacing w:val="-1"/>
                <w:szCs w:val="24"/>
              </w:rPr>
              <w:t>RESER</w:t>
            </w:r>
            <w:r w:rsidRPr="00A52456">
              <w:rPr>
                <w:rFonts w:cs="Arial"/>
                <w:b/>
                <w:spacing w:val="4"/>
                <w:szCs w:val="24"/>
              </w:rPr>
              <w:t>V</w:t>
            </w:r>
            <w:r w:rsidRPr="00A52456">
              <w:rPr>
                <w:rFonts w:cs="Arial"/>
                <w:b/>
                <w:szCs w:val="24"/>
              </w:rPr>
              <w:t>A</w:t>
            </w:r>
          </w:p>
        </w:tc>
        <w:tc>
          <w:tcPr>
            <w:tcW w:w="3189" w:type="pct"/>
          </w:tcPr>
          <w:p w:rsidR="00B42B34" w:rsidRPr="00A52456" w:rsidRDefault="00B42B34" w:rsidP="00A52456">
            <w:pPr>
              <w:rPr>
                <w:rFonts w:cs="Arial"/>
                <w:szCs w:val="24"/>
              </w:rPr>
            </w:pPr>
            <w:r w:rsidRPr="00A52456">
              <w:rPr>
                <w:rFonts w:cs="Arial"/>
                <w:spacing w:val="-1"/>
                <w:szCs w:val="24"/>
              </w:rPr>
              <w:t>S</w:t>
            </w:r>
            <w:r w:rsidRPr="00A52456">
              <w:rPr>
                <w:rFonts w:cs="Arial"/>
                <w:szCs w:val="24"/>
              </w:rPr>
              <w:t xml:space="preserve">e </w:t>
            </w:r>
            <w:r w:rsidRPr="00A52456">
              <w:rPr>
                <w:rFonts w:cs="Arial"/>
                <w:spacing w:val="1"/>
                <w:szCs w:val="24"/>
              </w:rPr>
              <w:t>r</w:t>
            </w:r>
            <w:r w:rsidRPr="00A52456">
              <w:rPr>
                <w:rFonts w:cs="Arial"/>
                <w:szCs w:val="24"/>
              </w:rPr>
              <w:t>es</w:t>
            </w:r>
            <w:r w:rsidRPr="00A52456">
              <w:rPr>
                <w:rFonts w:cs="Arial"/>
                <w:spacing w:val="-1"/>
                <w:szCs w:val="24"/>
              </w:rPr>
              <w:t>p</w:t>
            </w:r>
            <w:r w:rsidRPr="00A52456">
              <w:rPr>
                <w:rFonts w:cs="Arial"/>
                <w:spacing w:val="-3"/>
                <w:szCs w:val="24"/>
              </w:rPr>
              <w:t>e</w:t>
            </w:r>
            <w:r w:rsidRPr="00A52456">
              <w:rPr>
                <w:rFonts w:cs="Arial"/>
                <w:spacing w:val="1"/>
                <w:szCs w:val="24"/>
              </w:rPr>
              <w:t>t</w:t>
            </w:r>
            <w:r w:rsidRPr="00A52456">
              <w:rPr>
                <w:rFonts w:cs="Arial"/>
                <w:szCs w:val="24"/>
              </w:rPr>
              <w:t>a</w:t>
            </w:r>
            <w:r w:rsidRPr="00A52456">
              <w:rPr>
                <w:rFonts w:cs="Arial"/>
                <w:spacing w:val="1"/>
                <w:szCs w:val="24"/>
              </w:rPr>
              <w:t>r</w:t>
            </w:r>
            <w:r w:rsidRPr="00A52456">
              <w:rPr>
                <w:rFonts w:cs="Arial"/>
                <w:szCs w:val="24"/>
              </w:rPr>
              <w:t>á</w:t>
            </w:r>
            <w:r w:rsidRPr="00A52456">
              <w:rPr>
                <w:rFonts w:cs="Arial"/>
                <w:spacing w:val="-2"/>
                <w:szCs w:val="24"/>
              </w:rPr>
              <w:t xml:space="preserve"> </w:t>
            </w:r>
            <w:r w:rsidRPr="00A52456">
              <w:rPr>
                <w:rFonts w:cs="Arial"/>
                <w:spacing w:val="-1"/>
                <w:szCs w:val="24"/>
              </w:rPr>
              <w:t>l</w:t>
            </w:r>
            <w:r w:rsidRPr="00A52456">
              <w:rPr>
                <w:rFonts w:cs="Arial"/>
                <w:szCs w:val="24"/>
              </w:rPr>
              <w:t xml:space="preserve">a </w:t>
            </w:r>
            <w:r w:rsidRPr="00A52456">
              <w:rPr>
                <w:rFonts w:cs="Arial"/>
                <w:spacing w:val="1"/>
                <w:szCs w:val="24"/>
              </w:rPr>
              <w:t>r</w:t>
            </w:r>
            <w:r w:rsidRPr="00A52456">
              <w:rPr>
                <w:rFonts w:cs="Arial"/>
                <w:szCs w:val="24"/>
              </w:rPr>
              <w:t>es</w:t>
            </w:r>
            <w:r w:rsidRPr="00A52456">
              <w:rPr>
                <w:rFonts w:cs="Arial"/>
                <w:spacing w:val="-3"/>
                <w:szCs w:val="24"/>
              </w:rPr>
              <w:t>e</w:t>
            </w:r>
            <w:r w:rsidRPr="00A52456">
              <w:rPr>
                <w:rFonts w:cs="Arial"/>
                <w:spacing w:val="1"/>
                <w:szCs w:val="24"/>
              </w:rPr>
              <w:t>r</w:t>
            </w:r>
            <w:r w:rsidRPr="00A52456">
              <w:rPr>
                <w:rFonts w:cs="Arial"/>
                <w:spacing w:val="-2"/>
                <w:szCs w:val="24"/>
              </w:rPr>
              <w:t>v</w:t>
            </w:r>
            <w:r w:rsidRPr="00A52456">
              <w:rPr>
                <w:rFonts w:cs="Arial"/>
                <w:szCs w:val="24"/>
              </w:rPr>
              <w:t>a</w:t>
            </w:r>
            <w:r w:rsidRPr="00A52456">
              <w:rPr>
                <w:rFonts w:cs="Arial"/>
                <w:spacing w:val="-1"/>
                <w:szCs w:val="24"/>
              </w:rPr>
              <w:t xml:space="preserve"> </w:t>
            </w:r>
            <w:r w:rsidRPr="00A52456">
              <w:rPr>
                <w:rFonts w:cs="Arial"/>
                <w:szCs w:val="24"/>
              </w:rPr>
              <w:t>d</w:t>
            </w:r>
            <w:r w:rsidRPr="00A52456">
              <w:rPr>
                <w:rFonts w:cs="Arial"/>
                <w:spacing w:val="-1"/>
                <w:szCs w:val="24"/>
              </w:rPr>
              <w:t>e</w:t>
            </w:r>
            <w:r w:rsidRPr="00A52456">
              <w:rPr>
                <w:rFonts w:cs="Arial"/>
                <w:szCs w:val="24"/>
              </w:rPr>
              <w:t>l proceso</w:t>
            </w:r>
            <w:r w:rsidRPr="00A52456">
              <w:rPr>
                <w:rFonts w:cs="Arial"/>
                <w:spacing w:val="-2"/>
                <w:szCs w:val="24"/>
              </w:rPr>
              <w:t xml:space="preserve"> </w:t>
            </w:r>
            <w:r w:rsidRPr="00A52456">
              <w:rPr>
                <w:rFonts w:cs="Arial"/>
                <w:szCs w:val="24"/>
              </w:rPr>
              <w:t>de</w:t>
            </w:r>
            <w:r w:rsidRPr="00A52456">
              <w:rPr>
                <w:rFonts w:cs="Arial"/>
                <w:spacing w:val="1"/>
                <w:szCs w:val="24"/>
              </w:rPr>
              <w:t xml:space="preserve"> </w:t>
            </w:r>
            <w:r w:rsidRPr="00A52456">
              <w:rPr>
                <w:rFonts w:cs="Arial"/>
                <w:szCs w:val="24"/>
              </w:rPr>
              <w:t>ac</w:t>
            </w:r>
            <w:r w:rsidRPr="00A52456">
              <w:rPr>
                <w:rFonts w:cs="Arial"/>
                <w:spacing w:val="-1"/>
                <w:szCs w:val="24"/>
              </w:rPr>
              <w:t>u</w:t>
            </w:r>
            <w:r w:rsidRPr="00A52456">
              <w:rPr>
                <w:rFonts w:cs="Arial"/>
                <w:spacing w:val="-3"/>
                <w:szCs w:val="24"/>
              </w:rPr>
              <w:t>e</w:t>
            </w:r>
            <w:r w:rsidRPr="00A52456">
              <w:rPr>
                <w:rFonts w:cs="Arial"/>
                <w:spacing w:val="1"/>
                <w:szCs w:val="24"/>
              </w:rPr>
              <w:t>r</w:t>
            </w:r>
            <w:r w:rsidRPr="00A52456">
              <w:rPr>
                <w:rFonts w:cs="Arial"/>
                <w:szCs w:val="24"/>
              </w:rPr>
              <w:t>do</w:t>
            </w:r>
            <w:r w:rsidRPr="00A52456">
              <w:rPr>
                <w:rFonts w:cs="Arial"/>
                <w:spacing w:val="-2"/>
                <w:szCs w:val="24"/>
              </w:rPr>
              <w:t xml:space="preserve"> </w:t>
            </w:r>
            <w:r w:rsidRPr="00A52456">
              <w:rPr>
                <w:rFonts w:cs="Arial"/>
                <w:szCs w:val="24"/>
              </w:rPr>
              <w:t>a lo</w:t>
            </w:r>
            <w:r w:rsidRPr="00A52456">
              <w:rPr>
                <w:rFonts w:cs="Arial"/>
                <w:spacing w:val="1"/>
                <w:szCs w:val="24"/>
              </w:rPr>
              <w:t xml:space="preserve"> </w:t>
            </w:r>
            <w:r w:rsidRPr="00A52456">
              <w:rPr>
                <w:rFonts w:cs="Arial"/>
                <w:szCs w:val="24"/>
              </w:rPr>
              <w:t>esti</w:t>
            </w:r>
            <w:r w:rsidRPr="00A52456">
              <w:rPr>
                <w:rFonts w:cs="Arial"/>
                <w:spacing w:val="-1"/>
                <w:szCs w:val="24"/>
              </w:rPr>
              <w:t>p</w:t>
            </w:r>
            <w:r w:rsidRPr="00A52456">
              <w:rPr>
                <w:rFonts w:cs="Arial"/>
                <w:szCs w:val="24"/>
              </w:rPr>
              <w:t>u</w:t>
            </w:r>
            <w:r w:rsidRPr="00A52456">
              <w:rPr>
                <w:rFonts w:cs="Arial"/>
                <w:spacing w:val="-1"/>
                <w:szCs w:val="24"/>
              </w:rPr>
              <w:t>l</w:t>
            </w:r>
            <w:r w:rsidRPr="00A52456">
              <w:rPr>
                <w:rFonts w:cs="Arial"/>
                <w:szCs w:val="24"/>
              </w:rPr>
              <w:t>a</w:t>
            </w:r>
            <w:r w:rsidRPr="00A52456">
              <w:rPr>
                <w:rFonts w:cs="Arial"/>
                <w:spacing w:val="-1"/>
                <w:szCs w:val="24"/>
              </w:rPr>
              <w:t>d</w:t>
            </w:r>
            <w:r w:rsidRPr="00A52456">
              <w:rPr>
                <w:rFonts w:cs="Arial"/>
                <w:szCs w:val="24"/>
              </w:rPr>
              <w:t>o en</w:t>
            </w:r>
            <w:r w:rsidRPr="00A52456">
              <w:rPr>
                <w:rFonts w:cs="Arial"/>
                <w:spacing w:val="-1"/>
                <w:szCs w:val="24"/>
              </w:rPr>
              <w:t xml:space="preserve"> l</w:t>
            </w:r>
            <w:r w:rsidRPr="00A52456">
              <w:rPr>
                <w:rFonts w:cs="Arial"/>
                <w:szCs w:val="24"/>
              </w:rPr>
              <w:t>a Le</w:t>
            </w:r>
            <w:r w:rsidRPr="00A52456">
              <w:rPr>
                <w:rFonts w:cs="Arial"/>
                <w:spacing w:val="-2"/>
                <w:szCs w:val="24"/>
              </w:rPr>
              <w:t>y.</w:t>
            </w:r>
          </w:p>
        </w:tc>
      </w:tr>
      <w:tr w:rsidR="00B42B34" w:rsidRPr="00A52456" w:rsidTr="00D46219">
        <w:tc>
          <w:tcPr>
            <w:tcW w:w="1811" w:type="pct"/>
            <w:vAlign w:val="center"/>
          </w:tcPr>
          <w:p w:rsidR="00B42B34" w:rsidRPr="00A52456" w:rsidRDefault="00B42B34" w:rsidP="00A52456">
            <w:pPr>
              <w:widowControl w:val="0"/>
              <w:autoSpaceDE w:val="0"/>
              <w:autoSpaceDN w:val="0"/>
              <w:adjustRightInd w:val="0"/>
              <w:ind w:right="-20"/>
              <w:rPr>
                <w:rFonts w:cs="Arial"/>
                <w:b/>
                <w:szCs w:val="24"/>
              </w:rPr>
            </w:pPr>
            <w:r w:rsidRPr="00A52456">
              <w:rPr>
                <w:rFonts w:cs="Arial"/>
                <w:b/>
                <w:spacing w:val="1"/>
                <w:szCs w:val="24"/>
              </w:rPr>
              <w:t>O</w:t>
            </w:r>
            <w:r w:rsidRPr="00A52456">
              <w:rPr>
                <w:rFonts w:cs="Arial"/>
                <w:b/>
                <w:spacing w:val="-1"/>
                <w:szCs w:val="24"/>
              </w:rPr>
              <w:t>P</w:t>
            </w:r>
            <w:r w:rsidRPr="00A52456">
              <w:rPr>
                <w:rFonts w:cs="Arial"/>
                <w:b/>
                <w:spacing w:val="1"/>
                <w:szCs w:val="24"/>
              </w:rPr>
              <w:t>O</w:t>
            </w:r>
            <w:r w:rsidRPr="00A52456">
              <w:rPr>
                <w:rFonts w:cs="Arial"/>
                <w:b/>
                <w:spacing w:val="-1"/>
                <w:szCs w:val="24"/>
              </w:rPr>
              <w:t>R</w:t>
            </w:r>
            <w:r w:rsidRPr="00A52456">
              <w:rPr>
                <w:rFonts w:cs="Arial"/>
                <w:b/>
                <w:spacing w:val="-3"/>
                <w:szCs w:val="24"/>
              </w:rPr>
              <w:t>T</w:t>
            </w:r>
            <w:r w:rsidRPr="00A52456">
              <w:rPr>
                <w:rFonts w:cs="Arial"/>
                <w:b/>
                <w:spacing w:val="-1"/>
                <w:szCs w:val="24"/>
              </w:rPr>
              <w:t>UN</w:t>
            </w:r>
            <w:r w:rsidRPr="00A52456">
              <w:rPr>
                <w:rFonts w:cs="Arial"/>
                <w:b/>
                <w:spacing w:val="1"/>
                <w:szCs w:val="24"/>
              </w:rPr>
              <w:t>ID</w:t>
            </w:r>
            <w:r w:rsidRPr="00A52456">
              <w:rPr>
                <w:rFonts w:cs="Arial"/>
                <w:b/>
                <w:spacing w:val="-6"/>
                <w:szCs w:val="24"/>
              </w:rPr>
              <w:t>A</w:t>
            </w:r>
            <w:r w:rsidRPr="00A52456">
              <w:rPr>
                <w:rFonts w:cs="Arial"/>
                <w:b/>
                <w:szCs w:val="24"/>
              </w:rPr>
              <w:t>D</w:t>
            </w:r>
          </w:p>
        </w:tc>
        <w:tc>
          <w:tcPr>
            <w:tcW w:w="3189" w:type="pct"/>
          </w:tcPr>
          <w:p w:rsidR="00B42B34" w:rsidRPr="00A52456" w:rsidRDefault="00B42B34" w:rsidP="00A52456">
            <w:pPr>
              <w:rPr>
                <w:rFonts w:cs="Arial"/>
                <w:szCs w:val="24"/>
              </w:rPr>
            </w:pPr>
            <w:r w:rsidRPr="00A52456">
              <w:rPr>
                <w:rFonts w:cs="Arial"/>
                <w:spacing w:val="1"/>
                <w:szCs w:val="24"/>
              </w:rPr>
              <w:t>Im</w:t>
            </w:r>
            <w:r w:rsidRPr="00A52456">
              <w:rPr>
                <w:rFonts w:cs="Arial"/>
                <w:szCs w:val="24"/>
              </w:rPr>
              <w:t>p</w:t>
            </w:r>
            <w:r w:rsidRPr="00A52456">
              <w:rPr>
                <w:rFonts w:cs="Arial"/>
                <w:spacing w:val="-1"/>
                <w:szCs w:val="24"/>
              </w:rPr>
              <w:t>li</w:t>
            </w:r>
            <w:r w:rsidRPr="00A52456">
              <w:rPr>
                <w:rFonts w:cs="Arial"/>
                <w:szCs w:val="24"/>
              </w:rPr>
              <w:t>ca</w:t>
            </w:r>
            <w:r w:rsidRPr="00A52456">
              <w:rPr>
                <w:rFonts w:cs="Arial"/>
                <w:spacing w:val="7"/>
                <w:szCs w:val="24"/>
              </w:rPr>
              <w:t xml:space="preserve"> </w:t>
            </w:r>
            <w:r w:rsidRPr="00A52456">
              <w:rPr>
                <w:rFonts w:cs="Arial"/>
                <w:spacing w:val="-1"/>
                <w:szCs w:val="24"/>
              </w:rPr>
              <w:t>l</w:t>
            </w:r>
            <w:r w:rsidRPr="00A52456">
              <w:rPr>
                <w:rFonts w:cs="Arial"/>
                <w:szCs w:val="24"/>
              </w:rPr>
              <w:t>a su</w:t>
            </w:r>
            <w:r w:rsidRPr="00A52456">
              <w:rPr>
                <w:rFonts w:cs="Arial"/>
                <w:spacing w:val="1"/>
                <w:szCs w:val="24"/>
              </w:rPr>
              <w:t>j</w:t>
            </w:r>
            <w:r w:rsidRPr="00A52456">
              <w:rPr>
                <w:rFonts w:cs="Arial"/>
                <w:szCs w:val="24"/>
              </w:rPr>
              <w:t>ec</w:t>
            </w:r>
            <w:r w:rsidRPr="00A52456">
              <w:rPr>
                <w:rFonts w:cs="Arial"/>
                <w:spacing w:val="-1"/>
                <w:szCs w:val="24"/>
              </w:rPr>
              <w:t>i</w:t>
            </w:r>
            <w:r w:rsidRPr="00A52456">
              <w:rPr>
                <w:rFonts w:cs="Arial"/>
                <w:szCs w:val="24"/>
              </w:rPr>
              <w:t xml:space="preserve">ón a </w:t>
            </w:r>
            <w:r w:rsidRPr="00A52456">
              <w:rPr>
                <w:rFonts w:cs="Arial"/>
                <w:spacing w:val="7"/>
                <w:szCs w:val="24"/>
              </w:rPr>
              <w:t xml:space="preserve"> </w:t>
            </w:r>
            <w:r w:rsidRPr="00A52456">
              <w:rPr>
                <w:rFonts w:cs="Arial"/>
                <w:spacing w:val="-1"/>
                <w:szCs w:val="24"/>
              </w:rPr>
              <w:t>l</w:t>
            </w:r>
            <w:r w:rsidRPr="00A52456">
              <w:rPr>
                <w:rFonts w:cs="Arial"/>
                <w:szCs w:val="24"/>
              </w:rPr>
              <w:t xml:space="preserve">os </w:t>
            </w:r>
            <w:r w:rsidRPr="00A52456">
              <w:rPr>
                <w:rFonts w:cs="Arial"/>
                <w:spacing w:val="7"/>
                <w:szCs w:val="24"/>
              </w:rPr>
              <w:t xml:space="preserve"> </w:t>
            </w:r>
            <w:r w:rsidRPr="00A52456">
              <w:rPr>
                <w:rFonts w:cs="Arial"/>
                <w:spacing w:val="1"/>
                <w:szCs w:val="24"/>
              </w:rPr>
              <w:t>t</w:t>
            </w:r>
            <w:r w:rsidRPr="00A52456">
              <w:rPr>
                <w:rFonts w:cs="Arial"/>
                <w:szCs w:val="24"/>
              </w:rPr>
              <w:t>é</w:t>
            </w:r>
            <w:r w:rsidRPr="00A52456">
              <w:rPr>
                <w:rFonts w:cs="Arial"/>
                <w:spacing w:val="-2"/>
                <w:szCs w:val="24"/>
              </w:rPr>
              <w:t>r</w:t>
            </w:r>
            <w:r w:rsidRPr="00A52456">
              <w:rPr>
                <w:rFonts w:cs="Arial"/>
                <w:spacing w:val="1"/>
                <w:szCs w:val="24"/>
              </w:rPr>
              <w:t>m</w:t>
            </w:r>
            <w:r w:rsidRPr="00A52456">
              <w:rPr>
                <w:rFonts w:cs="Arial"/>
                <w:spacing w:val="-1"/>
                <w:szCs w:val="24"/>
              </w:rPr>
              <w:t>i</w:t>
            </w:r>
            <w:r w:rsidRPr="00A52456">
              <w:rPr>
                <w:rFonts w:cs="Arial"/>
                <w:szCs w:val="24"/>
              </w:rPr>
              <w:t>n</w:t>
            </w:r>
            <w:r w:rsidRPr="00A52456">
              <w:rPr>
                <w:rFonts w:cs="Arial"/>
                <w:spacing w:val="-1"/>
                <w:szCs w:val="24"/>
              </w:rPr>
              <w:t>o</w:t>
            </w:r>
            <w:r w:rsidRPr="00A52456">
              <w:rPr>
                <w:rFonts w:cs="Arial"/>
                <w:szCs w:val="24"/>
              </w:rPr>
              <w:t xml:space="preserve">s </w:t>
            </w:r>
            <w:r w:rsidRPr="00A52456">
              <w:rPr>
                <w:rFonts w:cs="Arial"/>
                <w:spacing w:val="8"/>
                <w:szCs w:val="24"/>
              </w:rPr>
              <w:t xml:space="preserve"> </w:t>
            </w:r>
            <w:r w:rsidRPr="00A52456">
              <w:rPr>
                <w:rFonts w:cs="Arial"/>
                <w:spacing w:val="-1"/>
                <w:szCs w:val="24"/>
              </w:rPr>
              <w:t>l</w:t>
            </w:r>
            <w:r w:rsidRPr="00A52456">
              <w:rPr>
                <w:rFonts w:cs="Arial"/>
                <w:szCs w:val="24"/>
              </w:rPr>
              <w:t>e</w:t>
            </w:r>
            <w:r w:rsidRPr="00A52456">
              <w:rPr>
                <w:rFonts w:cs="Arial"/>
                <w:spacing w:val="2"/>
                <w:szCs w:val="24"/>
              </w:rPr>
              <w:t>g</w:t>
            </w:r>
            <w:r w:rsidRPr="00A52456">
              <w:rPr>
                <w:rFonts w:cs="Arial"/>
                <w:szCs w:val="24"/>
              </w:rPr>
              <w:t>a</w:t>
            </w:r>
            <w:r w:rsidRPr="00A52456">
              <w:rPr>
                <w:rFonts w:cs="Arial"/>
                <w:spacing w:val="-1"/>
                <w:szCs w:val="24"/>
              </w:rPr>
              <w:t>l</w:t>
            </w:r>
            <w:r w:rsidRPr="00A52456">
              <w:rPr>
                <w:rFonts w:cs="Arial"/>
                <w:szCs w:val="24"/>
              </w:rPr>
              <w:t xml:space="preserve">es </w:t>
            </w:r>
            <w:r w:rsidRPr="00A52456">
              <w:rPr>
                <w:rFonts w:cs="Arial"/>
                <w:spacing w:val="7"/>
                <w:szCs w:val="24"/>
              </w:rPr>
              <w:t xml:space="preserve"> </w:t>
            </w:r>
            <w:r w:rsidRPr="00A52456">
              <w:rPr>
                <w:rFonts w:cs="Arial"/>
                <w:szCs w:val="24"/>
              </w:rPr>
              <w:t xml:space="preserve">en </w:t>
            </w:r>
            <w:r w:rsidRPr="00A52456">
              <w:rPr>
                <w:rFonts w:cs="Arial"/>
                <w:spacing w:val="4"/>
                <w:szCs w:val="24"/>
              </w:rPr>
              <w:t xml:space="preserve"> </w:t>
            </w:r>
            <w:r w:rsidRPr="00A52456">
              <w:rPr>
                <w:rFonts w:cs="Arial"/>
                <w:spacing w:val="-1"/>
                <w:szCs w:val="24"/>
              </w:rPr>
              <w:t>l</w:t>
            </w:r>
            <w:r w:rsidRPr="00A52456">
              <w:rPr>
                <w:rFonts w:cs="Arial"/>
                <w:szCs w:val="24"/>
              </w:rPr>
              <w:t xml:space="preserve">as </w:t>
            </w:r>
            <w:r w:rsidRPr="00A52456">
              <w:rPr>
                <w:rFonts w:cs="Arial"/>
                <w:spacing w:val="7"/>
                <w:szCs w:val="24"/>
              </w:rPr>
              <w:t xml:space="preserve"> </w:t>
            </w:r>
            <w:r w:rsidRPr="00A52456">
              <w:rPr>
                <w:rFonts w:cs="Arial"/>
                <w:szCs w:val="24"/>
              </w:rPr>
              <w:t>d</w:t>
            </w:r>
            <w:r w:rsidRPr="00A52456">
              <w:rPr>
                <w:rFonts w:cs="Arial"/>
                <w:spacing w:val="-1"/>
                <w:szCs w:val="24"/>
              </w:rPr>
              <w:t>i</w:t>
            </w:r>
            <w:r w:rsidRPr="00A52456">
              <w:rPr>
                <w:rFonts w:cs="Arial"/>
                <w:spacing w:val="3"/>
                <w:szCs w:val="24"/>
              </w:rPr>
              <w:t>f</w:t>
            </w:r>
            <w:r w:rsidRPr="00A52456">
              <w:rPr>
                <w:rFonts w:cs="Arial"/>
                <w:szCs w:val="24"/>
              </w:rPr>
              <w:t>ere</w:t>
            </w:r>
            <w:r w:rsidRPr="00A52456">
              <w:rPr>
                <w:rFonts w:cs="Arial"/>
                <w:spacing w:val="-3"/>
                <w:szCs w:val="24"/>
              </w:rPr>
              <w:t>n</w:t>
            </w:r>
            <w:r w:rsidRPr="00A52456">
              <w:rPr>
                <w:rFonts w:cs="Arial"/>
                <w:spacing w:val="1"/>
                <w:szCs w:val="24"/>
              </w:rPr>
              <w:t>t</w:t>
            </w:r>
            <w:r w:rsidRPr="00A52456">
              <w:rPr>
                <w:rFonts w:cs="Arial"/>
                <w:szCs w:val="24"/>
              </w:rPr>
              <w:t xml:space="preserve">es </w:t>
            </w:r>
            <w:r w:rsidRPr="00A52456">
              <w:rPr>
                <w:rFonts w:cs="Arial"/>
                <w:spacing w:val="7"/>
                <w:szCs w:val="24"/>
              </w:rPr>
              <w:t xml:space="preserve"> </w:t>
            </w:r>
            <w:r w:rsidRPr="00A52456">
              <w:rPr>
                <w:rFonts w:cs="Arial"/>
                <w:szCs w:val="24"/>
              </w:rPr>
              <w:t>actu</w:t>
            </w:r>
            <w:r w:rsidRPr="00A52456">
              <w:rPr>
                <w:rFonts w:cs="Arial"/>
                <w:spacing w:val="-2"/>
                <w:szCs w:val="24"/>
              </w:rPr>
              <w:t>a</w:t>
            </w:r>
            <w:r w:rsidRPr="00A52456">
              <w:rPr>
                <w:rFonts w:cs="Arial"/>
                <w:szCs w:val="24"/>
              </w:rPr>
              <w:t>c</w:t>
            </w:r>
            <w:r w:rsidRPr="00A52456">
              <w:rPr>
                <w:rFonts w:cs="Arial"/>
                <w:spacing w:val="-1"/>
                <w:szCs w:val="24"/>
              </w:rPr>
              <w:t>i</w:t>
            </w:r>
            <w:r w:rsidRPr="00A52456">
              <w:rPr>
                <w:rFonts w:cs="Arial"/>
                <w:szCs w:val="24"/>
              </w:rPr>
              <w:t>o</w:t>
            </w:r>
            <w:r w:rsidRPr="00A52456">
              <w:rPr>
                <w:rFonts w:cs="Arial"/>
                <w:spacing w:val="-1"/>
                <w:szCs w:val="24"/>
              </w:rPr>
              <w:t>n</w:t>
            </w:r>
            <w:r w:rsidRPr="00A52456">
              <w:rPr>
                <w:rFonts w:cs="Arial"/>
                <w:szCs w:val="24"/>
              </w:rPr>
              <w:t xml:space="preserve">es </w:t>
            </w:r>
            <w:r w:rsidRPr="00A52456">
              <w:rPr>
                <w:rFonts w:cs="Arial"/>
                <w:spacing w:val="7"/>
                <w:szCs w:val="24"/>
              </w:rPr>
              <w:t xml:space="preserve"> </w:t>
            </w:r>
            <w:r w:rsidRPr="00A52456">
              <w:rPr>
                <w:rFonts w:cs="Arial"/>
                <w:szCs w:val="24"/>
              </w:rPr>
              <w:t>d</w:t>
            </w:r>
            <w:r w:rsidRPr="00A52456">
              <w:rPr>
                <w:rFonts w:cs="Arial"/>
                <w:spacing w:val="-1"/>
                <w:szCs w:val="24"/>
              </w:rPr>
              <w:t>el proceso disciplinario.</w:t>
            </w:r>
          </w:p>
        </w:tc>
      </w:tr>
      <w:tr w:rsidR="00B42B34" w:rsidRPr="00A52456" w:rsidTr="00D46219">
        <w:tc>
          <w:tcPr>
            <w:tcW w:w="1811" w:type="pct"/>
            <w:vAlign w:val="center"/>
          </w:tcPr>
          <w:p w:rsidR="00B42B34" w:rsidRPr="00A52456" w:rsidRDefault="00B42B34" w:rsidP="00A52456">
            <w:pPr>
              <w:rPr>
                <w:rFonts w:cs="Arial"/>
                <w:b/>
                <w:szCs w:val="24"/>
              </w:rPr>
            </w:pPr>
            <w:r w:rsidRPr="00A52456">
              <w:rPr>
                <w:rFonts w:cs="Arial"/>
                <w:b/>
                <w:szCs w:val="24"/>
              </w:rPr>
              <w:t>CONFIABILIDAD</w:t>
            </w:r>
          </w:p>
        </w:tc>
        <w:tc>
          <w:tcPr>
            <w:tcW w:w="3189" w:type="pct"/>
          </w:tcPr>
          <w:p w:rsidR="00B42B34" w:rsidRPr="00A52456" w:rsidRDefault="00B42B34" w:rsidP="00A52456">
            <w:pPr>
              <w:rPr>
                <w:rFonts w:cs="Arial"/>
                <w:szCs w:val="24"/>
              </w:rPr>
            </w:pPr>
            <w:r w:rsidRPr="00A52456">
              <w:rPr>
                <w:rFonts w:cs="Arial"/>
                <w:szCs w:val="24"/>
              </w:rPr>
              <w:t>Se conservan los soportes necesarios para la justificación actual o futura de las acciones y se garantiza el fácil acceso a los mismos.</w:t>
            </w:r>
          </w:p>
        </w:tc>
      </w:tr>
    </w:tbl>
    <w:p w:rsidR="00B42B34" w:rsidRPr="00A52456" w:rsidRDefault="00B42B34" w:rsidP="00A52456">
      <w:pPr>
        <w:rPr>
          <w:rFonts w:cs="Arial"/>
          <w:szCs w:val="24"/>
        </w:rPr>
      </w:pPr>
    </w:p>
    <w:p w:rsidR="00B42B34" w:rsidRPr="00A52456" w:rsidRDefault="00B42B34" w:rsidP="00A52456">
      <w:pPr>
        <w:spacing w:line="276" w:lineRule="auto"/>
        <w:rPr>
          <w:rFonts w:cs="Arial"/>
          <w:szCs w:val="24"/>
        </w:rPr>
      </w:pPr>
      <w:r w:rsidRPr="00A52456">
        <w:rPr>
          <w:rFonts w:cs="Arial"/>
          <w:szCs w:val="24"/>
        </w:rPr>
        <w:t>La Personería Delegada para la Vigilancia Administrativa, en cumplimiento de la función disciplinaria, durante la vigencia enero a mayo de 2017, ha tomado las siguientes decisiones:</w:t>
      </w:r>
    </w:p>
    <w:p w:rsidR="00F90CC6" w:rsidRPr="00A52456" w:rsidRDefault="00F90CC6" w:rsidP="00A52456">
      <w:pPr>
        <w:spacing w:line="276" w:lineRule="auto"/>
        <w:rPr>
          <w:rFonts w:cs="Arial"/>
          <w:szCs w:val="24"/>
        </w:rPr>
      </w:pPr>
    </w:p>
    <w:tbl>
      <w:tblPr>
        <w:tblW w:w="5000" w:type="pct"/>
        <w:tblCellMar>
          <w:left w:w="70" w:type="dxa"/>
          <w:right w:w="70" w:type="dxa"/>
        </w:tblCellMar>
        <w:tblLook w:val="04A0" w:firstRow="1" w:lastRow="0" w:firstColumn="1" w:lastColumn="0" w:noHBand="0" w:noVBand="1"/>
      </w:tblPr>
      <w:tblGrid>
        <w:gridCol w:w="551"/>
        <w:gridCol w:w="6155"/>
        <w:gridCol w:w="2839"/>
      </w:tblGrid>
      <w:tr w:rsidR="00B42B34" w:rsidRPr="00A52456" w:rsidTr="00D46219">
        <w:trPr>
          <w:trHeight w:val="315"/>
        </w:trPr>
        <w:tc>
          <w:tcPr>
            <w:tcW w:w="289" w:type="pct"/>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B42B34" w:rsidRPr="00A52456" w:rsidRDefault="00B42B34" w:rsidP="008F310B">
            <w:pPr>
              <w:jc w:val="center"/>
              <w:rPr>
                <w:rFonts w:cs="Arial"/>
                <w:b/>
                <w:bCs/>
                <w:color w:val="000000"/>
                <w:szCs w:val="24"/>
              </w:rPr>
            </w:pPr>
            <w:r w:rsidRPr="00A52456">
              <w:rPr>
                <w:rFonts w:cs="Arial"/>
                <w:b/>
                <w:bCs/>
                <w:color w:val="000000"/>
                <w:szCs w:val="24"/>
              </w:rPr>
              <w:t>Nº</w:t>
            </w:r>
          </w:p>
        </w:tc>
        <w:tc>
          <w:tcPr>
            <w:tcW w:w="3224" w:type="pct"/>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B42B34" w:rsidRPr="00A52456" w:rsidRDefault="00B42B34" w:rsidP="008F310B">
            <w:pPr>
              <w:jc w:val="center"/>
              <w:rPr>
                <w:rFonts w:cs="Arial"/>
                <w:b/>
                <w:bCs/>
                <w:color w:val="000000"/>
                <w:szCs w:val="24"/>
              </w:rPr>
            </w:pPr>
            <w:r w:rsidRPr="00A52456">
              <w:rPr>
                <w:rFonts w:cs="Arial"/>
                <w:b/>
                <w:bCs/>
                <w:color w:val="000000"/>
                <w:szCs w:val="24"/>
              </w:rPr>
              <w:t>ACTIVIDADES</w:t>
            </w:r>
          </w:p>
        </w:tc>
        <w:tc>
          <w:tcPr>
            <w:tcW w:w="1487" w:type="pct"/>
            <w:tcBorders>
              <w:top w:val="single" w:sz="8" w:space="0" w:color="auto"/>
              <w:left w:val="nil"/>
              <w:bottom w:val="nil"/>
              <w:right w:val="single" w:sz="8" w:space="0" w:color="auto"/>
            </w:tcBorders>
            <w:shd w:val="clear" w:color="auto" w:fill="auto"/>
            <w:vAlign w:val="bottom"/>
            <w:hideMark/>
          </w:tcPr>
          <w:p w:rsidR="00B42B34" w:rsidRPr="00A52456" w:rsidRDefault="00B42B34" w:rsidP="008F310B">
            <w:pPr>
              <w:jc w:val="center"/>
              <w:rPr>
                <w:rFonts w:cs="Arial"/>
                <w:b/>
                <w:bCs/>
                <w:color w:val="000000"/>
                <w:szCs w:val="24"/>
              </w:rPr>
            </w:pPr>
            <w:r w:rsidRPr="00A52456">
              <w:rPr>
                <w:rFonts w:cs="Arial"/>
                <w:b/>
                <w:bCs/>
                <w:color w:val="000000"/>
                <w:szCs w:val="24"/>
              </w:rPr>
              <w:t>ENERO-MAYO</w:t>
            </w:r>
          </w:p>
        </w:tc>
      </w:tr>
      <w:tr w:rsidR="00B42B34" w:rsidRPr="00A52456" w:rsidTr="00D46219">
        <w:trPr>
          <w:trHeight w:val="105"/>
        </w:trPr>
        <w:tc>
          <w:tcPr>
            <w:tcW w:w="289" w:type="pct"/>
            <w:vMerge/>
            <w:tcBorders>
              <w:top w:val="single" w:sz="8" w:space="0" w:color="auto"/>
              <w:left w:val="single" w:sz="8" w:space="0" w:color="auto"/>
              <w:bottom w:val="single" w:sz="8" w:space="0" w:color="000000"/>
              <w:right w:val="single" w:sz="8" w:space="0" w:color="auto"/>
            </w:tcBorders>
            <w:vAlign w:val="center"/>
            <w:hideMark/>
          </w:tcPr>
          <w:p w:rsidR="00B42B34" w:rsidRPr="00A52456" w:rsidRDefault="00B42B34" w:rsidP="008F310B">
            <w:pPr>
              <w:jc w:val="center"/>
              <w:rPr>
                <w:rFonts w:cs="Arial"/>
                <w:b/>
                <w:bCs/>
                <w:color w:val="000000"/>
                <w:szCs w:val="24"/>
              </w:rPr>
            </w:pPr>
          </w:p>
        </w:tc>
        <w:tc>
          <w:tcPr>
            <w:tcW w:w="3224" w:type="pct"/>
            <w:vMerge/>
            <w:tcBorders>
              <w:top w:val="single" w:sz="8" w:space="0" w:color="auto"/>
              <w:left w:val="single" w:sz="8" w:space="0" w:color="auto"/>
              <w:bottom w:val="single" w:sz="8" w:space="0" w:color="000000"/>
              <w:right w:val="single" w:sz="8" w:space="0" w:color="auto"/>
            </w:tcBorders>
            <w:vAlign w:val="center"/>
            <w:hideMark/>
          </w:tcPr>
          <w:p w:rsidR="00B42B34" w:rsidRPr="00A52456" w:rsidRDefault="00B42B34" w:rsidP="008F310B">
            <w:pPr>
              <w:jc w:val="center"/>
              <w:rPr>
                <w:rFonts w:cs="Arial"/>
                <w:b/>
                <w:bCs/>
                <w:color w:val="000000"/>
                <w:szCs w:val="24"/>
              </w:rPr>
            </w:pPr>
          </w:p>
        </w:tc>
        <w:tc>
          <w:tcPr>
            <w:tcW w:w="1487" w:type="pct"/>
            <w:tcBorders>
              <w:top w:val="nil"/>
              <w:left w:val="nil"/>
              <w:bottom w:val="single" w:sz="8" w:space="0" w:color="auto"/>
              <w:right w:val="single" w:sz="8" w:space="0" w:color="auto"/>
            </w:tcBorders>
            <w:shd w:val="clear" w:color="auto" w:fill="auto"/>
            <w:vAlign w:val="bottom"/>
            <w:hideMark/>
          </w:tcPr>
          <w:p w:rsidR="00B42B34" w:rsidRPr="00A52456" w:rsidRDefault="00B42B34" w:rsidP="008F310B">
            <w:pPr>
              <w:jc w:val="center"/>
              <w:rPr>
                <w:rFonts w:cs="Arial"/>
                <w:b/>
                <w:bCs/>
                <w:color w:val="000000"/>
                <w:szCs w:val="24"/>
              </w:rPr>
            </w:pPr>
            <w:r w:rsidRPr="00A52456">
              <w:rPr>
                <w:rFonts w:cs="Arial"/>
                <w:b/>
                <w:bCs/>
                <w:color w:val="000000"/>
                <w:szCs w:val="24"/>
              </w:rPr>
              <w:t>2017</w:t>
            </w:r>
          </w:p>
        </w:tc>
      </w:tr>
      <w:tr w:rsidR="00B42B34" w:rsidRPr="00A52456" w:rsidTr="00D46219">
        <w:trPr>
          <w:trHeight w:val="344"/>
        </w:trPr>
        <w:tc>
          <w:tcPr>
            <w:tcW w:w="289" w:type="pct"/>
            <w:tcBorders>
              <w:top w:val="nil"/>
              <w:left w:val="single" w:sz="8" w:space="0" w:color="auto"/>
              <w:bottom w:val="single" w:sz="8" w:space="0" w:color="auto"/>
              <w:right w:val="single" w:sz="8" w:space="0" w:color="auto"/>
            </w:tcBorders>
            <w:shd w:val="clear" w:color="auto" w:fill="auto"/>
            <w:noWrap/>
            <w:vAlign w:val="bottom"/>
            <w:hideMark/>
          </w:tcPr>
          <w:p w:rsidR="00B42B34" w:rsidRPr="00A52456" w:rsidRDefault="00B42B34" w:rsidP="00A52456">
            <w:pPr>
              <w:rPr>
                <w:rFonts w:cs="Arial"/>
                <w:b/>
                <w:bCs/>
                <w:color w:val="000000"/>
                <w:szCs w:val="24"/>
              </w:rPr>
            </w:pPr>
            <w:r w:rsidRPr="00A52456">
              <w:rPr>
                <w:rFonts w:cs="Arial"/>
                <w:b/>
                <w:bCs/>
                <w:color w:val="000000"/>
                <w:szCs w:val="24"/>
              </w:rPr>
              <w:t>1</w:t>
            </w:r>
          </w:p>
        </w:tc>
        <w:tc>
          <w:tcPr>
            <w:tcW w:w="3224" w:type="pct"/>
            <w:tcBorders>
              <w:top w:val="nil"/>
              <w:left w:val="nil"/>
              <w:bottom w:val="single" w:sz="8" w:space="0" w:color="auto"/>
              <w:right w:val="single" w:sz="8" w:space="0" w:color="auto"/>
            </w:tcBorders>
            <w:shd w:val="clear" w:color="auto" w:fill="auto"/>
            <w:vAlign w:val="bottom"/>
            <w:hideMark/>
          </w:tcPr>
          <w:p w:rsidR="00B42B34" w:rsidRPr="00A52456" w:rsidRDefault="00B42B34" w:rsidP="00A52456">
            <w:pPr>
              <w:rPr>
                <w:rFonts w:cs="Arial"/>
                <w:bCs/>
                <w:color w:val="000000"/>
                <w:szCs w:val="24"/>
              </w:rPr>
            </w:pPr>
            <w:r w:rsidRPr="00A52456">
              <w:rPr>
                <w:rFonts w:cs="Arial"/>
                <w:bCs/>
                <w:color w:val="000000"/>
                <w:szCs w:val="24"/>
              </w:rPr>
              <w:t xml:space="preserve">Recepción de quejas </w:t>
            </w:r>
          </w:p>
        </w:tc>
        <w:tc>
          <w:tcPr>
            <w:tcW w:w="1487" w:type="pct"/>
            <w:tcBorders>
              <w:top w:val="nil"/>
              <w:left w:val="nil"/>
              <w:bottom w:val="single" w:sz="8" w:space="0" w:color="auto"/>
              <w:right w:val="single" w:sz="8" w:space="0" w:color="auto"/>
            </w:tcBorders>
            <w:shd w:val="clear" w:color="auto" w:fill="auto"/>
            <w:noWrap/>
            <w:vAlign w:val="bottom"/>
            <w:hideMark/>
          </w:tcPr>
          <w:p w:rsidR="00B42B34" w:rsidRPr="00A52456" w:rsidRDefault="00B42B34" w:rsidP="00A52456">
            <w:pPr>
              <w:rPr>
                <w:rFonts w:cs="Arial"/>
                <w:bCs/>
                <w:color w:val="000000"/>
                <w:szCs w:val="24"/>
              </w:rPr>
            </w:pPr>
            <w:r w:rsidRPr="00A52456">
              <w:rPr>
                <w:rFonts w:cs="Arial"/>
                <w:bCs/>
                <w:color w:val="000000"/>
                <w:szCs w:val="24"/>
              </w:rPr>
              <w:t>22</w:t>
            </w:r>
          </w:p>
        </w:tc>
      </w:tr>
      <w:tr w:rsidR="00B42B34" w:rsidRPr="00A52456" w:rsidTr="00D46219">
        <w:trPr>
          <w:trHeight w:val="327"/>
        </w:trPr>
        <w:tc>
          <w:tcPr>
            <w:tcW w:w="289" w:type="pct"/>
            <w:tcBorders>
              <w:top w:val="nil"/>
              <w:left w:val="single" w:sz="8" w:space="0" w:color="auto"/>
              <w:bottom w:val="single" w:sz="8" w:space="0" w:color="auto"/>
              <w:right w:val="single" w:sz="8" w:space="0" w:color="auto"/>
            </w:tcBorders>
            <w:shd w:val="clear" w:color="auto" w:fill="auto"/>
            <w:noWrap/>
            <w:vAlign w:val="bottom"/>
            <w:hideMark/>
          </w:tcPr>
          <w:p w:rsidR="00B42B34" w:rsidRPr="00A52456" w:rsidRDefault="00B42B34" w:rsidP="00A52456">
            <w:pPr>
              <w:rPr>
                <w:rFonts w:cs="Arial"/>
                <w:b/>
                <w:bCs/>
                <w:color w:val="000000"/>
                <w:szCs w:val="24"/>
              </w:rPr>
            </w:pPr>
            <w:r w:rsidRPr="00A52456">
              <w:rPr>
                <w:rFonts w:cs="Arial"/>
                <w:b/>
                <w:bCs/>
                <w:color w:val="000000"/>
                <w:szCs w:val="24"/>
              </w:rPr>
              <w:t>2</w:t>
            </w:r>
          </w:p>
        </w:tc>
        <w:tc>
          <w:tcPr>
            <w:tcW w:w="3224" w:type="pct"/>
            <w:tcBorders>
              <w:top w:val="nil"/>
              <w:left w:val="nil"/>
              <w:bottom w:val="single" w:sz="8" w:space="0" w:color="auto"/>
              <w:right w:val="single" w:sz="8" w:space="0" w:color="auto"/>
            </w:tcBorders>
            <w:shd w:val="clear" w:color="auto" w:fill="auto"/>
            <w:vAlign w:val="bottom"/>
            <w:hideMark/>
          </w:tcPr>
          <w:p w:rsidR="00B42B34" w:rsidRPr="00A52456" w:rsidRDefault="00B42B34" w:rsidP="00A52456">
            <w:pPr>
              <w:rPr>
                <w:rFonts w:cs="Arial"/>
                <w:bCs/>
                <w:color w:val="000000"/>
                <w:szCs w:val="24"/>
              </w:rPr>
            </w:pPr>
            <w:r w:rsidRPr="00A52456">
              <w:rPr>
                <w:rFonts w:cs="Arial"/>
                <w:bCs/>
                <w:color w:val="000000"/>
                <w:szCs w:val="24"/>
              </w:rPr>
              <w:t>Indagaciones Preliminares Iniciadas</w:t>
            </w:r>
          </w:p>
        </w:tc>
        <w:tc>
          <w:tcPr>
            <w:tcW w:w="1487" w:type="pct"/>
            <w:tcBorders>
              <w:top w:val="nil"/>
              <w:left w:val="nil"/>
              <w:bottom w:val="single" w:sz="8" w:space="0" w:color="auto"/>
              <w:right w:val="single" w:sz="8" w:space="0" w:color="auto"/>
            </w:tcBorders>
            <w:shd w:val="clear" w:color="auto" w:fill="auto"/>
            <w:noWrap/>
            <w:vAlign w:val="bottom"/>
            <w:hideMark/>
          </w:tcPr>
          <w:p w:rsidR="00B42B34" w:rsidRPr="00A52456" w:rsidRDefault="00B42B34" w:rsidP="00A52456">
            <w:pPr>
              <w:rPr>
                <w:rFonts w:cs="Arial"/>
                <w:bCs/>
                <w:color w:val="000000"/>
                <w:szCs w:val="24"/>
              </w:rPr>
            </w:pPr>
            <w:r w:rsidRPr="00A52456">
              <w:rPr>
                <w:rFonts w:cs="Arial"/>
                <w:bCs/>
                <w:color w:val="000000"/>
                <w:szCs w:val="24"/>
              </w:rPr>
              <w:t>6</w:t>
            </w:r>
          </w:p>
        </w:tc>
      </w:tr>
      <w:tr w:rsidR="00B42B34" w:rsidRPr="00A52456" w:rsidTr="00D46219">
        <w:trPr>
          <w:trHeight w:val="327"/>
        </w:trPr>
        <w:tc>
          <w:tcPr>
            <w:tcW w:w="289" w:type="pct"/>
            <w:tcBorders>
              <w:top w:val="nil"/>
              <w:left w:val="single" w:sz="8" w:space="0" w:color="auto"/>
              <w:bottom w:val="single" w:sz="8" w:space="0" w:color="auto"/>
              <w:right w:val="single" w:sz="8" w:space="0" w:color="auto"/>
            </w:tcBorders>
            <w:shd w:val="clear" w:color="auto" w:fill="auto"/>
            <w:noWrap/>
            <w:vAlign w:val="bottom"/>
            <w:hideMark/>
          </w:tcPr>
          <w:p w:rsidR="00B42B34" w:rsidRPr="00A52456" w:rsidRDefault="00B42B34" w:rsidP="00A52456">
            <w:pPr>
              <w:rPr>
                <w:rFonts w:cs="Arial"/>
                <w:b/>
                <w:bCs/>
                <w:color w:val="000000"/>
                <w:szCs w:val="24"/>
              </w:rPr>
            </w:pPr>
            <w:r w:rsidRPr="00A52456">
              <w:rPr>
                <w:rFonts w:cs="Arial"/>
                <w:b/>
                <w:bCs/>
                <w:color w:val="000000"/>
                <w:szCs w:val="24"/>
              </w:rPr>
              <w:t>3</w:t>
            </w:r>
          </w:p>
        </w:tc>
        <w:tc>
          <w:tcPr>
            <w:tcW w:w="3224" w:type="pct"/>
            <w:tcBorders>
              <w:top w:val="nil"/>
              <w:left w:val="nil"/>
              <w:bottom w:val="single" w:sz="8" w:space="0" w:color="auto"/>
              <w:right w:val="single" w:sz="8" w:space="0" w:color="auto"/>
            </w:tcBorders>
            <w:shd w:val="clear" w:color="auto" w:fill="auto"/>
            <w:vAlign w:val="bottom"/>
            <w:hideMark/>
          </w:tcPr>
          <w:p w:rsidR="00B42B34" w:rsidRPr="00A52456" w:rsidRDefault="00B42B34" w:rsidP="00A52456">
            <w:pPr>
              <w:rPr>
                <w:rFonts w:cs="Arial"/>
                <w:bCs/>
                <w:color w:val="000000"/>
                <w:szCs w:val="24"/>
              </w:rPr>
            </w:pPr>
            <w:r w:rsidRPr="00A52456">
              <w:rPr>
                <w:rFonts w:cs="Arial"/>
                <w:bCs/>
                <w:color w:val="000000"/>
                <w:szCs w:val="24"/>
              </w:rPr>
              <w:t>Investigaciones Disciplinarias Iniciadas</w:t>
            </w:r>
          </w:p>
        </w:tc>
        <w:tc>
          <w:tcPr>
            <w:tcW w:w="1487" w:type="pct"/>
            <w:tcBorders>
              <w:top w:val="nil"/>
              <w:left w:val="nil"/>
              <w:bottom w:val="single" w:sz="8" w:space="0" w:color="auto"/>
              <w:right w:val="single" w:sz="8" w:space="0" w:color="auto"/>
            </w:tcBorders>
            <w:shd w:val="clear" w:color="auto" w:fill="auto"/>
            <w:noWrap/>
            <w:vAlign w:val="bottom"/>
            <w:hideMark/>
          </w:tcPr>
          <w:p w:rsidR="00B42B34" w:rsidRPr="00A52456" w:rsidRDefault="00B42B34" w:rsidP="00A52456">
            <w:pPr>
              <w:rPr>
                <w:rFonts w:cs="Arial"/>
                <w:bCs/>
                <w:color w:val="000000"/>
                <w:szCs w:val="24"/>
              </w:rPr>
            </w:pPr>
            <w:r w:rsidRPr="00A52456">
              <w:rPr>
                <w:rFonts w:cs="Arial"/>
                <w:bCs/>
                <w:color w:val="000000"/>
                <w:szCs w:val="24"/>
              </w:rPr>
              <w:t>4</w:t>
            </w:r>
          </w:p>
        </w:tc>
      </w:tr>
      <w:tr w:rsidR="00B42B34" w:rsidRPr="00A52456" w:rsidTr="00D46219">
        <w:trPr>
          <w:trHeight w:val="330"/>
        </w:trPr>
        <w:tc>
          <w:tcPr>
            <w:tcW w:w="289" w:type="pct"/>
            <w:tcBorders>
              <w:top w:val="nil"/>
              <w:left w:val="single" w:sz="8" w:space="0" w:color="auto"/>
              <w:bottom w:val="single" w:sz="8" w:space="0" w:color="auto"/>
              <w:right w:val="single" w:sz="8" w:space="0" w:color="auto"/>
            </w:tcBorders>
            <w:shd w:val="clear" w:color="auto" w:fill="auto"/>
            <w:noWrap/>
            <w:vAlign w:val="bottom"/>
            <w:hideMark/>
          </w:tcPr>
          <w:p w:rsidR="00B42B34" w:rsidRPr="00A52456" w:rsidRDefault="00B42B34" w:rsidP="00A52456">
            <w:pPr>
              <w:rPr>
                <w:rFonts w:cs="Arial"/>
                <w:b/>
                <w:bCs/>
                <w:color w:val="000000"/>
                <w:szCs w:val="24"/>
              </w:rPr>
            </w:pPr>
            <w:r w:rsidRPr="00A52456">
              <w:rPr>
                <w:rFonts w:cs="Arial"/>
                <w:b/>
                <w:bCs/>
                <w:color w:val="000000"/>
                <w:szCs w:val="24"/>
              </w:rPr>
              <w:t>4</w:t>
            </w:r>
          </w:p>
        </w:tc>
        <w:tc>
          <w:tcPr>
            <w:tcW w:w="3224" w:type="pct"/>
            <w:tcBorders>
              <w:top w:val="nil"/>
              <w:left w:val="nil"/>
              <w:bottom w:val="single" w:sz="8" w:space="0" w:color="auto"/>
              <w:right w:val="single" w:sz="8" w:space="0" w:color="auto"/>
            </w:tcBorders>
            <w:shd w:val="clear" w:color="auto" w:fill="auto"/>
            <w:vAlign w:val="bottom"/>
            <w:hideMark/>
          </w:tcPr>
          <w:p w:rsidR="00B42B34" w:rsidRPr="00A52456" w:rsidRDefault="00B42B34" w:rsidP="00A52456">
            <w:pPr>
              <w:rPr>
                <w:rFonts w:cs="Arial"/>
                <w:bCs/>
                <w:color w:val="000000"/>
                <w:szCs w:val="24"/>
              </w:rPr>
            </w:pPr>
            <w:r w:rsidRPr="00A52456">
              <w:rPr>
                <w:rFonts w:cs="Arial"/>
                <w:bCs/>
                <w:color w:val="000000"/>
                <w:szCs w:val="24"/>
              </w:rPr>
              <w:t xml:space="preserve">Archivo  de Indagaciones Preliminares </w:t>
            </w:r>
          </w:p>
        </w:tc>
        <w:tc>
          <w:tcPr>
            <w:tcW w:w="1487" w:type="pct"/>
            <w:tcBorders>
              <w:top w:val="nil"/>
              <w:left w:val="nil"/>
              <w:bottom w:val="single" w:sz="8" w:space="0" w:color="auto"/>
              <w:right w:val="single" w:sz="8" w:space="0" w:color="auto"/>
            </w:tcBorders>
            <w:shd w:val="clear" w:color="auto" w:fill="auto"/>
            <w:noWrap/>
            <w:vAlign w:val="bottom"/>
            <w:hideMark/>
          </w:tcPr>
          <w:p w:rsidR="00B42B34" w:rsidRPr="00A52456" w:rsidRDefault="00B42B34" w:rsidP="00A52456">
            <w:pPr>
              <w:rPr>
                <w:rFonts w:cs="Arial"/>
                <w:bCs/>
                <w:color w:val="000000"/>
                <w:szCs w:val="24"/>
              </w:rPr>
            </w:pPr>
            <w:r w:rsidRPr="00A52456">
              <w:rPr>
                <w:rFonts w:cs="Arial"/>
                <w:bCs/>
                <w:color w:val="000000"/>
                <w:szCs w:val="24"/>
              </w:rPr>
              <w:t>5</w:t>
            </w:r>
          </w:p>
        </w:tc>
      </w:tr>
      <w:tr w:rsidR="00B42B34" w:rsidRPr="00A52456" w:rsidTr="00D46219">
        <w:trPr>
          <w:trHeight w:val="330"/>
        </w:trPr>
        <w:tc>
          <w:tcPr>
            <w:tcW w:w="289" w:type="pct"/>
            <w:tcBorders>
              <w:top w:val="nil"/>
              <w:left w:val="single" w:sz="8" w:space="0" w:color="auto"/>
              <w:bottom w:val="single" w:sz="8" w:space="0" w:color="auto"/>
              <w:right w:val="single" w:sz="8" w:space="0" w:color="auto"/>
            </w:tcBorders>
            <w:shd w:val="clear" w:color="auto" w:fill="auto"/>
            <w:noWrap/>
            <w:vAlign w:val="bottom"/>
            <w:hideMark/>
          </w:tcPr>
          <w:p w:rsidR="00B42B34" w:rsidRPr="00A52456" w:rsidRDefault="00B42B34" w:rsidP="00A52456">
            <w:pPr>
              <w:rPr>
                <w:rFonts w:cs="Arial"/>
                <w:b/>
                <w:bCs/>
                <w:color w:val="000000"/>
                <w:szCs w:val="24"/>
              </w:rPr>
            </w:pPr>
            <w:r w:rsidRPr="00A52456">
              <w:rPr>
                <w:rFonts w:cs="Arial"/>
                <w:b/>
                <w:bCs/>
                <w:color w:val="000000"/>
                <w:szCs w:val="24"/>
              </w:rPr>
              <w:t>5</w:t>
            </w:r>
          </w:p>
        </w:tc>
        <w:tc>
          <w:tcPr>
            <w:tcW w:w="3224" w:type="pct"/>
            <w:tcBorders>
              <w:top w:val="nil"/>
              <w:left w:val="nil"/>
              <w:bottom w:val="single" w:sz="8" w:space="0" w:color="auto"/>
              <w:right w:val="single" w:sz="8" w:space="0" w:color="auto"/>
            </w:tcBorders>
            <w:shd w:val="clear" w:color="auto" w:fill="auto"/>
            <w:vAlign w:val="bottom"/>
            <w:hideMark/>
          </w:tcPr>
          <w:p w:rsidR="00B42B34" w:rsidRPr="00A52456" w:rsidRDefault="00B42B34" w:rsidP="00A52456">
            <w:pPr>
              <w:rPr>
                <w:rFonts w:cs="Arial"/>
                <w:bCs/>
                <w:color w:val="000000"/>
                <w:szCs w:val="24"/>
              </w:rPr>
            </w:pPr>
            <w:r w:rsidRPr="00A52456">
              <w:rPr>
                <w:rFonts w:cs="Arial"/>
                <w:bCs/>
                <w:color w:val="000000"/>
                <w:szCs w:val="24"/>
              </w:rPr>
              <w:t>Pliego de Cargos</w:t>
            </w:r>
          </w:p>
        </w:tc>
        <w:tc>
          <w:tcPr>
            <w:tcW w:w="1487" w:type="pct"/>
            <w:tcBorders>
              <w:top w:val="nil"/>
              <w:left w:val="nil"/>
              <w:bottom w:val="single" w:sz="8" w:space="0" w:color="auto"/>
              <w:right w:val="single" w:sz="8" w:space="0" w:color="auto"/>
            </w:tcBorders>
            <w:shd w:val="clear" w:color="auto" w:fill="auto"/>
            <w:noWrap/>
            <w:vAlign w:val="bottom"/>
            <w:hideMark/>
          </w:tcPr>
          <w:p w:rsidR="00B42B34" w:rsidRPr="00A52456" w:rsidRDefault="00B42B34" w:rsidP="00A52456">
            <w:pPr>
              <w:rPr>
                <w:rFonts w:cs="Arial"/>
                <w:bCs/>
                <w:color w:val="000000"/>
                <w:szCs w:val="24"/>
              </w:rPr>
            </w:pPr>
            <w:r w:rsidRPr="00A52456">
              <w:rPr>
                <w:rFonts w:cs="Arial"/>
                <w:bCs/>
                <w:color w:val="000000"/>
                <w:szCs w:val="24"/>
              </w:rPr>
              <w:t>1</w:t>
            </w:r>
          </w:p>
        </w:tc>
      </w:tr>
      <w:tr w:rsidR="00B42B34" w:rsidRPr="00A52456" w:rsidTr="00D46219">
        <w:trPr>
          <w:trHeight w:val="330"/>
        </w:trPr>
        <w:tc>
          <w:tcPr>
            <w:tcW w:w="289" w:type="pct"/>
            <w:tcBorders>
              <w:top w:val="nil"/>
              <w:left w:val="single" w:sz="8" w:space="0" w:color="auto"/>
              <w:bottom w:val="single" w:sz="8" w:space="0" w:color="auto"/>
              <w:right w:val="single" w:sz="8" w:space="0" w:color="auto"/>
            </w:tcBorders>
            <w:shd w:val="clear" w:color="auto" w:fill="auto"/>
            <w:noWrap/>
            <w:vAlign w:val="bottom"/>
            <w:hideMark/>
          </w:tcPr>
          <w:p w:rsidR="00B42B34" w:rsidRPr="00A52456" w:rsidRDefault="00B42B34" w:rsidP="00A52456">
            <w:pPr>
              <w:rPr>
                <w:rFonts w:cs="Arial"/>
                <w:b/>
                <w:bCs/>
                <w:color w:val="000000"/>
                <w:szCs w:val="24"/>
              </w:rPr>
            </w:pPr>
            <w:r w:rsidRPr="00A52456">
              <w:rPr>
                <w:rFonts w:cs="Arial"/>
                <w:b/>
                <w:bCs/>
                <w:color w:val="000000"/>
                <w:szCs w:val="24"/>
              </w:rPr>
              <w:t>6</w:t>
            </w:r>
          </w:p>
        </w:tc>
        <w:tc>
          <w:tcPr>
            <w:tcW w:w="3224" w:type="pct"/>
            <w:tcBorders>
              <w:top w:val="nil"/>
              <w:left w:val="nil"/>
              <w:bottom w:val="single" w:sz="8" w:space="0" w:color="auto"/>
              <w:right w:val="single" w:sz="8" w:space="0" w:color="auto"/>
            </w:tcBorders>
            <w:shd w:val="clear" w:color="auto" w:fill="auto"/>
            <w:noWrap/>
            <w:vAlign w:val="bottom"/>
            <w:hideMark/>
          </w:tcPr>
          <w:p w:rsidR="00B42B34" w:rsidRPr="00A52456" w:rsidRDefault="00B42B34" w:rsidP="00A52456">
            <w:pPr>
              <w:rPr>
                <w:rFonts w:cs="Arial"/>
                <w:bCs/>
                <w:color w:val="000000"/>
                <w:szCs w:val="24"/>
              </w:rPr>
            </w:pPr>
            <w:r w:rsidRPr="00A52456">
              <w:rPr>
                <w:rFonts w:cs="Arial"/>
                <w:bCs/>
                <w:color w:val="000000"/>
                <w:szCs w:val="24"/>
              </w:rPr>
              <w:t xml:space="preserve">Inhibitorios </w:t>
            </w:r>
          </w:p>
        </w:tc>
        <w:tc>
          <w:tcPr>
            <w:tcW w:w="1487" w:type="pct"/>
            <w:tcBorders>
              <w:top w:val="nil"/>
              <w:left w:val="nil"/>
              <w:bottom w:val="single" w:sz="8" w:space="0" w:color="auto"/>
              <w:right w:val="single" w:sz="8" w:space="0" w:color="auto"/>
            </w:tcBorders>
            <w:shd w:val="clear" w:color="auto" w:fill="auto"/>
            <w:noWrap/>
            <w:vAlign w:val="bottom"/>
            <w:hideMark/>
          </w:tcPr>
          <w:p w:rsidR="00B42B34" w:rsidRPr="00A52456" w:rsidRDefault="00B42B34" w:rsidP="00A52456">
            <w:pPr>
              <w:rPr>
                <w:rFonts w:cs="Arial"/>
                <w:bCs/>
                <w:color w:val="000000"/>
                <w:szCs w:val="24"/>
              </w:rPr>
            </w:pPr>
            <w:r w:rsidRPr="00A52456">
              <w:rPr>
                <w:rFonts w:cs="Arial"/>
                <w:bCs/>
                <w:color w:val="000000"/>
                <w:szCs w:val="24"/>
              </w:rPr>
              <w:t>1</w:t>
            </w:r>
          </w:p>
        </w:tc>
      </w:tr>
      <w:tr w:rsidR="00B42B34" w:rsidRPr="00A52456" w:rsidTr="00D46219">
        <w:trPr>
          <w:trHeight w:val="318"/>
        </w:trPr>
        <w:tc>
          <w:tcPr>
            <w:tcW w:w="289" w:type="pct"/>
            <w:tcBorders>
              <w:top w:val="nil"/>
              <w:left w:val="single" w:sz="8" w:space="0" w:color="auto"/>
              <w:bottom w:val="single" w:sz="8" w:space="0" w:color="auto"/>
              <w:right w:val="single" w:sz="8" w:space="0" w:color="auto"/>
            </w:tcBorders>
            <w:shd w:val="clear" w:color="auto" w:fill="auto"/>
            <w:noWrap/>
            <w:vAlign w:val="bottom"/>
            <w:hideMark/>
          </w:tcPr>
          <w:p w:rsidR="00B42B34" w:rsidRPr="00A52456" w:rsidRDefault="00B42B34" w:rsidP="00A52456">
            <w:pPr>
              <w:rPr>
                <w:rFonts w:cs="Arial"/>
                <w:b/>
                <w:bCs/>
                <w:color w:val="000000"/>
                <w:szCs w:val="24"/>
              </w:rPr>
            </w:pPr>
            <w:r w:rsidRPr="00A52456">
              <w:rPr>
                <w:rFonts w:cs="Arial"/>
                <w:b/>
                <w:bCs/>
                <w:color w:val="000000"/>
                <w:szCs w:val="24"/>
              </w:rPr>
              <w:t>7</w:t>
            </w:r>
          </w:p>
        </w:tc>
        <w:tc>
          <w:tcPr>
            <w:tcW w:w="3224" w:type="pct"/>
            <w:tcBorders>
              <w:top w:val="nil"/>
              <w:left w:val="nil"/>
              <w:bottom w:val="single" w:sz="8" w:space="0" w:color="auto"/>
              <w:right w:val="single" w:sz="8" w:space="0" w:color="auto"/>
            </w:tcBorders>
            <w:shd w:val="clear" w:color="auto" w:fill="auto"/>
            <w:vAlign w:val="bottom"/>
            <w:hideMark/>
          </w:tcPr>
          <w:p w:rsidR="00B42B34" w:rsidRPr="00A52456" w:rsidRDefault="00B42B34" w:rsidP="00A52456">
            <w:pPr>
              <w:rPr>
                <w:rFonts w:cs="Arial"/>
                <w:bCs/>
                <w:color w:val="000000"/>
                <w:szCs w:val="24"/>
              </w:rPr>
            </w:pPr>
            <w:r w:rsidRPr="00A52456">
              <w:rPr>
                <w:rFonts w:cs="Arial"/>
                <w:bCs/>
                <w:color w:val="000000"/>
                <w:szCs w:val="24"/>
              </w:rPr>
              <w:t xml:space="preserve">Recepción de quejas contra Agentes de la Policía </w:t>
            </w:r>
          </w:p>
        </w:tc>
        <w:tc>
          <w:tcPr>
            <w:tcW w:w="1487" w:type="pct"/>
            <w:tcBorders>
              <w:top w:val="nil"/>
              <w:left w:val="nil"/>
              <w:bottom w:val="single" w:sz="8" w:space="0" w:color="auto"/>
              <w:right w:val="single" w:sz="8" w:space="0" w:color="auto"/>
            </w:tcBorders>
            <w:shd w:val="clear" w:color="auto" w:fill="auto"/>
            <w:noWrap/>
            <w:vAlign w:val="bottom"/>
            <w:hideMark/>
          </w:tcPr>
          <w:p w:rsidR="00B42B34" w:rsidRPr="00A52456" w:rsidRDefault="00B42B34" w:rsidP="00A52456">
            <w:pPr>
              <w:rPr>
                <w:rFonts w:cs="Arial"/>
                <w:bCs/>
                <w:color w:val="000000"/>
                <w:szCs w:val="24"/>
              </w:rPr>
            </w:pPr>
            <w:r w:rsidRPr="00A52456">
              <w:rPr>
                <w:rFonts w:cs="Arial"/>
                <w:bCs/>
                <w:color w:val="000000"/>
                <w:szCs w:val="24"/>
              </w:rPr>
              <w:t>7</w:t>
            </w:r>
          </w:p>
        </w:tc>
      </w:tr>
      <w:tr w:rsidR="00B42B34" w:rsidRPr="00A52456" w:rsidTr="00D46219">
        <w:trPr>
          <w:trHeight w:val="251"/>
        </w:trPr>
        <w:tc>
          <w:tcPr>
            <w:tcW w:w="289" w:type="pct"/>
            <w:tcBorders>
              <w:top w:val="nil"/>
              <w:left w:val="single" w:sz="8" w:space="0" w:color="auto"/>
              <w:bottom w:val="single" w:sz="8" w:space="0" w:color="auto"/>
              <w:right w:val="single" w:sz="8" w:space="0" w:color="auto"/>
            </w:tcBorders>
            <w:shd w:val="clear" w:color="auto" w:fill="auto"/>
            <w:noWrap/>
            <w:vAlign w:val="bottom"/>
            <w:hideMark/>
          </w:tcPr>
          <w:p w:rsidR="00B42B34" w:rsidRPr="00A52456" w:rsidRDefault="00B42B34" w:rsidP="00A52456">
            <w:pPr>
              <w:rPr>
                <w:rFonts w:cs="Arial"/>
                <w:b/>
                <w:bCs/>
                <w:color w:val="000000"/>
                <w:szCs w:val="24"/>
              </w:rPr>
            </w:pPr>
            <w:r w:rsidRPr="00A52456">
              <w:rPr>
                <w:rFonts w:cs="Arial"/>
                <w:b/>
                <w:bCs/>
                <w:color w:val="000000"/>
                <w:szCs w:val="24"/>
              </w:rPr>
              <w:t>8</w:t>
            </w:r>
          </w:p>
        </w:tc>
        <w:tc>
          <w:tcPr>
            <w:tcW w:w="3224" w:type="pct"/>
            <w:tcBorders>
              <w:top w:val="nil"/>
              <w:left w:val="nil"/>
              <w:bottom w:val="single" w:sz="8" w:space="0" w:color="auto"/>
              <w:right w:val="single" w:sz="8" w:space="0" w:color="auto"/>
            </w:tcBorders>
            <w:shd w:val="clear" w:color="auto" w:fill="auto"/>
            <w:vAlign w:val="bottom"/>
            <w:hideMark/>
          </w:tcPr>
          <w:p w:rsidR="00B42B34" w:rsidRPr="00A52456" w:rsidRDefault="00B42B34" w:rsidP="00A52456">
            <w:pPr>
              <w:rPr>
                <w:rFonts w:cs="Arial"/>
                <w:bCs/>
                <w:color w:val="000000"/>
                <w:szCs w:val="24"/>
              </w:rPr>
            </w:pPr>
            <w:r w:rsidRPr="00A52456">
              <w:rPr>
                <w:rFonts w:cs="Arial"/>
                <w:bCs/>
                <w:color w:val="000000"/>
                <w:szCs w:val="24"/>
              </w:rPr>
              <w:t xml:space="preserve">Remisión por competencia </w:t>
            </w:r>
          </w:p>
        </w:tc>
        <w:tc>
          <w:tcPr>
            <w:tcW w:w="1487" w:type="pct"/>
            <w:tcBorders>
              <w:top w:val="nil"/>
              <w:left w:val="nil"/>
              <w:bottom w:val="single" w:sz="8" w:space="0" w:color="auto"/>
              <w:right w:val="single" w:sz="8" w:space="0" w:color="auto"/>
            </w:tcBorders>
            <w:shd w:val="clear" w:color="auto" w:fill="auto"/>
            <w:noWrap/>
            <w:vAlign w:val="bottom"/>
            <w:hideMark/>
          </w:tcPr>
          <w:p w:rsidR="00B42B34" w:rsidRPr="00A52456" w:rsidRDefault="00B42B34" w:rsidP="00A52456">
            <w:pPr>
              <w:rPr>
                <w:rFonts w:cs="Arial"/>
                <w:bCs/>
                <w:color w:val="000000"/>
                <w:szCs w:val="24"/>
              </w:rPr>
            </w:pPr>
            <w:r w:rsidRPr="00A52456">
              <w:rPr>
                <w:rFonts w:cs="Arial"/>
                <w:bCs/>
                <w:color w:val="000000"/>
                <w:szCs w:val="24"/>
              </w:rPr>
              <w:t>16</w:t>
            </w:r>
          </w:p>
        </w:tc>
      </w:tr>
      <w:tr w:rsidR="00B42B34" w:rsidRPr="00A52456" w:rsidTr="00D46219">
        <w:trPr>
          <w:trHeight w:val="175"/>
        </w:trPr>
        <w:tc>
          <w:tcPr>
            <w:tcW w:w="289" w:type="pct"/>
            <w:tcBorders>
              <w:top w:val="nil"/>
              <w:left w:val="single" w:sz="8" w:space="0" w:color="auto"/>
              <w:bottom w:val="single" w:sz="8" w:space="0" w:color="auto"/>
              <w:right w:val="single" w:sz="8" w:space="0" w:color="auto"/>
            </w:tcBorders>
            <w:shd w:val="clear" w:color="auto" w:fill="auto"/>
            <w:noWrap/>
            <w:vAlign w:val="bottom"/>
            <w:hideMark/>
          </w:tcPr>
          <w:p w:rsidR="00B42B34" w:rsidRPr="00A52456" w:rsidRDefault="00B42B34" w:rsidP="00A52456">
            <w:pPr>
              <w:rPr>
                <w:rFonts w:cs="Arial"/>
                <w:b/>
                <w:bCs/>
                <w:color w:val="000000"/>
                <w:szCs w:val="24"/>
              </w:rPr>
            </w:pPr>
            <w:r w:rsidRPr="00A52456">
              <w:rPr>
                <w:rFonts w:cs="Arial"/>
                <w:b/>
                <w:bCs/>
                <w:color w:val="000000"/>
                <w:szCs w:val="24"/>
              </w:rPr>
              <w:t>9</w:t>
            </w:r>
          </w:p>
        </w:tc>
        <w:tc>
          <w:tcPr>
            <w:tcW w:w="3224" w:type="pct"/>
            <w:tcBorders>
              <w:top w:val="nil"/>
              <w:left w:val="nil"/>
              <w:bottom w:val="single" w:sz="8" w:space="0" w:color="auto"/>
              <w:right w:val="single" w:sz="8" w:space="0" w:color="auto"/>
            </w:tcBorders>
            <w:shd w:val="clear" w:color="auto" w:fill="auto"/>
            <w:vAlign w:val="bottom"/>
            <w:hideMark/>
          </w:tcPr>
          <w:p w:rsidR="00B42B34" w:rsidRPr="00A52456" w:rsidRDefault="00B42B34" w:rsidP="00A52456">
            <w:pPr>
              <w:rPr>
                <w:rFonts w:cs="Arial"/>
                <w:bCs/>
                <w:color w:val="000000"/>
                <w:szCs w:val="24"/>
              </w:rPr>
            </w:pPr>
            <w:r w:rsidRPr="00A52456">
              <w:rPr>
                <w:rFonts w:cs="Arial"/>
                <w:bCs/>
                <w:color w:val="000000"/>
                <w:szCs w:val="24"/>
              </w:rPr>
              <w:t>Seguimiento derechos de petición</w:t>
            </w:r>
          </w:p>
        </w:tc>
        <w:tc>
          <w:tcPr>
            <w:tcW w:w="1487" w:type="pct"/>
            <w:tcBorders>
              <w:top w:val="nil"/>
              <w:left w:val="nil"/>
              <w:bottom w:val="single" w:sz="8" w:space="0" w:color="auto"/>
              <w:right w:val="single" w:sz="8" w:space="0" w:color="auto"/>
            </w:tcBorders>
            <w:shd w:val="clear" w:color="auto" w:fill="auto"/>
            <w:noWrap/>
            <w:vAlign w:val="bottom"/>
            <w:hideMark/>
          </w:tcPr>
          <w:p w:rsidR="00B42B34" w:rsidRPr="00A52456" w:rsidRDefault="00B42B34" w:rsidP="00A52456">
            <w:pPr>
              <w:rPr>
                <w:rFonts w:cs="Arial"/>
                <w:bCs/>
                <w:color w:val="000000"/>
                <w:szCs w:val="24"/>
              </w:rPr>
            </w:pPr>
            <w:r w:rsidRPr="00A52456">
              <w:rPr>
                <w:rFonts w:cs="Arial"/>
                <w:bCs/>
                <w:color w:val="000000"/>
                <w:szCs w:val="24"/>
              </w:rPr>
              <w:t>5</w:t>
            </w:r>
          </w:p>
        </w:tc>
      </w:tr>
      <w:tr w:rsidR="00B42B34" w:rsidRPr="00A52456" w:rsidTr="00D46219">
        <w:trPr>
          <w:trHeight w:val="189"/>
        </w:trPr>
        <w:tc>
          <w:tcPr>
            <w:tcW w:w="289" w:type="pct"/>
            <w:tcBorders>
              <w:top w:val="nil"/>
              <w:left w:val="single" w:sz="8" w:space="0" w:color="auto"/>
              <w:bottom w:val="single" w:sz="8" w:space="0" w:color="auto"/>
              <w:right w:val="single" w:sz="8" w:space="0" w:color="auto"/>
            </w:tcBorders>
            <w:shd w:val="clear" w:color="auto" w:fill="auto"/>
            <w:noWrap/>
            <w:vAlign w:val="bottom"/>
            <w:hideMark/>
          </w:tcPr>
          <w:p w:rsidR="00B42B34" w:rsidRPr="00A52456" w:rsidRDefault="00B42B34" w:rsidP="00A52456">
            <w:pPr>
              <w:rPr>
                <w:rFonts w:cs="Arial"/>
                <w:b/>
                <w:bCs/>
                <w:color w:val="000000"/>
                <w:szCs w:val="24"/>
              </w:rPr>
            </w:pPr>
            <w:r w:rsidRPr="00A52456">
              <w:rPr>
                <w:rFonts w:cs="Arial"/>
                <w:b/>
                <w:bCs/>
                <w:color w:val="000000"/>
                <w:szCs w:val="24"/>
              </w:rPr>
              <w:t>10</w:t>
            </w:r>
          </w:p>
        </w:tc>
        <w:tc>
          <w:tcPr>
            <w:tcW w:w="3224" w:type="pct"/>
            <w:tcBorders>
              <w:top w:val="nil"/>
              <w:left w:val="nil"/>
              <w:bottom w:val="single" w:sz="8" w:space="0" w:color="auto"/>
              <w:right w:val="single" w:sz="8" w:space="0" w:color="auto"/>
            </w:tcBorders>
            <w:shd w:val="clear" w:color="auto" w:fill="auto"/>
            <w:vAlign w:val="bottom"/>
            <w:hideMark/>
          </w:tcPr>
          <w:p w:rsidR="00B42B34" w:rsidRPr="00A52456" w:rsidRDefault="00B42B34" w:rsidP="00A52456">
            <w:pPr>
              <w:rPr>
                <w:rFonts w:cs="Arial"/>
                <w:bCs/>
                <w:color w:val="000000"/>
                <w:szCs w:val="24"/>
              </w:rPr>
            </w:pPr>
            <w:r w:rsidRPr="00A52456">
              <w:rPr>
                <w:rFonts w:cs="Arial"/>
                <w:bCs/>
                <w:color w:val="000000"/>
                <w:szCs w:val="24"/>
              </w:rPr>
              <w:t xml:space="preserve">Comisiones por otras entidades </w:t>
            </w:r>
          </w:p>
        </w:tc>
        <w:tc>
          <w:tcPr>
            <w:tcW w:w="1487" w:type="pct"/>
            <w:tcBorders>
              <w:top w:val="nil"/>
              <w:left w:val="nil"/>
              <w:bottom w:val="single" w:sz="8" w:space="0" w:color="auto"/>
              <w:right w:val="single" w:sz="8" w:space="0" w:color="auto"/>
            </w:tcBorders>
            <w:shd w:val="clear" w:color="auto" w:fill="auto"/>
            <w:noWrap/>
            <w:vAlign w:val="bottom"/>
            <w:hideMark/>
          </w:tcPr>
          <w:p w:rsidR="00B42B34" w:rsidRPr="00A52456" w:rsidRDefault="00B42B34" w:rsidP="00A52456">
            <w:pPr>
              <w:rPr>
                <w:rFonts w:cs="Arial"/>
                <w:bCs/>
                <w:color w:val="000000"/>
                <w:szCs w:val="24"/>
              </w:rPr>
            </w:pPr>
            <w:r w:rsidRPr="00A52456">
              <w:rPr>
                <w:rFonts w:cs="Arial"/>
                <w:bCs/>
                <w:color w:val="000000"/>
                <w:szCs w:val="24"/>
              </w:rPr>
              <w:t>7</w:t>
            </w:r>
          </w:p>
        </w:tc>
      </w:tr>
      <w:tr w:rsidR="00B42B34" w:rsidRPr="00A52456" w:rsidTr="00D46219">
        <w:trPr>
          <w:trHeight w:val="315"/>
        </w:trPr>
        <w:tc>
          <w:tcPr>
            <w:tcW w:w="2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2B34" w:rsidRPr="00A52456" w:rsidRDefault="00B42B34" w:rsidP="00A52456">
            <w:pPr>
              <w:rPr>
                <w:rFonts w:cs="Arial"/>
                <w:b/>
                <w:bCs/>
                <w:color w:val="000000"/>
                <w:szCs w:val="24"/>
              </w:rPr>
            </w:pPr>
            <w:r w:rsidRPr="00A52456">
              <w:rPr>
                <w:rFonts w:cs="Arial"/>
                <w:b/>
                <w:bCs/>
                <w:color w:val="000000"/>
                <w:szCs w:val="24"/>
              </w:rPr>
              <w:t>11</w:t>
            </w:r>
          </w:p>
        </w:tc>
        <w:tc>
          <w:tcPr>
            <w:tcW w:w="3224" w:type="pct"/>
            <w:tcBorders>
              <w:top w:val="single" w:sz="4" w:space="0" w:color="auto"/>
              <w:left w:val="nil"/>
              <w:bottom w:val="single" w:sz="4" w:space="0" w:color="auto"/>
              <w:right w:val="single" w:sz="4" w:space="0" w:color="auto"/>
            </w:tcBorders>
            <w:shd w:val="clear" w:color="auto" w:fill="auto"/>
            <w:vAlign w:val="bottom"/>
            <w:hideMark/>
          </w:tcPr>
          <w:p w:rsidR="00B42B34" w:rsidRPr="00A52456" w:rsidRDefault="00B42B34" w:rsidP="00A52456">
            <w:pPr>
              <w:rPr>
                <w:rFonts w:cs="Arial"/>
                <w:bCs/>
                <w:color w:val="000000"/>
                <w:szCs w:val="24"/>
              </w:rPr>
            </w:pPr>
            <w:r w:rsidRPr="00A52456">
              <w:rPr>
                <w:rFonts w:cs="Arial"/>
                <w:bCs/>
                <w:color w:val="000000"/>
                <w:szCs w:val="24"/>
              </w:rPr>
              <w:t xml:space="preserve">Visitas especiales </w:t>
            </w:r>
          </w:p>
        </w:tc>
        <w:tc>
          <w:tcPr>
            <w:tcW w:w="1487" w:type="pct"/>
            <w:tcBorders>
              <w:top w:val="single" w:sz="4" w:space="0" w:color="auto"/>
              <w:left w:val="nil"/>
              <w:bottom w:val="single" w:sz="4" w:space="0" w:color="auto"/>
              <w:right w:val="single" w:sz="4" w:space="0" w:color="auto"/>
            </w:tcBorders>
            <w:shd w:val="clear" w:color="auto" w:fill="auto"/>
            <w:noWrap/>
            <w:vAlign w:val="bottom"/>
            <w:hideMark/>
          </w:tcPr>
          <w:p w:rsidR="00B42B34" w:rsidRPr="00A52456" w:rsidRDefault="00B42B34" w:rsidP="00A52456">
            <w:pPr>
              <w:rPr>
                <w:rFonts w:cs="Arial"/>
                <w:bCs/>
                <w:color w:val="000000"/>
                <w:szCs w:val="24"/>
              </w:rPr>
            </w:pPr>
            <w:r w:rsidRPr="00A52456">
              <w:rPr>
                <w:rFonts w:cs="Arial"/>
                <w:bCs/>
                <w:color w:val="000000"/>
                <w:szCs w:val="24"/>
              </w:rPr>
              <w:t>1</w:t>
            </w:r>
          </w:p>
        </w:tc>
      </w:tr>
    </w:tbl>
    <w:p w:rsidR="00B42B34" w:rsidRPr="00A52456" w:rsidRDefault="00AD1852" w:rsidP="00A52456">
      <w:pPr>
        <w:rPr>
          <w:rFonts w:cs="Arial"/>
          <w:noProof/>
          <w:szCs w:val="24"/>
          <w:lang w:val="es-CO" w:eastAsia="es-CO"/>
        </w:rPr>
      </w:pPr>
      <w:r w:rsidRPr="00A52456">
        <w:rPr>
          <w:rFonts w:cs="Arial"/>
          <w:noProof/>
          <w:szCs w:val="24"/>
          <w:lang w:val="es-CO" w:eastAsia="es-CO"/>
        </w:rPr>
        <w:lastRenderedPageBreak/>
        <w:drawing>
          <wp:inline distT="0" distB="0" distL="0" distR="0" wp14:anchorId="6E86F035" wp14:editId="49BA1265">
            <wp:extent cx="6048375" cy="3779979"/>
            <wp:effectExtent l="19050" t="19050" r="9525" b="1143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7694" cy="3779553"/>
                    </a:xfrm>
                    <a:prstGeom prst="rect">
                      <a:avLst/>
                    </a:prstGeom>
                    <a:noFill/>
                    <a:ln>
                      <a:solidFill>
                        <a:schemeClr val="tx1"/>
                      </a:solidFill>
                    </a:ln>
                  </pic:spPr>
                </pic:pic>
              </a:graphicData>
            </a:graphic>
          </wp:inline>
        </w:drawing>
      </w:r>
    </w:p>
    <w:p w:rsidR="00B42B34" w:rsidRPr="00A52456" w:rsidRDefault="00B42B34" w:rsidP="00A52456">
      <w:pPr>
        <w:rPr>
          <w:rFonts w:cs="Arial"/>
          <w:noProof/>
          <w:szCs w:val="24"/>
          <w:lang w:val="es-CO" w:eastAsia="es-CO"/>
        </w:rPr>
      </w:pPr>
    </w:p>
    <w:p w:rsidR="00B42B34" w:rsidRPr="00A52456" w:rsidRDefault="00B42B34" w:rsidP="00A52456">
      <w:pPr>
        <w:spacing w:line="276" w:lineRule="auto"/>
        <w:rPr>
          <w:rFonts w:cs="Arial"/>
          <w:b/>
          <w:szCs w:val="24"/>
        </w:rPr>
      </w:pPr>
      <w:r w:rsidRPr="00A52456">
        <w:rPr>
          <w:rFonts w:cs="Arial"/>
          <w:b/>
          <w:szCs w:val="24"/>
        </w:rPr>
        <w:t xml:space="preserve">Capacitación organizada por la Personería Delegada para la Vigilancia Administrativa: </w:t>
      </w:r>
    </w:p>
    <w:tbl>
      <w:tblPr>
        <w:tblStyle w:val="Tablaconcuadrcula1"/>
        <w:tblpPr w:leftFromText="141" w:rightFromText="141" w:vertAnchor="text" w:horzAnchor="page" w:tblpX="1368" w:tblpY="184"/>
        <w:tblW w:w="4992" w:type="pct"/>
        <w:tblLayout w:type="fixed"/>
        <w:tblLook w:val="04A0" w:firstRow="1" w:lastRow="0" w:firstColumn="1" w:lastColumn="0" w:noHBand="0" w:noVBand="1"/>
      </w:tblPr>
      <w:tblGrid>
        <w:gridCol w:w="1257"/>
        <w:gridCol w:w="1550"/>
        <w:gridCol w:w="1364"/>
        <w:gridCol w:w="1890"/>
        <w:gridCol w:w="2275"/>
        <w:gridCol w:w="1270"/>
      </w:tblGrid>
      <w:tr w:rsidR="00F90CC6" w:rsidRPr="00A52456" w:rsidTr="00F90CC6">
        <w:trPr>
          <w:trHeight w:val="599"/>
        </w:trPr>
        <w:tc>
          <w:tcPr>
            <w:tcW w:w="654" w:type="pct"/>
            <w:hideMark/>
          </w:tcPr>
          <w:p w:rsidR="00B42B34" w:rsidRPr="008F310B" w:rsidRDefault="00B42B34" w:rsidP="008F310B">
            <w:pPr>
              <w:jc w:val="center"/>
              <w:rPr>
                <w:rFonts w:cs="Arial"/>
                <w:b/>
                <w:bCs/>
                <w:color w:val="000000"/>
                <w:sz w:val="20"/>
                <w:lang w:eastAsia="es-CO"/>
              </w:rPr>
            </w:pPr>
            <w:r w:rsidRPr="008F310B">
              <w:rPr>
                <w:rFonts w:cs="Arial"/>
                <w:b/>
                <w:bCs/>
                <w:color w:val="000000"/>
                <w:sz w:val="20"/>
                <w:lang w:eastAsia="es-CO"/>
              </w:rPr>
              <w:t>FECHA</w:t>
            </w:r>
          </w:p>
        </w:tc>
        <w:tc>
          <w:tcPr>
            <w:tcW w:w="807" w:type="pct"/>
            <w:hideMark/>
          </w:tcPr>
          <w:p w:rsidR="00B42B34" w:rsidRPr="008F310B" w:rsidRDefault="00B42B34" w:rsidP="008F310B">
            <w:pPr>
              <w:jc w:val="center"/>
              <w:rPr>
                <w:rFonts w:cs="Arial"/>
                <w:b/>
                <w:bCs/>
                <w:color w:val="000000"/>
                <w:sz w:val="20"/>
                <w:lang w:eastAsia="es-CO"/>
              </w:rPr>
            </w:pPr>
            <w:r w:rsidRPr="008F310B">
              <w:rPr>
                <w:rFonts w:cs="Arial"/>
                <w:b/>
                <w:bCs/>
                <w:color w:val="000000"/>
                <w:sz w:val="20"/>
                <w:lang w:eastAsia="es-CO"/>
              </w:rPr>
              <w:t>MOTIVO</w:t>
            </w:r>
          </w:p>
        </w:tc>
        <w:tc>
          <w:tcPr>
            <w:tcW w:w="710" w:type="pct"/>
            <w:hideMark/>
          </w:tcPr>
          <w:p w:rsidR="00B42B34" w:rsidRPr="008F310B" w:rsidRDefault="00B42B34" w:rsidP="008F310B">
            <w:pPr>
              <w:jc w:val="center"/>
              <w:rPr>
                <w:rFonts w:cs="Arial"/>
                <w:b/>
                <w:bCs/>
                <w:color w:val="000000"/>
                <w:sz w:val="20"/>
                <w:lang w:eastAsia="es-CO"/>
              </w:rPr>
            </w:pPr>
            <w:r w:rsidRPr="008F310B">
              <w:rPr>
                <w:rFonts w:cs="Arial"/>
                <w:b/>
                <w:bCs/>
                <w:color w:val="000000"/>
                <w:sz w:val="20"/>
                <w:lang w:eastAsia="es-CO"/>
              </w:rPr>
              <w:t>DIRIGIDO A</w:t>
            </w:r>
          </w:p>
        </w:tc>
        <w:tc>
          <w:tcPr>
            <w:tcW w:w="984" w:type="pct"/>
            <w:hideMark/>
          </w:tcPr>
          <w:p w:rsidR="00B42B34" w:rsidRPr="008F310B" w:rsidRDefault="00B42B34" w:rsidP="008F310B">
            <w:pPr>
              <w:jc w:val="center"/>
              <w:rPr>
                <w:rFonts w:cs="Arial"/>
                <w:b/>
                <w:bCs/>
                <w:color w:val="000000"/>
                <w:sz w:val="20"/>
                <w:lang w:eastAsia="es-CO"/>
              </w:rPr>
            </w:pPr>
            <w:r w:rsidRPr="008F310B">
              <w:rPr>
                <w:rFonts w:cs="Arial"/>
                <w:b/>
                <w:bCs/>
                <w:color w:val="000000"/>
                <w:sz w:val="20"/>
                <w:lang w:eastAsia="es-CO"/>
              </w:rPr>
              <w:t>ASISTENTES</w:t>
            </w:r>
          </w:p>
        </w:tc>
        <w:tc>
          <w:tcPr>
            <w:tcW w:w="1184" w:type="pct"/>
            <w:hideMark/>
          </w:tcPr>
          <w:p w:rsidR="00B42B34" w:rsidRPr="008F310B" w:rsidRDefault="00B42B34" w:rsidP="008F310B">
            <w:pPr>
              <w:jc w:val="center"/>
              <w:rPr>
                <w:rFonts w:cs="Arial"/>
                <w:b/>
                <w:bCs/>
                <w:color w:val="000000"/>
                <w:sz w:val="20"/>
                <w:lang w:eastAsia="es-CO"/>
              </w:rPr>
            </w:pPr>
            <w:r w:rsidRPr="008F310B">
              <w:rPr>
                <w:rFonts w:cs="Arial"/>
                <w:b/>
                <w:bCs/>
                <w:color w:val="000000"/>
                <w:sz w:val="20"/>
                <w:lang w:eastAsia="es-CO"/>
              </w:rPr>
              <w:t>CONFERENCISTAS</w:t>
            </w:r>
          </w:p>
        </w:tc>
        <w:tc>
          <w:tcPr>
            <w:tcW w:w="661" w:type="pct"/>
          </w:tcPr>
          <w:p w:rsidR="00B42B34" w:rsidRPr="008F310B" w:rsidRDefault="00B42B34" w:rsidP="008F310B">
            <w:pPr>
              <w:jc w:val="center"/>
              <w:rPr>
                <w:rFonts w:cs="Arial"/>
                <w:b/>
                <w:bCs/>
                <w:color w:val="000000"/>
                <w:sz w:val="20"/>
                <w:lang w:eastAsia="es-CO"/>
              </w:rPr>
            </w:pPr>
          </w:p>
          <w:p w:rsidR="00B42B34" w:rsidRPr="008F310B" w:rsidRDefault="00B42B34" w:rsidP="008F310B">
            <w:pPr>
              <w:jc w:val="center"/>
              <w:rPr>
                <w:rFonts w:cs="Arial"/>
                <w:b/>
                <w:bCs/>
                <w:color w:val="000000"/>
                <w:sz w:val="20"/>
                <w:lang w:eastAsia="es-CO"/>
              </w:rPr>
            </w:pPr>
            <w:r w:rsidRPr="008F310B">
              <w:rPr>
                <w:rFonts w:cs="Arial"/>
                <w:b/>
                <w:bCs/>
                <w:color w:val="000000"/>
                <w:sz w:val="20"/>
                <w:lang w:eastAsia="es-CO"/>
              </w:rPr>
              <w:t>LUGAR</w:t>
            </w:r>
          </w:p>
        </w:tc>
      </w:tr>
      <w:tr w:rsidR="00F90CC6" w:rsidRPr="00A52456" w:rsidTr="00F90CC6">
        <w:trPr>
          <w:trHeight w:val="1643"/>
        </w:trPr>
        <w:tc>
          <w:tcPr>
            <w:tcW w:w="654" w:type="pct"/>
            <w:hideMark/>
          </w:tcPr>
          <w:p w:rsidR="00B42B34" w:rsidRPr="00A52456" w:rsidRDefault="00B42B34" w:rsidP="00A52456">
            <w:pPr>
              <w:rPr>
                <w:rFonts w:cs="Arial"/>
                <w:szCs w:val="24"/>
                <w:lang w:eastAsia="es-CO"/>
              </w:rPr>
            </w:pPr>
            <w:r w:rsidRPr="00A52456">
              <w:rPr>
                <w:rFonts w:cs="Arial"/>
                <w:szCs w:val="24"/>
                <w:lang w:eastAsia="es-CO"/>
              </w:rPr>
              <w:t>9 de marzo de 2017</w:t>
            </w:r>
          </w:p>
        </w:tc>
        <w:tc>
          <w:tcPr>
            <w:tcW w:w="807" w:type="pct"/>
            <w:hideMark/>
          </w:tcPr>
          <w:p w:rsidR="00B42B34" w:rsidRPr="00A52456" w:rsidRDefault="00B42B34" w:rsidP="00A52456">
            <w:pPr>
              <w:rPr>
                <w:rFonts w:cs="Arial"/>
                <w:szCs w:val="24"/>
                <w:lang w:eastAsia="es-CO"/>
              </w:rPr>
            </w:pPr>
            <w:r w:rsidRPr="00A52456">
              <w:rPr>
                <w:rFonts w:cs="Arial"/>
                <w:szCs w:val="24"/>
                <w:lang w:eastAsia="es-CO"/>
              </w:rPr>
              <w:t>Conferencia  “Nuevo Código de Policía: Contexto, Alcance y Reflexiones”</w:t>
            </w:r>
          </w:p>
        </w:tc>
        <w:tc>
          <w:tcPr>
            <w:tcW w:w="710" w:type="pct"/>
            <w:hideMark/>
          </w:tcPr>
          <w:p w:rsidR="00B42B34" w:rsidRPr="00A52456" w:rsidRDefault="00B42B34" w:rsidP="00A52456">
            <w:pPr>
              <w:rPr>
                <w:rFonts w:cs="Arial"/>
                <w:szCs w:val="24"/>
                <w:lang w:eastAsia="es-CO"/>
              </w:rPr>
            </w:pPr>
            <w:r w:rsidRPr="00A52456">
              <w:rPr>
                <w:rFonts w:cs="Arial"/>
                <w:szCs w:val="24"/>
                <w:lang w:eastAsia="es-CO"/>
              </w:rPr>
              <w:t xml:space="preserve">Servidores Públicos </w:t>
            </w:r>
          </w:p>
        </w:tc>
        <w:tc>
          <w:tcPr>
            <w:tcW w:w="984" w:type="pct"/>
            <w:noWrap/>
            <w:hideMark/>
          </w:tcPr>
          <w:p w:rsidR="00B42B34" w:rsidRPr="00A52456" w:rsidRDefault="00B42B34" w:rsidP="00A52456">
            <w:pPr>
              <w:rPr>
                <w:rFonts w:cs="Arial"/>
                <w:color w:val="000000"/>
                <w:szCs w:val="24"/>
                <w:lang w:eastAsia="es-CO"/>
              </w:rPr>
            </w:pPr>
          </w:p>
          <w:p w:rsidR="00B42B34" w:rsidRPr="00A52456" w:rsidRDefault="00B42B34" w:rsidP="00A52456">
            <w:pPr>
              <w:rPr>
                <w:rFonts w:cs="Arial"/>
                <w:color w:val="000000"/>
                <w:szCs w:val="24"/>
                <w:lang w:eastAsia="es-CO"/>
              </w:rPr>
            </w:pPr>
            <w:r w:rsidRPr="00A52456">
              <w:rPr>
                <w:rFonts w:cs="Arial"/>
                <w:color w:val="000000"/>
                <w:szCs w:val="24"/>
                <w:lang w:eastAsia="es-CO"/>
              </w:rPr>
              <w:t>145</w:t>
            </w:r>
          </w:p>
          <w:p w:rsidR="00B42B34" w:rsidRPr="00A52456" w:rsidRDefault="00B42B34" w:rsidP="00A52456">
            <w:pPr>
              <w:rPr>
                <w:rFonts w:cs="Arial"/>
                <w:color w:val="000000"/>
                <w:szCs w:val="24"/>
                <w:lang w:eastAsia="es-CO"/>
              </w:rPr>
            </w:pPr>
          </w:p>
          <w:p w:rsidR="00B42B34" w:rsidRPr="00A52456" w:rsidRDefault="00B42B34" w:rsidP="00A52456">
            <w:pPr>
              <w:rPr>
                <w:rFonts w:cs="Arial"/>
                <w:color w:val="000000"/>
                <w:szCs w:val="24"/>
                <w:lang w:eastAsia="es-CO"/>
              </w:rPr>
            </w:pPr>
          </w:p>
        </w:tc>
        <w:tc>
          <w:tcPr>
            <w:tcW w:w="1184" w:type="pct"/>
            <w:hideMark/>
          </w:tcPr>
          <w:p w:rsidR="00B42B34" w:rsidRPr="00A52456" w:rsidRDefault="00B42B34" w:rsidP="00A52456">
            <w:pPr>
              <w:rPr>
                <w:rFonts w:cs="Arial"/>
                <w:color w:val="000000"/>
                <w:szCs w:val="24"/>
                <w:lang w:eastAsia="es-CO"/>
              </w:rPr>
            </w:pPr>
            <w:r w:rsidRPr="00A52456">
              <w:rPr>
                <w:rFonts w:cs="Arial"/>
                <w:color w:val="000000"/>
                <w:szCs w:val="24"/>
                <w:lang w:eastAsia="es-CO"/>
              </w:rPr>
              <w:t xml:space="preserve">Doctor Alejandro Matta y Rogelio Uribe.   </w:t>
            </w:r>
          </w:p>
        </w:tc>
        <w:tc>
          <w:tcPr>
            <w:tcW w:w="661" w:type="pct"/>
          </w:tcPr>
          <w:p w:rsidR="00B42B34" w:rsidRPr="00A52456" w:rsidRDefault="00B42B34" w:rsidP="00A52456">
            <w:pPr>
              <w:rPr>
                <w:rFonts w:cs="Arial"/>
                <w:color w:val="000000"/>
                <w:szCs w:val="24"/>
                <w:lang w:eastAsia="es-CO"/>
              </w:rPr>
            </w:pPr>
            <w:r w:rsidRPr="00A52456">
              <w:rPr>
                <w:rFonts w:cs="Arial"/>
                <w:szCs w:val="24"/>
                <w:lang w:eastAsia="es-CO"/>
              </w:rPr>
              <w:t>Realizado en la Cámara de Comercio Aburrá  Sur del Municipio de Itagüí</w:t>
            </w:r>
          </w:p>
        </w:tc>
      </w:tr>
    </w:tbl>
    <w:p w:rsidR="00F90CC6" w:rsidRPr="00A52456" w:rsidRDefault="00F90CC6" w:rsidP="00A52456">
      <w:pPr>
        <w:spacing w:after="200" w:line="276" w:lineRule="auto"/>
        <w:contextualSpacing/>
        <w:rPr>
          <w:rFonts w:cs="Arial"/>
          <w:b/>
          <w:noProof/>
          <w:szCs w:val="24"/>
          <w:lang w:eastAsia="es-CO"/>
        </w:rPr>
      </w:pPr>
    </w:p>
    <w:p w:rsidR="00F90CC6" w:rsidRPr="00A52456" w:rsidRDefault="00F90CC6" w:rsidP="00A52456">
      <w:pPr>
        <w:spacing w:after="200" w:line="276" w:lineRule="auto"/>
        <w:contextualSpacing/>
        <w:rPr>
          <w:rFonts w:cs="Arial"/>
          <w:b/>
          <w:noProof/>
          <w:szCs w:val="24"/>
          <w:lang w:eastAsia="es-CO"/>
        </w:rPr>
      </w:pPr>
    </w:p>
    <w:p w:rsidR="00F90CC6" w:rsidRPr="00A52456" w:rsidRDefault="00F90CC6" w:rsidP="00A52456">
      <w:pPr>
        <w:spacing w:after="200" w:line="276" w:lineRule="auto"/>
        <w:contextualSpacing/>
        <w:rPr>
          <w:rFonts w:cs="Arial"/>
          <w:b/>
          <w:noProof/>
          <w:szCs w:val="24"/>
          <w:lang w:eastAsia="es-CO"/>
        </w:rPr>
      </w:pPr>
    </w:p>
    <w:p w:rsidR="00F90CC6" w:rsidRPr="00A52456" w:rsidRDefault="00F90CC6" w:rsidP="00A52456">
      <w:pPr>
        <w:spacing w:after="200" w:line="276" w:lineRule="auto"/>
        <w:contextualSpacing/>
        <w:rPr>
          <w:rFonts w:cs="Arial"/>
          <w:b/>
          <w:noProof/>
          <w:szCs w:val="24"/>
          <w:lang w:eastAsia="es-CO"/>
        </w:rPr>
      </w:pPr>
    </w:p>
    <w:p w:rsidR="00F90CC6" w:rsidRPr="00A52456" w:rsidRDefault="00F90CC6" w:rsidP="00A52456">
      <w:pPr>
        <w:spacing w:after="200" w:line="276" w:lineRule="auto"/>
        <w:contextualSpacing/>
        <w:rPr>
          <w:rFonts w:cs="Arial"/>
          <w:b/>
          <w:noProof/>
          <w:szCs w:val="24"/>
          <w:lang w:eastAsia="es-CO"/>
        </w:rPr>
      </w:pPr>
    </w:p>
    <w:p w:rsidR="00F90CC6" w:rsidRPr="00A52456" w:rsidRDefault="00F90CC6" w:rsidP="00A52456">
      <w:pPr>
        <w:spacing w:after="200" w:line="276" w:lineRule="auto"/>
        <w:contextualSpacing/>
        <w:rPr>
          <w:rFonts w:cs="Arial"/>
          <w:b/>
          <w:noProof/>
          <w:szCs w:val="24"/>
          <w:lang w:eastAsia="es-CO"/>
        </w:rPr>
      </w:pPr>
    </w:p>
    <w:p w:rsidR="00F90CC6" w:rsidRPr="00A52456" w:rsidRDefault="00F90CC6" w:rsidP="00A52456">
      <w:pPr>
        <w:spacing w:after="200" w:line="276" w:lineRule="auto"/>
        <w:contextualSpacing/>
        <w:rPr>
          <w:rFonts w:cs="Arial"/>
          <w:b/>
          <w:noProof/>
          <w:szCs w:val="24"/>
          <w:lang w:eastAsia="es-CO"/>
        </w:rPr>
      </w:pPr>
    </w:p>
    <w:p w:rsidR="00F90CC6" w:rsidRPr="00A52456" w:rsidRDefault="00F90CC6" w:rsidP="00A52456">
      <w:pPr>
        <w:spacing w:after="200" w:line="276" w:lineRule="auto"/>
        <w:contextualSpacing/>
        <w:rPr>
          <w:rFonts w:cs="Arial"/>
          <w:b/>
          <w:noProof/>
          <w:szCs w:val="24"/>
          <w:lang w:eastAsia="es-CO"/>
        </w:rPr>
      </w:pPr>
      <w:r w:rsidRPr="00A52456">
        <w:rPr>
          <w:rFonts w:cs="Arial"/>
          <w:b/>
          <w:noProof/>
          <w:szCs w:val="24"/>
          <w:lang w:eastAsia="es-CO"/>
        </w:rPr>
        <w:t>Atención al usuario (Asesoria, seguimiento y diligecias disciplinarias)</w:t>
      </w:r>
    </w:p>
    <w:tbl>
      <w:tblPr>
        <w:tblpPr w:leftFromText="141" w:rightFromText="141" w:vertAnchor="text" w:horzAnchor="margin" w:tblpX="216" w:tblpY="155"/>
        <w:tblW w:w="49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
        <w:gridCol w:w="1864"/>
        <w:gridCol w:w="5285"/>
        <w:gridCol w:w="1587"/>
      </w:tblGrid>
      <w:tr w:rsidR="00B42B34" w:rsidRPr="00A52456" w:rsidTr="00F90CC6">
        <w:trPr>
          <w:trHeight w:val="1090"/>
        </w:trPr>
        <w:tc>
          <w:tcPr>
            <w:tcW w:w="453" w:type="pct"/>
          </w:tcPr>
          <w:p w:rsidR="00B42B34" w:rsidRPr="00A52456" w:rsidRDefault="00B42B34" w:rsidP="00A52456">
            <w:pPr>
              <w:contextualSpacing/>
              <w:rPr>
                <w:rFonts w:cs="Arial"/>
                <w:b/>
                <w:noProof/>
                <w:szCs w:val="24"/>
                <w:lang w:eastAsia="es-CO"/>
              </w:rPr>
            </w:pPr>
          </w:p>
          <w:p w:rsidR="00B42B34" w:rsidRPr="00A52456" w:rsidRDefault="00B42B34" w:rsidP="00A52456">
            <w:pPr>
              <w:contextualSpacing/>
              <w:rPr>
                <w:rFonts w:cs="Arial"/>
                <w:b/>
                <w:noProof/>
                <w:szCs w:val="24"/>
                <w:lang w:eastAsia="es-CO"/>
              </w:rPr>
            </w:pPr>
            <w:r w:rsidRPr="00A52456">
              <w:rPr>
                <w:rFonts w:cs="Arial"/>
                <w:b/>
                <w:noProof/>
                <w:szCs w:val="24"/>
                <w:lang w:eastAsia="es-CO"/>
              </w:rPr>
              <w:t>WEB</w:t>
            </w:r>
          </w:p>
        </w:tc>
        <w:tc>
          <w:tcPr>
            <w:tcW w:w="970" w:type="pct"/>
          </w:tcPr>
          <w:p w:rsidR="00B42B34" w:rsidRPr="00A52456" w:rsidRDefault="00B42B34" w:rsidP="00A52456">
            <w:pPr>
              <w:contextualSpacing/>
              <w:rPr>
                <w:rFonts w:cs="Arial"/>
                <w:b/>
                <w:noProof/>
                <w:szCs w:val="24"/>
                <w:lang w:eastAsia="es-CO"/>
              </w:rPr>
            </w:pPr>
          </w:p>
          <w:p w:rsidR="00B42B34" w:rsidRPr="00A52456" w:rsidRDefault="00B42B34" w:rsidP="00A52456">
            <w:pPr>
              <w:contextualSpacing/>
              <w:rPr>
                <w:rFonts w:cs="Arial"/>
                <w:b/>
                <w:noProof/>
                <w:szCs w:val="24"/>
                <w:lang w:eastAsia="es-CO"/>
              </w:rPr>
            </w:pPr>
            <w:r w:rsidRPr="00A52456">
              <w:rPr>
                <w:rFonts w:cs="Arial"/>
                <w:b/>
                <w:noProof/>
                <w:szCs w:val="24"/>
                <w:lang w:eastAsia="es-CO"/>
              </w:rPr>
              <w:t>OTROS MEDIOS</w:t>
            </w:r>
          </w:p>
        </w:tc>
        <w:tc>
          <w:tcPr>
            <w:tcW w:w="2751" w:type="pct"/>
          </w:tcPr>
          <w:p w:rsidR="00B42B34" w:rsidRPr="00A52456" w:rsidRDefault="00B42B34" w:rsidP="00A52456">
            <w:pPr>
              <w:contextualSpacing/>
              <w:rPr>
                <w:rFonts w:cs="Arial"/>
                <w:b/>
                <w:noProof/>
                <w:szCs w:val="24"/>
                <w:lang w:eastAsia="es-CO"/>
              </w:rPr>
            </w:pPr>
            <w:r w:rsidRPr="00A52456">
              <w:rPr>
                <w:rFonts w:cs="Arial"/>
                <w:b/>
                <w:noProof/>
                <w:szCs w:val="24"/>
                <w:lang w:eastAsia="es-CO"/>
              </w:rPr>
              <w:t xml:space="preserve">CONSULTAS </w:t>
            </w:r>
          </w:p>
          <w:p w:rsidR="00B42B34" w:rsidRPr="00A52456" w:rsidRDefault="00B42B34" w:rsidP="00A52456">
            <w:pPr>
              <w:contextualSpacing/>
              <w:rPr>
                <w:rFonts w:cs="Arial"/>
                <w:b/>
                <w:noProof/>
                <w:szCs w:val="24"/>
                <w:lang w:eastAsia="es-CO"/>
              </w:rPr>
            </w:pPr>
            <w:r w:rsidRPr="00A52456">
              <w:rPr>
                <w:rFonts w:cs="Arial"/>
                <w:b/>
                <w:noProof/>
                <w:szCs w:val="24"/>
                <w:lang w:eastAsia="es-CO"/>
              </w:rPr>
              <w:t xml:space="preserve"> (Asesorías, Seguimientos y Diligencias Disciplinarias)</w:t>
            </w:r>
          </w:p>
        </w:tc>
        <w:tc>
          <w:tcPr>
            <w:tcW w:w="826" w:type="pct"/>
          </w:tcPr>
          <w:p w:rsidR="00B42B34" w:rsidRPr="00A52456" w:rsidRDefault="00B42B34" w:rsidP="00A52456">
            <w:pPr>
              <w:contextualSpacing/>
              <w:rPr>
                <w:rFonts w:cs="Arial"/>
                <w:b/>
                <w:noProof/>
                <w:szCs w:val="24"/>
                <w:lang w:eastAsia="es-CO"/>
              </w:rPr>
            </w:pPr>
          </w:p>
          <w:p w:rsidR="00B42B34" w:rsidRPr="00A52456" w:rsidRDefault="00B42B34" w:rsidP="00A52456">
            <w:pPr>
              <w:contextualSpacing/>
              <w:rPr>
                <w:rFonts w:cs="Arial"/>
                <w:b/>
                <w:noProof/>
                <w:szCs w:val="24"/>
                <w:lang w:eastAsia="es-CO"/>
              </w:rPr>
            </w:pPr>
            <w:r w:rsidRPr="00A52456">
              <w:rPr>
                <w:rFonts w:cs="Arial"/>
                <w:b/>
                <w:noProof/>
                <w:szCs w:val="24"/>
                <w:lang w:eastAsia="es-CO"/>
              </w:rPr>
              <w:t>TOTAL</w:t>
            </w:r>
          </w:p>
        </w:tc>
      </w:tr>
      <w:tr w:rsidR="00B42B34" w:rsidRPr="00A52456" w:rsidTr="00F90CC6">
        <w:trPr>
          <w:trHeight w:val="311"/>
        </w:trPr>
        <w:tc>
          <w:tcPr>
            <w:tcW w:w="453" w:type="pct"/>
          </w:tcPr>
          <w:p w:rsidR="00B42B34" w:rsidRPr="00A52456" w:rsidRDefault="00B42B34" w:rsidP="00A52456">
            <w:pPr>
              <w:contextualSpacing/>
              <w:rPr>
                <w:rFonts w:cs="Arial"/>
                <w:noProof/>
                <w:szCs w:val="24"/>
                <w:lang w:eastAsia="es-CO"/>
              </w:rPr>
            </w:pPr>
            <w:r w:rsidRPr="00A52456">
              <w:rPr>
                <w:rFonts w:cs="Arial"/>
                <w:noProof/>
                <w:szCs w:val="24"/>
                <w:lang w:eastAsia="es-CO"/>
              </w:rPr>
              <w:t>3</w:t>
            </w:r>
          </w:p>
        </w:tc>
        <w:tc>
          <w:tcPr>
            <w:tcW w:w="970" w:type="pct"/>
          </w:tcPr>
          <w:p w:rsidR="00B42B34" w:rsidRPr="00A52456" w:rsidRDefault="00B42B34" w:rsidP="00A52456">
            <w:pPr>
              <w:contextualSpacing/>
              <w:rPr>
                <w:rFonts w:cs="Arial"/>
                <w:noProof/>
                <w:szCs w:val="24"/>
                <w:lang w:eastAsia="es-CO"/>
              </w:rPr>
            </w:pPr>
            <w:r w:rsidRPr="00A52456">
              <w:rPr>
                <w:rFonts w:cs="Arial"/>
                <w:noProof/>
                <w:szCs w:val="24"/>
                <w:lang w:eastAsia="es-CO"/>
              </w:rPr>
              <w:t>7</w:t>
            </w:r>
          </w:p>
        </w:tc>
        <w:tc>
          <w:tcPr>
            <w:tcW w:w="2751" w:type="pct"/>
          </w:tcPr>
          <w:p w:rsidR="00B42B34" w:rsidRPr="00A52456" w:rsidRDefault="00B42B34" w:rsidP="00A52456">
            <w:pPr>
              <w:contextualSpacing/>
              <w:rPr>
                <w:rFonts w:cs="Arial"/>
                <w:noProof/>
                <w:szCs w:val="24"/>
                <w:lang w:eastAsia="es-CO"/>
              </w:rPr>
            </w:pPr>
            <w:r w:rsidRPr="00A52456">
              <w:rPr>
                <w:rFonts w:cs="Arial"/>
                <w:noProof/>
                <w:szCs w:val="24"/>
                <w:lang w:eastAsia="es-CO"/>
              </w:rPr>
              <w:t>96</w:t>
            </w:r>
          </w:p>
        </w:tc>
        <w:tc>
          <w:tcPr>
            <w:tcW w:w="826" w:type="pct"/>
          </w:tcPr>
          <w:p w:rsidR="00B42B34" w:rsidRPr="00A52456" w:rsidRDefault="00B42B34" w:rsidP="00A52456">
            <w:pPr>
              <w:contextualSpacing/>
              <w:rPr>
                <w:rFonts w:cs="Arial"/>
                <w:noProof/>
                <w:szCs w:val="24"/>
                <w:lang w:eastAsia="es-CO"/>
              </w:rPr>
            </w:pPr>
            <w:r w:rsidRPr="00A52456">
              <w:rPr>
                <w:rFonts w:cs="Arial"/>
                <w:noProof/>
                <w:szCs w:val="24"/>
                <w:lang w:eastAsia="es-CO"/>
              </w:rPr>
              <w:t>106</w:t>
            </w:r>
          </w:p>
        </w:tc>
      </w:tr>
    </w:tbl>
    <w:p w:rsidR="00F90CC6" w:rsidRPr="00A52456" w:rsidRDefault="00F90CC6" w:rsidP="00A52456">
      <w:pPr>
        <w:spacing w:line="276" w:lineRule="auto"/>
        <w:contextualSpacing/>
        <w:rPr>
          <w:rFonts w:cs="Arial"/>
          <w:b/>
          <w:noProof/>
          <w:szCs w:val="24"/>
          <w:lang w:eastAsia="es-CO"/>
        </w:rPr>
      </w:pPr>
    </w:p>
    <w:p w:rsidR="00B42B34" w:rsidRPr="00A52456" w:rsidRDefault="00B42B34" w:rsidP="00A52456">
      <w:pPr>
        <w:spacing w:line="276" w:lineRule="auto"/>
        <w:contextualSpacing/>
        <w:rPr>
          <w:rFonts w:cs="Arial"/>
          <w:b/>
          <w:noProof/>
          <w:szCs w:val="24"/>
          <w:lang w:eastAsia="es-CO"/>
        </w:rPr>
      </w:pPr>
      <w:r w:rsidRPr="00A52456">
        <w:rPr>
          <w:rFonts w:cs="Arial"/>
          <w:noProof/>
          <w:szCs w:val="24"/>
          <w:lang w:eastAsia="es-CO"/>
        </w:rPr>
        <w:t>Dando cumplimiento a lo estipulado en  el  Plan  Estratégico  Institucional 2016-2020, sobre la Modernización Tecnológica en el proceso de Vigilancia Administrativa, la Personería Municipal de Itaguí, implementó dentro del sofware PQRDSF, una herramienta que arroja alertas de vencimiento de términos dentro de los procesos disciplinarios,  con el fin de evitar el fenómeno jurídico de la caducidad y Prescripción</w:t>
      </w:r>
      <w:r w:rsidRPr="00A52456">
        <w:rPr>
          <w:rFonts w:cs="Arial"/>
          <w:b/>
          <w:noProof/>
          <w:szCs w:val="24"/>
          <w:lang w:eastAsia="es-CO"/>
        </w:rPr>
        <w:t>.</w:t>
      </w:r>
    </w:p>
    <w:p w:rsidR="00B42B34" w:rsidRPr="00A52456" w:rsidRDefault="00B42B34" w:rsidP="00A52456">
      <w:pPr>
        <w:ind w:left="357"/>
        <w:contextualSpacing/>
        <w:rPr>
          <w:rFonts w:cs="Arial"/>
          <w:b/>
          <w:noProof/>
          <w:szCs w:val="24"/>
          <w:lang w:eastAsia="es-CO"/>
        </w:rPr>
      </w:pPr>
    </w:p>
    <w:p w:rsidR="00B42B34" w:rsidRPr="00A52456" w:rsidRDefault="00B42B34" w:rsidP="00A52456">
      <w:pPr>
        <w:spacing w:line="276" w:lineRule="auto"/>
        <w:contextualSpacing/>
        <w:rPr>
          <w:rFonts w:cs="Arial"/>
          <w:b/>
          <w:noProof/>
          <w:szCs w:val="24"/>
          <w:lang w:eastAsia="es-CO"/>
        </w:rPr>
      </w:pPr>
      <w:r w:rsidRPr="00A52456">
        <w:rPr>
          <w:rFonts w:cs="Arial"/>
          <w:b/>
          <w:noProof/>
          <w:szCs w:val="24"/>
          <w:lang w:eastAsia="es-CO"/>
        </w:rPr>
        <w:t xml:space="preserve">COMPROMISO: </w:t>
      </w:r>
    </w:p>
    <w:p w:rsidR="00B42B34" w:rsidRPr="00A52456" w:rsidRDefault="00B42B34" w:rsidP="00A52456">
      <w:pPr>
        <w:contextualSpacing/>
        <w:rPr>
          <w:rFonts w:cs="Arial"/>
          <w:b/>
          <w:noProof/>
          <w:szCs w:val="24"/>
          <w:lang w:eastAsia="es-CO"/>
        </w:rPr>
      </w:pPr>
    </w:p>
    <w:p w:rsidR="00F90CC6" w:rsidRPr="00A52456" w:rsidRDefault="00B42B34" w:rsidP="00A52456">
      <w:pPr>
        <w:spacing w:line="276" w:lineRule="auto"/>
        <w:contextualSpacing/>
        <w:rPr>
          <w:rFonts w:cs="Arial"/>
          <w:szCs w:val="24"/>
        </w:rPr>
      </w:pPr>
      <w:r w:rsidRPr="00A52456">
        <w:rPr>
          <w:rFonts w:cs="Arial"/>
          <w:szCs w:val="24"/>
        </w:rPr>
        <w:t xml:space="preserve">El compromiso de la Personería Delegada para la Vigilancia Administrativa es mantener un alto nivel de credibilidad y confianza en la gestión realizada, en la que predomine la efectividad de la justicia y la garantía de los derechos de los sujetos procesales, afianzando así, los principios de la función administrativa, especialmente los de moralidad, transparencia y eficacia. </w:t>
      </w:r>
    </w:p>
    <w:p w:rsidR="007D5D2E" w:rsidRPr="00A52456" w:rsidRDefault="007D5D2E" w:rsidP="00A52456">
      <w:pPr>
        <w:pStyle w:val="Sinespaciado"/>
        <w:jc w:val="both"/>
        <w:rPr>
          <w:rFonts w:ascii="Arial" w:hAnsi="Arial" w:cs="Arial"/>
          <w:b/>
          <w:sz w:val="24"/>
          <w:szCs w:val="24"/>
          <w:highlight w:val="yellow"/>
          <w:lang w:val="es-ES"/>
        </w:rPr>
      </w:pPr>
    </w:p>
    <w:p w:rsidR="00561C99" w:rsidRPr="00A52456" w:rsidRDefault="00561C99" w:rsidP="00A52456">
      <w:pPr>
        <w:pStyle w:val="Sinespaciado"/>
        <w:numPr>
          <w:ilvl w:val="0"/>
          <w:numId w:val="14"/>
        </w:numPr>
        <w:jc w:val="both"/>
        <w:rPr>
          <w:rFonts w:ascii="Arial" w:hAnsi="Arial" w:cs="Arial"/>
          <w:b/>
          <w:sz w:val="24"/>
          <w:szCs w:val="24"/>
          <w:lang w:val="es-ES"/>
        </w:rPr>
      </w:pPr>
      <w:r w:rsidRPr="00A52456">
        <w:rPr>
          <w:rFonts w:ascii="Arial" w:hAnsi="Arial" w:cs="Arial"/>
          <w:b/>
          <w:sz w:val="24"/>
          <w:szCs w:val="24"/>
          <w:lang w:val="es-ES"/>
        </w:rPr>
        <w:t>INTERVENCI</w:t>
      </w:r>
      <w:r w:rsidR="007D5D2E" w:rsidRPr="00A52456">
        <w:rPr>
          <w:rFonts w:ascii="Arial" w:hAnsi="Arial" w:cs="Arial"/>
          <w:b/>
          <w:sz w:val="24"/>
          <w:szCs w:val="24"/>
          <w:lang w:val="es-ES"/>
        </w:rPr>
        <w:t xml:space="preserve">ÓN EN PROCESOS </w:t>
      </w:r>
      <w:r w:rsidRPr="00A52456">
        <w:rPr>
          <w:rFonts w:ascii="Arial" w:hAnsi="Arial" w:cs="Arial"/>
          <w:b/>
          <w:sz w:val="24"/>
          <w:szCs w:val="24"/>
          <w:lang w:val="es-ES"/>
        </w:rPr>
        <w:t>PENAL</w:t>
      </w:r>
      <w:r w:rsidR="007D5D2E" w:rsidRPr="00A52456">
        <w:rPr>
          <w:rFonts w:ascii="Arial" w:hAnsi="Arial" w:cs="Arial"/>
          <w:b/>
          <w:sz w:val="24"/>
          <w:szCs w:val="24"/>
          <w:lang w:val="es-ES"/>
        </w:rPr>
        <w:t>ES</w:t>
      </w:r>
      <w:r w:rsidRPr="00A52456">
        <w:rPr>
          <w:rFonts w:ascii="Arial" w:hAnsi="Arial" w:cs="Arial"/>
          <w:b/>
          <w:sz w:val="24"/>
          <w:szCs w:val="24"/>
          <w:lang w:val="es-ES"/>
        </w:rPr>
        <w:t xml:space="preserve"> Y </w:t>
      </w:r>
      <w:r w:rsidR="007D5D2E" w:rsidRPr="00A52456">
        <w:rPr>
          <w:rFonts w:ascii="Arial" w:hAnsi="Arial" w:cs="Arial"/>
          <w:b/>
          <w:sz w:val="24"/>
          <w:szCs w:val="24"/>
          <w:lang w:val="es-ES"/>
        </w:rPr>
        <w:t xml:space="preserve"> DE </w:t>
      </w:r>
      <w:r w:rsidRPr="00A52456">
        <w:rPr>
          <w:rFonts w:ascii="Arial" w:hAnsi="Arial" w:cs="Arial"/>
          <w:b/>
          <w:sz w:val="24"/>
          <w:szCs w:val="24"/>
          <w:lang w:val="es-ES"/>
        </w:rPr>
        <w:t>FAMILIA</w:t>
      </w:r>
    </w:p>
    <w:p w:rsidR="00561C99" w:rsidRPr="00A52456" w:rsidRDefault="00561C99" w:rsidP="00A52456">
      <w:pPr>
        <w:tabs>
          <w:tab w:val="left" w:pos="8931"/>
        </w:tabs>
        <w:rPr>
          <w:rFonts w:cs="Arial"/>
          <w:b/>
          <w:szCs w:val="24"/>
        </w:rPr>
      </w:pPr>
    </w:p>
    <w:p w:rsidR="00F90CC6" w:rsidRPr="00A52456" w:rsidRDefault="007D5D2E" w:rsidP="00A52456">
      <w:pPr>
        <w:tabs>
          <w:tab w:val="left" w:pos="8931"/>
        </w:tabs>
        <w:rPr>
          <w:rFonts w:cs="Arial"/>
          <w:b/>
          <w:szCs w:val="24"/>
        </w:rPr>
      </w:pPr>
      <w:r w:rsidRPr="00A52456">
        <w:rPr>
          <w:rFonts w:eastAsia="Calibri" w:cs="Arial"/>
          <w:b/>
          <w:szCs w:val="24"/>
          <w:lang w:eastAsia="en-US"/>
        </w:rPr>
        <w:t>OBJETIVO</w:t>
      </w:r>
      <w:r w:rsidRPr="00A52456">
        <w:rPr>
          <w:rFonts w:cs="Arial"/>
          <w:b/>
          <w:szCs w:val="24"/>
        </w:rPr>
        <w:t>: Proteger y restablecer los derechos humanos y fundamentales a través del ejercicio de los principios constitucionales, legalidad y debido proceso.</w:t>
      </w:r>
    </w:p>
    <w:p w:rsidR="00F97B2C" w:rsidRPr="00A52456" w:rsidRDefault="00F97B2C" w:rsidP="00A52456">
      <w:pPr>
        <w:tabs>
          <w:tab w:val="left" w:pos="8931"/>
        </w:tabs>
        <w:rPr>
          <w:rFonts w:cs="Arial"/>
          <w:b/>
          <w:szCs w:val="24"/>
        </w:rPr>
      </w:pPr>
    </w:p>
    <w:p w:rsidR="00AD1852" w:rsidRPr="00A52456" w:rsidRDefault="00F90CC6" w:rsidP="007212D4">
      <w:pPr>
        <w:tabs>
          <w:tab w:val="left" w:pos="8931"/>
        </w:tabs>
        <w:jc w:val="center"/>
        <w:rPr>
          <w:rFonts w:cs="Arial"/>
          <w:b/>
          <w:szCs w:val="24"/>
        </w:rPr>
      </w:pPr>
      <w:r w:rsidRPr="00A52456">
        <w:rPr>
          <w:rFonts w:cs="Arial"/>
          <w:b/>
          <w:szCs w:val="24"/>
        </w:rPr>
        <w:t>INTERVENCIONES EN PENA</w:t>
      </w:r>
    </w:p>
    <w:tbl>
      <w:tblPr>
        <w:tblW w:w="9513" w:type="dxa"/>
        <w:tblLayout w:type="fixed"/>
        <w:tblCellMar>
          <w:left w:w="0" w:type="dxa"/>
          <w:right w:w="0" w:type="dxa"/>
        </w:tblCellMar>
        <w:tblLook w:val="04A0" w:firstRow="1" w:lastRow="0" w:firstColumn="1" w:lastColumn="0" w:noHBand="0" w:noVBand="1"/>
      </w:tblPr>
      <w:tblGrid>
        <w:gridCol w:w="3701"/>
        <w:gridCol w:w="2835"/>
        <w:gridCol w:w="2977"/>
      </w:tblGrid>
      <w:tr w:rsidR="00AD1852" w:rsidRPr="00A52456" w:rsidTr="00D46219">
        <w:trPr>
          <w:trHeight w:val="300"/>
        </w:trPr>
        <w:tc>
          <w:tcPr>
            <w:tcW w:w="9513" w:type="dxa"/>
            <w:gridSpan w:val="3"/>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F90CC6" w:rsidRPr="00A52456" w:rsidRDefault="00F90CC6" w:rsidP="00A52456">
            <w:pPr>
              <w:rPr>
                <w:rFonts w:cs="Arial"/>
                <w:b/>
                <w:bCs/>
                <w:color w:val="000000"/>
                <w:szCs w:val="24"/>
              </w:rPr>
            </w:pPr>
          </w:p>
        </w:tc>
      </w:tr>
      <w:tr w:rsidR="00AD1852" w:rsidRPr="00A52456" w:rsidTr="00D46219">
        <w:trPr>
          <w:trHeight w:val="808"/>
        </w:trPr>
        <w:tc>
          <w:tcPr>
            <w:tcW w:w="370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D1852" w:rsidRPr="00A52456" w:rsidRDefault="00AD1852" w:rsidP="00A52456">
            <w:pPr>
              <w:rPr>
                <w:rFonts w:cs="Arial"/>
                <w:b/>
                <w:bCs/>
                <w:color w:val="000000"/>
                <w:szCs w:val="24"/>
              </w:rPr>
            </w:pPr>
          </w:p>
          <w:p w:rsidR="00AD1852" w:rsidRPr="00A52456" w:rsidRDefault="00AD1852" w:rsidP="00A52456">
            <w:pPr>
              <w:rPr>
                <w:rFonts w:cs="Arial"/>
                <w:b/>
                <w:bCs/>
                <w:color w:val="000000"/>
                <w:szCs w:val="24"/>
              </w:rPr>
            </w:pPr>
            <w:r w:rsidRPr="00A52456">
              <w:rPr>
                <w:rFonts w:cs="Arial"/>
                <w:b/>
                <w:bCs/>
                <w:color w:val="000000"/>
                <w:szCs w:val="24"/>
              </w:rPr>
              <w:t>ACTIVIDADES</w:t>
            </w:r>
          </w:p>
        </w:tc>
        <w:tc>
          <w:tcPr>
            <w:tcW w:w="28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D1852" w:rsidRPr="00A52456" w:rsidRDefault="00AD1852" w:rsidP="00A52456">
            <w:pPr>
              <w:rPr>
                <w:rFonts w:cs="Arial"/>
                <w:b/>
                <w:bCs/>
                <w:color w:val="000000"/>
                <w:szCs w:val="24"/>
              </w:rPr>
            </w:pPr>
            <w:r w:rsidRPr="00A52456">
              <w:rPr>
                <w:rFonts w:cs="Arial"/>
                <w:b/>
                <w:bCs/>
                <w:color w:val="000000"/>
                <w:szCs w:val="24"/>
              </w:rPr>
              <w:t>PROCEDIMIENTO</w:t>
            </w:r>
          </w:p>
        </w:tc>
        <w:tc>
          <w:tcPr>
            <w:tcW w:w="29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D1852" w:rsidRPr="00A52456" w:rsidRDefault="00AD1852" w:rsidP="00A52456">
            <w:pPr>
              <w:rPr>
                <w:rFonts w:cs="Arial"/>
                <w:b/>
                <w:bCs/>
                <w:color w:val="000000"/>
                <w:szCs w:val="24"/>
              </w:rPr>
            </w:pPr>
          </w:p>
          <w:p w:rsidR="00AD1852" w:rsidRPr="00A52456" w:rsidRDefault="00AD1852" w:rsidP="00A52456">
            <w:pPr>
              <w:rPr>
                <w:rFonts w:cs="Arial"/>
                <w:b/>
                <w:bCs/>
                <w:color w:val="000000"/>
                <w:szCs w:val="24"/>
              </w:rPr>
            </w:pPr>
            <w:r w:rsidRPr="00A52456">
              <w:rPr>
                <w:rFonts w:cs="Arial"/>
                <w:b/>
                <w:bCs/>
                <w:color w:val="000000"/>
                <w:szCs w:val="24"/>
              </w:rPr>
              <w:t>TOTALES</w:t>
            </w:r>
          </w:p>
        </w:tc>
      </w:tr>
      <w:tr w:rsidR="00AD1852" w:rsidRPr="00A52456" w:rsidTr="00D46219">
        <w:trPr>
          <w:trHeight w:val="980"/>
        </w:trPr>
        <w:tc>
          <w:tcPr>
            <w:tcW w:w="37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AD1852" w:rsidRPr="00A52456" w:rsidRDefault="00AD1852" w:rsidP="00A52456">
            <w:pPr>
              <w:rPr>
                <w:rFonts w:cs="Arial"/>
                <w:color w:val="0D0D0D"/>
                <w:szCs w:val="24"/>
              </w:rPr>
            </w:pPr>
            <w:r w:rsidRPr="00A52456">
              <w:rPr>
                <w:rFonts w:cs="Arial"/>
                <w:color w:val="0D0D0D"/>
                <w:szCs w:val="24"/>
              </w:rPr>
              <w:t>Intervenir ante los Jueces con funciones de Control de Garantías y de Conocimiento  -  audiencias públicas penales</w:t>
            </w:r>
          </w:p>
        </w:tc>
        <w:tc>
          <w:tcPr>
            <w:tcW w:w="28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D1852" w:rsidRPr="00A52456" w:rsidRDefault="00AD1852" w:rsidP="00A52456">
            <w:pPr>
              <w:rPr>
                <w:rFonts w:cs="Arial"/>
                <w:color w:val="000000"/>
                <w:szCs w:val="24"/>
              </w:rPr>
            </w:pPr>
            <w:r w:rsidRPr="00A52456">
              <w:rPr>
                <w:rFonts w:cs="Arial"/>
                <w:color w:val="000000"/>
                <w:szCs w:val="24"/>
              </w:rPr>
              <w:t>34</w:t>
            </w:r>
          </w:p>
        </w:tc>
        <w:tc>
          <w:tcPr>
            <w:tcW w:w="29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D1852" w:rsidRPr="00A52456" w:rsidRDefault="00AD1852" w:rsidP="00A52456">
            <w:pPr>
              <w:rPr>
                <w:rFonts w:cs="Arial"/>
                <w:b/>
                <w:bCs/>
                <w:color w:val="000000"/>
                <w:szCs w:val="24"/>
              </w:rPr>
            </w:pPr>
            <w:r w:rsidRPr="00A52456">
              <w:rPr>
                <w:rFonts w:cs="Arial"/>
                <w:b/>
                <w:bCs/>
                <w:color w:val="000000"/>
                <w:szCs w:val="24"/>
              </w:rPr>
              <w:t>34</w:t>
            </w:r>
          </w:p>
        </w:tc>
      </w:tr>
      <w:tr w:rsidR="00AD1852" w:rsidRPr="00A52456" w:rsidTr="00D46219">
        <w:trPr>
          <w:trHeight w:val="2359"/>
        </w:trPr>
        <w:tc>
          <w:tcPr>
            <w:tcW w:w="37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AD1852" w:rsidRPr="00A52456" w:rsidRDefault="00AD1852" w:rsidP="00A52456">
            <w:pPr>
              <w:rPr>
                <w:rFonts w:cs="Arial"/>
                <w:color w:val="000000"/>
                <w:szCs w:val="24"/>
              </w:rPr>
            </w:pPr>
            <w:r w:rsidRPr="00A52456">
              <w:rPr>
                <w:rFonts w:cs="Arial"/>
                <w:color w:val="000000"/>
                <w:szCs w:val="24"/>
              </w:rPr>
              <w:lastRenderedPageBreak/>
              <w:t>Intervenir ante las Fiscalías Seccionales y Locales en diligencias judiciales (destrucciones, reconocimientos fotográficos, registros y allanamiento</w:t>
            </w:r>
          </w:p>
        </w:tc>
        <w:tc>
          <w:tcPr>
            <w:tcW w:w="283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D1852" w:rsidRPr="00A52456" w:rsidRDefault="00AD1852" w:rsidP="00A52456">
            <w:pPr>
              <w:rPr>
                <w:rFonts w:cs="Arial"/>
                <w:color w:val="000000"/>
                <w:szCs w:val="24"/>
              </w:rPr>
            </w:pPr>
            <w:r w:rsidRPr="00A52456">
              <w:rPr>
                <w:rFonts w:cs="Arial"/>
                <w:color w:val="000000"/>
                <w:szCs w:val="24"/>
              </w:rPr>
              <w:t>Destrucciones                             15</w:t>
            </w:r>
            <w:r w:rsidRPr="00A52456">
              <w:rPr>
                <w:rFonts w:cs="Arial"/>
                <w:color w:val="000000"/>
                <w:szCs w:val="24"/>
              </w:rPr>
              <w:br/>
              <w:t>Reconocimiento fotográficos     920</w:t>
            </w:r>
            <w:r w:rsidRPr="00A52456">
              <w:rPr>
                <w:rFonts w:cs="Arial"/>
                <w:color w:val="000000"/>
                <w:szCs w:val="24"/>
              </w:rPr>
              <w:br/>
              <w:t>Registros y allanamientos           13</w:t>
            </w:r>
            <w:r w:rsidRPr="00A52456">
              <w:rPr>
                <w:rFonts w:cs="Arial"/>
                <w:color w:val="000000"/>
                <w:szCs w:val="24"/>
              </w:rPr>
              <w:br/>
              <w:t>Capturas                                      74</w:t>
            </w:r>
          </w:p>
        </w:tc>
        <w:tc>
          <w:tcPr>
            <w:tcW w:w="29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D1852" w:rsidRPr="00A52456" w:rsidRDefault="00AD1852" w:rsidP="00A52456">
            <w:pPr>
              <w:rPr>
                <w:rFonts w:cs="Arial"/>
                <w:b/>
                <w:bCs/>
                <w:color w:val="000000"/>
                <w:szCs w:val="24"/>
              </w:rPr>
            </w:pPr>
            <w:r w:rsidRPr="00A52456">
              <w:rPr>
                <w:rFonts w:cs="Arial"/>
                <w:b/>
                <w:bCs/>
                <w:color w:val="000000"/>
                <w:szCs w:val="24"/>
              </w:rPr>
              <w:t>1022</w:t>
            </w:r>
          </w:p>
        </w:tc>
      </w:tr>
      <w:tr w:rsidR="00AD1852" w:rsidRPr="00A52456" w:rsidTr="00D46219">
        <w:trPr>
          <w:trHeight w:val="570"/>
        </w:trPr>
        <w:tc>
          <w:tcPr>
            <w:tcW w:w="370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D1852" w:rsidRPr="00A52456" w:rsidRDefault="00AD1852" w:rsidP="00A52456">
            <w:pPr>
              <w:rPr>
                <w:rFonts w:cs="Arial"/>
                <w:color w:val="000000"/>
                <w:szCs w:val="24"/>
              </w:rPr>
            </w:pPr>
            <w:r w:rsidRPr="00A52456">
              <w:rPr>
                <w:rFonts w:cs="Arial"/>
                <w:color w:val="000000"/>
                <w:szCs w:val="24"/>
              </w:rPr>
              <w:t>Intervenir y asesorar  en los Establecimientos Carcelario La  Paz y Yarumito.</w:t>
            </w:r>
          </w:p>
        </w:tc>
        <w:tc>
          <w:tcPr>
            <w:tcW w:w="28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D1852" w:rsidRPr="00A52456" w:rsidRDefault="00AD1852" w:rsidP="00A52456">
            <w:pPr>
              <w:rPr>
                <w:rFonts w:cs="Arial"/>
                <w:color w:val="000000"/>
                <w:szCs w:val="24"/>
              </w:rPr>
            </w:pPr>
            <w:r w:rsidRPr="00A52456">
              <w:rPr>
                <w:rFonts w:cs="Arial"/>
                <w:color w:val="000000"/>
                <w:szCs w:val="24"/>
              </w:rPr>
              <w:t>25</w:t>
            </w:r>
          </w:p>
        </w:tc>
        <w:tc>
          <w:tcPr>
            <w:tcW w:w="29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D1852" w:rsidRPr="00A52456" w:rsidRDefault="00AD1852" w:rsidP="00A52456">
            <w:pPr>
              <w:rPr>
                <w:rFonts w:cs="Arial"/>
                <w:b/>
                <w:bCs/>
                <w:color w:val="000000"/>
                <w:szCs w:val="24"/>
              </w:rPr>
            </w:pPr>
            <w:r w:rsidRPr="00A52456">
              <w:rPr>
                <w:rFonts w:cs="Arial"/>
                <w:b/>
                <w:bCs/>
                <w:color w:val="000000"/>
                <w:szCs w:val="24"/>
              </w:rPr>
              <w:t>25</w:t>
            </w:r>
          </w:p>
        </w:tc>
      </w:tr>
      <w:tr w:rsidR="00AD1852" w:rsidRPr="00A52456" w:rsidTr="00D46219">
        <w:trPr>
          <w:trHeight w:val="300"/>
        </w:trPr>
        <w:tc>
          <w:tcPr>
            <w:tcW w:w="3701" w:type="dxa"/>
            <w:tcBorders>
              <w:top w:val="nil"/>
              <w:left w:val="nil"/>
              <w:bottom w:val="nil"/>
              <w:right w:val="nil"/>
            </w:tcBorders>
            <w:shd w:val="clear" w:color="auto" w:fill="auto"/>
            <w:noWrap/>
            <w:tcMar>
              <w:top w:w="15" w:type="dxa"/>
              <w:left w:w="15" w:type="dxa"/>
              <w:bottom w:w="0" w:type="dxa"/>
              <w:right w:w="15" w:type="dxa"/>
            </w:tcMar>
            <w:vAlign w:val="bottom"/>
            <w:hideMark/>
          </w:tcPr>
          <w:p w:rsidR="00AD1852" w:rsidRPr="00A52456" w:rsidRDefault="00AD1852" w:rsidP="00A52456">
            <w:pPr>
              <w:rPr>
                <w:rFonts w:cs="Arial"/>
                <w:b/>
                <w:bCs/>
                <w:color w:val="000000"/>
                <w:szCs w:val="24"/>
              </w:rPr>
            </w:pPr>
          </w:p>
        </w:tc>
        <w:tc>
          <w:tcPr>
            <w:tcW w:w="2835" w:type="dxa"/>
            <w:tcBorders>
              <w:top w:val="nil"/>
              <w:left w:val="nil"/>
              <w:bottom w:val="nil"/>
              <w:right w:val="nil"/>
            </w:tcBorders>
            <w:shd w:val="clear" w:color="auto" w:fill="auto"/>
            <w:noWrap/>
            <w:tcMar>
              <w:top w:w="15" w:type="dxa"/>
              <w:left w:w="15" w:type="dxa"/>
              <w:bottom w:w="0" w:type="dxa"/>
              <w:right w:w="15" w:type="dxa"/>
            </w:tcMar>
            <w:vAlign w:val="bottom"/>
            <w:hideMark/>
          </w:tcPr>
          <w:p w:rsidR="00AD1852" w:rsidRPr="00A52456" w:rsidRDefault="00AD1852" w:rsidP="00A52456">
            <w:pPr>
              <w:rPr>
                <w:rFonts w:cs="Arial"/>
                <w:szCs w:val="24"/>
              </w:rPr>
            </w:pPr>
          </w:p>
        </w:tc>
        <w:tc>
          <w:tcPr>
            <w:tcW w:w="2977" w:type="dxa"/>
            <w:tcBorders>
              <w:top w:val="nil"/>
              <w:left w:val="nil"/>
              <w:bottom w:val="nil"/>
              <w:right w:val="nil"/>
            </w:tcBorders>
            <w:shd w:val="clear" w:color="auto" w:fill="auto"/>
            <w:noWrap/>
            <w:tcMar>
              <w:top w:w="15" w:type="dxa"/>
              <w:left w:w="15" w:type="dxa"/>
              <w:bottom w:w="0" w:type="dxa"/>
              <w:right w:w="15" w:type="dxa"/>
            </w:tcMar>
            <w:vAlign w:val="bottom"/>
            <w:hideMark/>
          </w:tcPr>
          <w:p w:rsidR="00AD1852" w:rsidRPr="00A52456" w:rsidRDefault="00AD1852" w:rsidP="00A52456">
            <w:pPr>
              <w:rPr>
                <w:rFonts w:cs="Arial"/>
                <w:szCs w:val="24"/>
              </w:rPr>
            </w:pPr>
          </w:p>
        </w:tc>
      </w:tr>
      <w:tr w:rsidR="00AD1852" w:rsidRPr="00A52456" w:rsidTr="00D46219">
        <w:trPr>
          <w:trHeight w:val="300"/>
        </w:trPr>
        <w:tc>
          <w:tcPr>
            <w:tcW w:w="3701" w:type="dxa"/>
            <w:tcBorders>
              <w:top w:val="nil"/>
              <w:left w:val="nil"/>
              <w:bottom w:val="nil"/>
              <w:right w:val="nil"/>
            </w:tcBorders>
            <w:shd w:val="clear" w:color="auto" w:fill="auto"/>
            <w:noWrap/>
            <w:tcMar>
              <w:top w:w="15" w:type="dxa"/>
              <w:left w:w="15" w:type="dxa"/>
              <w:bottom w:w="0" w:type="dxa"/>
              <w:right w:w="15" w:type="dxa"/>
            </w:tcMar>
            <w:vAlign w:val="bottom"/>
            <w:hideMark/>
          </w:tcPr>
          <w:p w:rsidR="00AD1852" w:rsidRPr="00A52456" w:rsidRDefault="00AD1852" w:rsidP="00A52456">
            <w:pPr>
              <w:rPr>
                <w:rFonts w:cs="Arial"/>
                <w:szCs w:val="24"/>
              </w:rPr>
            </w:pPr>
          </w:p>
        </w:tc>
        <w:tc>
          <w:tcPr>
            <w:tcW w:w="2835" w:type="dxa"/>
            <w:tcBorders>
              <w:top w:val="nil"/>
              <w:left w:val="nil"/>
              <w:bottom w:val="nil"/>
              <w:right w:val="nil"/>
            </w:tcBorders>
            <w:shd w:val="clear" w:color="auto" w:fill="auto"/>
            <w:noWrap/>
            <w:tcMar>
              <w:top w:w="15" w:type="dxa"/>
              <w:left w:w="15" w:type="dxa"/>
              <w:bottom w:w="0" w:type="dxa"/>
              <w:right w:w="15" w:type="dxa"/>
            </w:tcMar>
            <w:vAlign w:val="bottom"/>
            <w:hideMark/>
          </w:tcPr>
          <w:p w:rsidR="00AD1852" w:rsidRPr="00A52456" w:rsidRDefault="00AD1852" w:rsidP="00A52456">
            <w:pPr>
              <w:rPr>
                <w:rFonts w:cs="Arial"/>
                <w:szCs w:val="24"/>
              </w:rPr>
            </w:pPr>
          </w:p>
        </w:tc>
        <w:tc>
          <w:tcPr>
            <w:tcW w:w="2977" w:type="dxa"/>
            <w:tcBorders>
              <w:top w:val="nil"/>
              <w:left w:val="nil"/>
              <w:bottom w:val="nil"/>
              <w:right w:val="nil"/>
            </w:tcBorders>
            <w:shd w:val="clear" w:color="auto" w:fill="auto"/>
            <w:noWrap/>
            <w:tcMar>
              <w:top w:w="15" w:type="dxa"/>
              <w:left w:w="15" w:type="dxa"/>
              <w:bottom w:w="0" w:type="dxa"/>
              <w:right w:w="15" w:type="dxa"/>
            </w:tcMar>
            <w:vAlign w:val="bottom"/>
            <w:hideMark/>
          </w:tcPr>
          <w:p w:rsidR="00AD1852" w:rsidRPr="00A52456" w:rsidRDefault="00AD1852" w:rsidP="00A52456">
            <w:pPr>
              <w:rPr>
                <w:rFonts w:cs="Arial"/>
                <w:szCs w:val="24"/>
              </w:rPr>
            </w:pPr>
          </w:p>
        </w:tc>
      </w:tr>
      <w:tr w:rsidR="00AD1852" w:rsidRPr="00A52456" w:rsidTr="00D46219">
        <w:trPr>
          <w:trHeight w:val="300"/>
        </w:trPr>
        <w:tc>
          <w:tcPr>
            <w:tcW w:w="9513"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D1852" w:rsidRPr="00A52456" w:rsidRDefault="00AD1852" w:rsidP="00A52456">
            <w:pPr>
              <w:rPr>
                <w:rFonts w:cs="Arial"/>
                <w:b/>
                <w:bCs/>
                <w:color w:val="000000"/>
                <w:szCs w:val="24"/>
              </w:rPr>
            </w:pPr>
            <w:r w:rsidRPr="00A52456">
              <w:rPr>
                <w:rFonts w:cs="Arial"/>
                <w:b/>
                <w:bCs/>
                <w:color w:val="000000"/>
                <w:szCs w:val="24"/>
              </w:rPr>
              <w:t>INTERVENCIONES EN FAMILIA</w:t>
            </w:r>
          </w:p>
        </w:tc>
      </w:tr>
      <w:tr w:rsidR="00AD1852" w:rsidRPr="00A52456" w:rsidTr="00D46219">
        <w:trPr>
          <w:trHeight w:val="300"/>
        </w:trPr>
        <w:tc>
          <w:tcPr>
            <w:tcW w:w="370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D1852" w:rsidRPr="00A52456" w:rsidRDefault="00AD1852" w:rsidP="00A52456">
            <w:pPr>
              <w:rPr>
                <w:rFonts w:cs="Arial"/>
                <w:b/>
                <w:bCs/>
                <w:color w:val="000000"/>
                <w:szCs w:val="24"/>
              </w:rPr>
            </w:pPr>
            <w:r w:rsidRPr="00A52456">
              <w:rPr>
                <w:rFonts w:cs="Arial"/>
                <w:b/>
                <w:bCs/>
                <w:color w:val="000000"/>
                <w:szCs w:val="24"/>
              </w:rPr>
              <w:t>ACTIVIDADES</w:t>
            </w:r>
          </w:p>
        </w:tc>
        <w:tc>
          <w:tcPr>
            <w:tcW w:w="28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D1852" w:rsidRPr="00A52456" w:rsidRDefault="00AD1852" w:rsidP="00A52456">
            <w:pPr>
              <w:rPr>
                <w:rFonts w:cs="Arial"/>
                <w:b/>
                <w:bCs/>
                <w:color w:val="000000"/>
                <w:szCs w:val="24"/>
              </w:rPr>
            </w:pPr>
            <w:r w:rsidRPr="00A52456">
              <w:rPr>
                <w:rFonts w:cs="Arial"/>
                <w:b/>
                <w:bCs/>
                <w:color w:val="000000"/>
                <w:szCs w:val="24"/>
              </w:rPr>
              <w:t>PROCEDIMIENTO</w:t>
            </w:r>
          </w:p>
        </w:tc>
        <w:tc>
          <w:tcPr>
            <w:tcW w:w="29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D1852" w:rsidRPr="00A52456" w:rsidRDefault="00AD1852" w:rsidP="00A52456">
            <w:pPr>
              <w:rPr>
                <w:rFonts w:cs="Arial"/>
                <w:b/>
                <w:bCs/>
                <w:color w:val="000000"/>
                <w:szCs w:val="24"/>
              </w:rPr>
            </w:pPr>
          </w:p>
          <w:p w:rsidR="00AD1852" w:rsidRPr="00A52456" w:rsidRDefault="00AD1852" w:rsidP="00A52456">
            <w:pPr>
              <w:rPr>
                <w:rFonts w:cs="Arial"/>
                <w:b/>
                <w:bCs/>
                <w:color w:val="000000"/>
                <w:szCs w:val="24"/>
              </w:rPr>
            </w:pPr>
            <w:r w:rsidRPr="00A52456">
              <w:rPr>
                <w:rFonts w:cs="Arial"/>
                <w:b/>
                <w:bCs/>
                <w:color w:val="000000"/>
                <w:szCs w:val="24"/>
              </w:rPr>
              <w:t>TOTALES</w:t>
            </w:r>
          </w:p>
        </w:tc>
      </w:tr>
      <w:tr w:rsidR="00AD1852" w:rsidRPr="00A52456" w:rsidTr="0086283C">
        <w:trPr>
          <w:trHeight w:val="2365"/>
        </w:trPr>
        <w:tc>
          <w:tcPr>
            <w:tcW w:w="37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AD1852" w:rsidRPr="00A52456" w:rsidRDefault="00F97B2C" w:rsidP="00A52456">
            <w:pPr>
              <w:rPr>
                <w:rFonts w:cs="Arial"/>
                <w:color w:val="000000"/>
                <w:szCs w:val="24"/>
              </w:rPr>
            </w:pPr>
            <w:r w:rsidRPr="00A52456">
              <w:rPr>
                <w:rFonts w:cs="Arial"/>
                <w:color w:val="000000"/>
                <w:szCs w:val="24"/>
              </w:rPr>
              <w:t>Intervenir como Ministerio P</w:t>
            </w:r>
            <w:r w:rsidR="00AD1852" w:rsidRPr="00A52456">
              <w:rPr>
                <w:rFonts w:cs="Arial"/>
                <w:color w:val="000000"/>
                <w:szCs w:val="24"/>
              </w:rPr>
              <w:t>úblico en los despachos judiciales en asuntos de familia</w:t>
            </w:r>
          </w:p>
        </w:tc>
        <w:tc>
          <w:tcPr>
            <w:tcW w:w="2835" w:type="dxa"/>
            <w:tcBorders>
              <w:top w:val="nil"/>
              <w:left w:val="nil"/>
              <w:bottom w:val="nil"/>
              <w:right w:val="nil"/>
            </w:tcBorders>
            <w:shd w:val="clear" w:color="auto" w:fill="auto"/>
            <w:tcMar>
              <w:top w:w="15" w:type="dxa"/>
              <w:left w:w="15" w:type="dxa"/>
              <w:bottom w:w="0" w:type="dxa"/>
              <w:right w:w="15" w:type="dxa"/>
            </w:tcMar>
            <w:vAlign w:val="center"/>
            <w:hideMark/>
          </w:tcPr>
          <w:p w:rsidR="00AD1852" w:rsidRPr="00A52456" w:rsidRDefault="00AD1852" w:rsidP="00A52456">
            <w:pPr>
              <w:rPr>
                <w:rFonts w:cs="Arial"/>
                <w:color w:val="000000"/>
                <w:szCs w:val="24"/>
              </w:rPr>
            </w:pPr>
            <w:r w:rsidRPr="00A52456">
              <w:rPr>
                <w:rFonts w:cs="Arial"/>
                <w:color w:val="000000"/>
                <w:szCs w:val="24"/>
              </w:rPr>
              <w:t>Revisión Debido Proceso de  expedientes en Familia              787</w:t>
            </w:r>
            <w:r w:rsidRPr="00A52456">
              <w:rPr>
                <w:rFonts w:cs="Arial"/>
                <w:color w:val="000000"/>
                <w:szCs w:val="24"/>
              </w:rPr>
              <w:br/>
              <w:t>Solicitudes en asuntos Familia     9</w:t>
            </w:r>
            <w:r w:rsidRPr="00A52456">
              <w:rPr>
                <w:rFonts w:cs="Arial"/>
                <w:color w:val="000000"/>
                <w:szCs w:val="24"/>
              </w:rPr>
              <w:br/>
              <w:t xml:space="preserve">Saneamientos                               9 </w:t>
            </w:r>
            <w:r w:rsidRPr="00A52456">
              <w:rPr>
                <w:rFonts w:cs="Arial"/>
                <w:color w:val="000000"/>
                <w:szCs w:val="24"/>
              </w:rPr>
              <w:br/>
              <w:t>Audiencias                                     9</w:t>
            </w:r>
          </w:p>
        </w:tc>
        <w:tc>
          <w:tcPr>
            <w:tcW w:w="297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D1852" w:rsidRPr="00A52456" w:rsidRDefault="00AD1852" w:rsidP="00A52456">
            <w:pPr>
              <w:rPr>
                <w:rFonts w:cs="Arial"/>
                <w:b/>
                <w:bCs/>
                <w:color w:val="000000"/>
                <w:szCs w:val="24"/>
              </w:rPr>
            </w:pPr>
            <w:r w:rsidRPr="00A52456">
              <w:rPr>
                <w:rFonts w:cs="Arial"/>
                <w:b/>
                <w:bCs/>
                <w:color w:val="000000"/>
                <w:szCs w:val="24"/>
              </w:rPr>
              <w:t>823</w:t>
            </w:r>
          </w:p>
        </w:tc>
      </w:tr>
      <w:tr w:rsidR="00AD1852" w:rsidRPr="00A52456" w:rsidTr="00D46219">
        <w:trPr>
          <w:trHeight w:val="459"/>
        </w:trPr>
        <w:tc>
          <w:tcPr>
            <w:tcW w:w="3701"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AD1852" w:rsidRPr="00A52456" w:rsidRDefault="00AD1852" w:rsidP="00A52456">
            <w:pPr>
              <w:rPr>
                <w:rFonts w:cs="Arial"/>
                <w:color w:val="000000"/>
                <w:szCs w:val="24"/>
              </w:rPr>
            </w:pPr>
            <w:r w:rsidRPr="00A52456">
              <w:rPr>
                <w:rFonts w:cs="Arial"/>
                <w:color w:val="000000"/>
                <w:szCs w:val="24"/>
              </w:rPr>
              <w:t>Actuaciones administrativas</w:t>
            </w:r>
          </w:p>
        </w:tc>
        <w:tc>
          <w:tcPr>
            <w:tcW w:w="283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D1852" w:rsidRPr="00A52456" w:rsidRDefault="00AD1852" w:rsidP="00A52456">
            <w:pPr>
              <w:rPr>
                <w:rFonts w:cs="Arial"/>
                <w:color w:val="000000"/>
                <w:szCs w:val="24"/>
              </w:rPr>
            </w:pPr>
            <w:r w:rsidRPr="00A52456">
              <w:rPr>
                <w:rFonts w:cs="Arial"/>
                <w:color w:val="000000"/>
                <w:szCs w:val="24"/>
              </w:rPr>
              <w:t>ICBF                                                              29</w:t>
            </w:r>
          </w:p>
        </w:tc>
        <w:tc>
          <w:tcPr>
            <w:tcW w:w="2977"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AD1852" w:rsidRPr="00A52456" w:rsidRDefault="00AD1852" w:rsidP="00A52456">
            <w:pPr>
              <w:rPr>
                <w:rFonts w:cs="Arial"/>
                <w:b/>
                <w:bCs/>
                <w:color w:val="000000"/>
                <w:szCs w:val="24"/>
              </w:rPr>
            </w:pPr>
            <w:r w:rsidRPr="00A52456">
              <w:rPr>
                <w:rFonts w:cs="Arial"/>
                <w:b/>
                <w:bCs/>
                <w:color w:val="000000"/>
                <w:szCs w:val="24"/>
              </w:rPr>
              <w:t>37</w:t>
            </w:r>
          </w:p>
        </w:tc>
      </w:tr>
      <w:tr w:rsidR="00AD1852" w:rsidRPr="00A52456" w:rsidTr="00F97B2C">
        <w:trPr>
          <w:trHeight w:val="300"/>
        </w:trPr>
        <w:tc>
          <w:tcPr>
            <w:tcW w:w="3701" w:type="dxa"/>
            <w:vMerge/>
            <w:tcBorders>
              <w:top w:val="nil"/>
              <w:left w:val="single" w:sz="4" w:space="0" w:color="auto"/>
              <w:bottom w:val="nil"/>
              <w:right w:val="single" w:sz="4" w:space="0" w:color="auto"/>
            </w:tcBorders>
            <w:vAlign w:val="center"/>
            <w:hideMark/>
          </w:tcPr>
          <w:p w:rsidR="00AD1852" w:rsidRPr="00A52456" w:rsidRDefault="00AD1852" w:rsidP="00A52456">
            <w:pPr>
              <w:rPr>
                <w:rFonts w:cs="Arial"/>
                <w:color w:val="000000"/>
                <w:szCs w:val="24"/>
              </w:rPr>
            </w:pPr>
          </w:p>
        </w:tc>
        <w:tc>
          <w:tcPr>
            <w:tcW w:w="2835"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AD1852" w:rsidRPr="00A52456" w:rsidRDefault="00AD1852" w:rsidP="00A52456">
            <w:pPr>
              <w:rPr>
                <w:rFonts w:cs="Arial"/>
                <w:color w:val="000000"/>
                <w:szCs w:val="24"/>
              </w:rPr>
            </w:pPr>
            <w:r w:rsidRPr="00A52456">
              <w:rPr>
                <w:rFonts w:cs="Arial"/>
                <w:color w:val="000000"/>
                <w:szCs w:val="24"/>
              </w:rPr>
              <w:t>COMISARIAS                                               8</w:t>
            </w:r>
          </w:p>
        </w:tc>
        <w:tc>
          <w:tcPr>
            <w:tcW w:w="2977" w:type="dxa"/>
            <w:vMerge/>
            <w:tcBorders>
              <w:top w:val="nil"/>
              <w:left w:val="single" w:sz="4" w:space="0" w:color="auto"/>
              <w:bottom w:val="nil"/>
              <w:right w:val="single" w:sz="4" w:space="0" w:color="auto"/>
            </w:tcBorders>
            <w:vAlign w:val="center"/>
            <w:hideMark/>
          </w:tcPr>
          <w:p w:rsidR="00AD1852" w:rsidRPr="00A52456" w:rsidRDefault="00AD1852" w:rsidP="00A52456">
            <w:pPr>
              <w:rPr>
                <w:rFonts w:cs="Arial"/>
                <w:b/>
                <w:bCs/>
                <w:color w:val="000000"/>
                <w:szCs w:val="24"/>
              </w:rPr>
            </w:pPr>
          </w:p>
        </w:tc>
      </w:tr>
      <w:tr w:rsidR="00F97B2C" w:rsidRPr="00A52456" w:rsidTr="00D46219">
        <w:trPr>
          <w:trHeight w:val="300"/>
        </w:trPr>
        <w:tc>
          <w:tcPr>
            <w:tcW w:w="3701" w:type="dxa"/>
            <w:tcBorders>
              <w:top w:val="nil"/>
              <w:left w:val="single" w:sz="4" w:space="0" w:color="auto"/>
              <w:bottom w:val="single" w:sz="4" w:space="0" w:color="auto"/>
              <w:right w:val="single" w:sz="4" w:space="0" w:color="auto"/>
            </w:tcBorders>
            <w:vAlign w:val="center"/>
          </w:tcPr>
          <w:p w:rsidR="00F97B2C" w:rsidRPr="00A52456" w:rsidRDefault="00F97B2C" w:rsidP="00A52456">
            <w:pPr>
              <w:rPr>
                <w:rFonts w:cs="Arial"/>
                <w:color w:val="000000"/>
                <w:szCs w:val="24"/>
              </w:rPr>
            </w:pPr>
          </w:p>
        </w:tc>
        <w:tc>
          <w:tcPr>
            <w:tcW w:w="28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F97B2C" w:rsidRPr="00A52456" w:rsidRDefault="00F97B2C" w:rsidP="00A52456">
            <w:pPr>
              <w:rPr>
                <w:rFonts w:cs="Arial"/>
                <w:color w:val="000000"/>
                <w:szCs w:val="24"/>
              </w:rPr>
            </w:pPr>
          </w:p>
        </w:tc>
        <w:tc>
          <w:tcPr>
            <w:tcW w:w="2977" w:type="dxa"/>
            <w:tcBorders>
              <w:top w:val="nil"/>
              <w:left w:val="single" w:sz="4" w:space="0" w:color="auto"/>
              <w:bottom w:val="single" w:sz="4" w:space="0" w:color="000000"/>
              <w:right w:val="single" w:sz="4" w:space="0" w:color="auto"/>
            </w:tcBorders>
            <w:vAlign w:val="center"/>
          </w:tcPr>
          <w:p w:rsidR="00F97B2C" w:rsidRPr="00A52456" w:rsidRDefault="00F97B2C" w:rsidP="00A52456">
            <w:pPr>
              <w:rPr>
                <w:rFonts w:cs="Arial"/>
                <w:b/>
                <w:bCs/>
                <w:color w:val="000000"/>
                <w:szCs w:val="24"/>
              </w:rPr>
            </w:pPr>
          </w:p>
        </w:tc>
      </w:tr>
    </w:tbl>
    <w:p w:rsidR="007F1468" w:rsidRPr="00A52456" w:rsidRDefault="007F1468" w:rsidP="00A52456">
      <w:pPr>
        <w:tabs>
          <w:tab w:val="left" w:pos="8931"/>
        </w:tabs>
        <w:rPr>
          <w:rFonts w:cs="Arial"/>
          <w:szCs w:val="24"/>
        </w:rPr>
      </w:pPr>
    </w:p>
    <w:p w:rsidR="00AD1852" w:rsidRPr="00A52456" w:rsidRDefault="00AD1852" w:rsidP="00A52456">
      <w:pPr>
        <w:tabs>
          <w:tab w:val="left" w:pos="8931"/>
        </w:tabs>
        <w:rPr>
          <w:rFonts w:cs="Arial"/>
          <w:b/>
          <w:color w:val="0D0D0D"/>
          <w:szCs w:val="24"/>
        </w:rPr>
      </w:pPr>
    </w:p>
    <w:tbl>
      <w:tblPr>
        <w:tblW w:w="9552" w:type="dxa"/>
        <w:jc w:val="center"/>
        <w:tblCellMar>
          <w:left w:w="0" w:type="dxa"/>
          <w:right w:w="0" w:type="dxa"/>
        </w:tblCellMar>
        <w:tblLook w:val="04A0" w:firstRow="1" w:lastRow="0" w:firstColumn="1" w:lastColumn="0" w:noHBand="0" w:noVBand="1"/>
      </w:tblPr>
      <w:tblGrid>
        <w:gridCol w:w="5544"/>
        <w:gridCol w:w="4008"/>
      </w:tblGrid>
      <w:tr w:rsidR="00AD1852" w:rsidRPr="00A52456" w:rsidTr="007212D4">
        <w:trPr>
          <w:trHeight w:val="315"/>
          <w:jc w:val="center"/>
        </w:trPr>
        <w:tc>
          <w:tcPr>
            <w:tcW w:w="9552"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D1852" w:rsidRPr="00A52456" w:rsidRDefault="00AD1852" w:rsidP="00A52456">
            <w:pPr>
              <w:rPr>
                <w:rFonts w:cs="Arial"/>
                <w:b/>
                <w:bCs/>
                <w:color w:val="000000"/>
                <w:szCs w:val="24"/>
              </w:rPr>
            </w:pPr>
            <w:r w:rsidRPr="00A52456">
              <w:rPr>
                <w:rFonts w:cs="Arial"/>
                <w:b/>
                <w:bCs/>
                <w:color w:val="000000"/>
                <w:szCs w:val="24"/>
              </w:rPr>
              <w:t>Requerimiento del Despacho en ambas áreas</w:t>
            </w:r>
          </w:p>
        </w:tc>
      </w:tr>
      <w:tr w:rsidR="00AD1852" w:rsidRPr="00A52456" w:rsidTr="007212D4">
        <w:trPr>
          <w:trHeight w:val="315"/>
          <w:jc w:val="center"/>
        </w:trPr>
        <w:tc>
          <w:tcPr>
            <w:tcW w:w="554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D1852" w:rsidRPr="00A52456" w:rsidRDefault="00AD1852" w:rsidP="00A52456">
            <w:pPr>
              <w:rPr>
                <w:rFonts w:cs="Arial"/>
                <w:color w:val="000000"/>
                <w:szCs w:val="24"/>
              </w:rPr>
            </w:pPr>
            <w:r w:rsidRPr="00A52456">
              <w:rPr>
                <w:rFonts w:cs="Arial"/>
                <w:color w:val="000000"/>
                <w:szCs w:val="24"/>
              </w:rPr>
              <w:t xml:space="preserve">Derechos de petición </w:t>
            </w:r>
          </w:p>
        </w:tc>
        <w:tc>
          <w:tcPr>
            <w:tcW w:w="40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D1852" w:rsidRPr="00A52456" w:rsidRDefault="00AD1852" w:rsidP="00A52456">
            <w:pPr>
              <w:rPr>
                <w:rFonts w:cs="Arial"/>
                <w:color w:val="000000"/>
                <w:szCs w:val="24"/>
              </w:rPr>
            </w:pPr>
            <w:r w:rsidRPr="00A52456">
              <w:rPr>
                <w:rFonts w:cs="Arial"/>
                <w:color w:val="000000"/>
                <w:szCs w:val="24"/>
              </w:rPr>
              <w:t>36</w:t>
            </w:r>
          </w:p>
        </w:tc>
      </w:tr>
      <w:tr w:rsidR="00AD1852" w:rsidRPr="00A52456" w:rsidTr="007212D4">
        <w:trPr>
          <w:trHeight w:val="494"/>
          <w:jc w:val="center"/>
        </w:trPr>
        <w:tc>
          <w:tcPr>
            <w:tcW w:w="5544"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AD1852" w:rsidRPr="00A52456" w:rsidRDefault="00AD1852" w:rsidP="00A52456">
            <w:pPr>
              <w:rPr>
                <w:rFonts w:cs="Arial"/>
                <w:color w:val="000000"/>
                <w:szCs w:val="24"/>
              </w:rPr>
            </w:pPr>
            <w:r w:rsidRPr="00A52456">
              <w:rPr>
                <w:rFonts w:cs="Arial"/>
                <w:color w:val="000000"/>
                <w:szCs w:val="24"/>
              </w:rPr>
              <w:t xml:space="preserve">Reacciones inmediatas </w:t>
            </w:r>
          </w:p>
        </w:tc>
        <w:tc>
          <w:tcPr>
            <w:tcW w:w="40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D1852" w:rsidRPr="00A52456" w:rsidRDefault="00AD1852" w:rsidP="00A52456">
            <w:pPr>
              <w:rPr>
                <w:rFonts w:cs="Arial"/>
                <w:color w:val="000000"/>
                <w:szCs w:val="24"/>
              </w:rPr>
            </w:pPr>
            <w:r w:rsidRPr="00A52456">
              <w:rPr>
                <w:rFonts w:cs="Arial"/>
                <w:color w:val="000000"/>
                <w:szCs w:val="24"/>
              </w:rPr>
              <w:t>8</w:t>
            </w:r>
          </w:p>
        </w:tc>
      </w:tr>
      <w:tr w:rsidR="00AD1852" w:rsidRPr="00A52456" w:rsidTr="007212D4">
        <w:trPr>
          <w:trHeight w:val="362"/>
          <w:jc w:val="center"/>
        </w:trPr>
        <w:tc>
          <w:tcPr>
            <w:tcW w:w="5544"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AD1852" w:rsidRPr="00A52456" w:rsidRDefault="00AD1852" w:rsidP="00A52456">
            <w:pPr>
              <w:rPr>
                <w:rFonts w:cs="Arial"/>
                <w:color w:val="000000"/>
                <w:szCs w:val="24"/>
              </w:rPr>
            </w:pPr>
            <w:r w:rsidRPr="00A52456">
              <w:rPr>
                <w:rFonts w:cs="Arial"/>
                <w:color w:val="000000"/>
                <w:szCs w:val="24"/>
              </w:rPr>
              <w:t xml:space="preserve">Asesorías personalizadas en penal y familia </w:t>
            </w:r>
          </w:p>
        </w:tc>
        <w:tc>
          <w:tcPr>
            <w:tcW w:w="40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D1852" w:rsidRPr="00A52456" w:rsidRDefault="00AD1852" w:rsidP="00A52456">
            <w:pPr>
              <w:rPr>
                <w:rFonts w:cs="Arial"/>
                <w:color w:val="000000"/>
                <w:szCs w:val="24"/>
              </w:rPr>
            </w:pPr>
            <w:r w:rsidRPr="00A52456">
              <w:rPr>
                <w:rFonts w:cs="Arial"/>
                <w:color w:val="000000"/>
                <w:szCs w:val="24"/>
              </w:rPr>
              <w:t>83</w:t>
            </w:r>
          </w:p>
        </w:tc>
      </w:tr>
      <w:tr w:rsidR="00AD1852" w:rsidRPr="00A52456" w:rsidTr="007212D4">
        <w:trPr>
          <w:trHeight w:val="738"/>
          <w:jc w:val="center"/>
        </w:trPr>
        <w:tc>
          <w:tcPr>
            <w:tcW w:w="5544"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AD1852" w:rsidRPr="00A52456" w:rsidRDefault="00AD1852" w:rsidP="00A52456">
            <w:pPr>
              <w:rPr>
                <w:rFonts w:cs="Arial"/>
                <w:color w:val="000000"/>
                <w:szCs w:val="24"/>
              </w:rPr>
            </w:pPr>
            <w:r w:rsidRPr="00A52456">
              <w:rPr>
                <w:rFonts w:cs="Arial"/>
                <w:color w:val="000000"/>
                <w:szCs w:val="24"/>
              </w:rPr>
              <w:t>Intervención en acciones constitucionales - Comisiones de Procuraduría y otras autoridades</w:t>
            </w:r>
          </w:p>
        </w:tc>
        <w:tc>
          <w:tcPr>
            <w:tcW w:w="40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D1852" w:rsidRPr="00A52456" w:rsidRDefault="00AD1852" w:rsidP="00A52456">
            <w:pPr>
              <w:rPr>
                <w:rFonts w:cs="Arial"/>
                <w:color w:val="000000"/>
                <w:szCs w:val="24"/>
              </w:rPr>
            </w:pPr>
            <w:r w:rsidRPr="00A52456">
              <w:rPr>
                <w:rFonts w:cs="Arial"/>
                <w:color w:val="000000"/>
                <w:szCs w:val="24"/>
              </w:rPr>
              <w:t>9</w:t>
            </w:r>
          </w:p>
        </w:tc>
      </w:tr>
      <w:tr w:rsidR="00AD1852" w:rsidRPr="00A52456" w:rsidTr="007212D4">
        <w:trPr>
          <w:trHeight w:val="315"/>
          <w:jc w:val="center"/>
        </w:trPr>
        <w:tc>
          <w:tcPr>
            <w:tcW w:w="5544"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AD1852" w:rsidRPr="00A52456" w:rsidRDefault="00AD1852" w:rsidP="00A52456">
            <w:pPr>
              <w:rPr>
                <w:rFonts w:cs="Arial"/>
                <w:b/>
                <w:color w:val="000000"/>
                <w:szCs w:val="24"/>
              </w:rPr>
            </w:pPr>
            <w:r w:rsidRPr="00A52456">
              <w:rPr>
                <w:rFonts w:cs="Arial"/>
                <w:b/>
                <w:color w:val="000000"/>
                <w:szCs w:val="24"/>
              </w:rPr>
              <w:t>Total</w:t>
            </w:r>
          </w:p>
        </w:tc>
        <w:tc>
          <w:tcPr>
            <w:tcW w:w="40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D1852" w:rsidRPr="00A52456" w:rsidRDefault="00AD1852" w:rsidP="00A52456">
            <w:pPr>
              <w:rPr>
                <w:rFonts w:cs="Arial"/>
                <w:b/>
                <w:color w:val="000000"/>
                <w:szCs w:val="24"/>
              </w:rPr>
            </w:pPr>
            <w:r w:rsidRPr="00A52456">
              <w:rPr>
                <w:rFonts w:cs="Arial"/>
                <w:b/>
                <w:color w:val="000000"/>
                <w:szCs w:val="24"/>
              </w:rPr>
              <w:t>136</w:t>
            </w:r>
          </w:p>
        </w:tc>
      </w:tr>
    </w:tbl>
    <w:p w:rsidR="00AD1852" w:rsidRPr="00A52456" w:rsidRDefault="00AD1852" w:rsidP="00A52456">
      <w:pPr>
        <w:tabs>
          <w:tab w:val="left" w:pos="8931"/>
        </w:tabs>
        <w:rPr>
          <w:rFonts w:cs="Arial"/>
          <w:b/>
          <w:color w:val="0D0D0D"/>
          <w:szCs w:val="24"/>
        </w:rPr>
      </w:pPr>
    </w:p>
    <w:p w:rsidR="00AD1852" w:rsidRPr="00A52456" w:rsidRDefault="00AD1852" w:rsidP="00A52456">
      <w:pPr>
        <w:rPr>
          <w:rFonts w:cs="Arial"/>
          <w:b/>
          <w:color w:val="0D0D0D"/>
          <w:szCs w:val="24"/>
        </w:rPr>
      </w:pPr>
    </w:p>
    <w:tbl>
      <w:tblPr>
        <w:tblW w:w="9639" w:type="dxa"/>
        <w:tblInd w:w="70" w:type="dxa"/>
        <w:tblCellMar>
          <w:left w:w="70" w:type="dxa"/>
          <w:right w:w="70" w:type="dxa"/>
        </w:tblCellMar>
        <w:tblLook w:val="04A0" w:firstRow="1" w:lastRow="0" w:firstColumn="1" w:lastColumn="0" w:noHBand="0" w:noVBand="1"/>
      </w:tblPr>
      <w:tblGrid>
        <w:gridCol w:w="5529"/>
        <w:gridCol w:w="4110"/>
      </w:tblGrid>
      <w:tr w:rsidR="00AD1852" w:rsidRPr="00A52456" w:rsidTr="00C4507B">
        <w:trPr>
          <w:trHeight w:val="781"/>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1852" w:rsidRPr="00A52456" w:rsidRDefault="00AD1852" w:rsidP="00A52456">
            <w:pPr>
              <w:rPr>
                <w:rFonts w:cs="Arial"/>
                <w:color w:val="0D0D0D"/>
                <w:szCs w:val="24"/>
                <w:lang w:eastAsia="es-CO"/>
              </w:rPr>
            </w:pPr>
            <w:r w:rsidRPr="00A52456">
              <w:rPr>
                <w:rFonts w:cs="Arial"/>
                <w:color w:val="0D0D0D"/>
                <w:szCs w:val="24"/>
                <w:lang w:eastAsia="es-CO"/>
              </w:rPr>
              <w:t>Revisión expedientes garantizando la no vio</w:t>
            </w:r>
            <w:r w:rsidRPr="00A52456">
              <w:rPr>
                <w:rFonts w:cs="Arial"/>
                <w:color w:val="000000"/>
                <w:szCs w:val="24"/>
                <w:lang w:eastAsia="es-CO"/>
              </w:rPr>
              <w:t>lación al debido proceso penal</w:t>
            </w:r>
          </w:p>
        </w:tc>
        <w:tc>
          <w:tcPr>
            <w:tcW w:w="4110" w:type="dxa"/>
            <w:tcBorders>
              <w:top w:val="single" w:sz="4" w:space="0" w:color="auto"/>
              <w:left w:val="nil"/>
              <w:bottom w:val="single" w:sz="4" w:space="0" w:color="auto"/>
              <w:right w:val="single" w:sz="4" w:space="0" w:color="auto"/>
            </w:tcBorders>
            <w:shd w:val="clear" w:color="auto" w:fill="auto"/>
            <w:noWrap/>
            <w:vAlign w:val="bottom"/>
            <w:hideMark/>
          </w:tcPr>
          <w:p w:rsidR="00AD1852" w:rsidRPr="00A52456" w:rsidRDefault="00AD1852" w:rsidP="00A52456">
            <w:pPr>
              <w:rPr>
                <w:rFonts w:cs="Arial"/>
                <w:color w:val="000000"/>
                <w:szCs w:val="24"/>
                <w:lang w:eastAsia="es-CO"/>
              </w:rPr>
            </w:pPr>
            <w:r w:rsidRPr="00A52456">
              <w:rPr>
                <w:rFonts w:cs="Arial"/>
                <w:color w:val="000000"/>
                <w:szCs w:val="24"/>
                <w:lang w:eastAsia="es-CO"/>
              </w:rPr>
              <w:t>14</w:t>
            </w:r>
          </w:p>
        </w:tc>
      </w:tr>
      <w:tr w:rsidR="00AD1852" w:rsidRPr="00A52456" w:rsidTr="00D46219">
        <w:trPr>
          <w:trHeight w:val="315"/>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rsidR="00AD1852" w:rsidRPr="00A52456" w:rsidRDefault="00AD1852" w:rsidP="00A52456">
            <w:pPr>
              <w:rPr>
                <w:rFonts w:cs="Arial"/>
                <w:color w:val="000000"/>
                <w:szCs w:val="24"/>
                <w:lang w:eastAsia="es-CO"/>
              </w:rPr>
            </w:pPr>
            <w:r w:rsidRPr="00A52456">
              <w:rPr>
                <w:rFonts w:cs="Arial"/>
                <w:color w:val="000000"/>
                <w:szCs w:val="24"/>
                <w:lang w:eastAsia="es-CO"/>
              </w:rPr>
              <w:t>Demandas de Interdiccion</w:t>
            </w:r>
          </w:p>
        </w:tc>
        <w:tc>
          <w:tcPr>
            <w:tcW w:w="4110" w:type="dxa"/>
            <w:tcBorders>
              <w:top w:val="nil"/>
              <w:left w:val="nil"/>
              <w:bottom w:val="single" w:sz="4" w:space="0" w:color="auto"/>
              <w:right w:val="single" w:sz="4" w:space="0" w:color="auto"/>
            </w:tcBorders>
            <w:shd w:val="clear" w:color="auto" w:fill="auto"/>
            <w:noWrap/>
            <w:vAlign w:val="bottom"/>
            <w:hideMark/>
          </w:tcPr>
          <w:p w:rsidR="00AD1852" w:rsidRPr="00A52456" w:rsidRDefault="00AD1852" w:rsidP="00A52456">
            <w:pPr>
              <w:rPr>
                <w:rFonts w:cs="Arial"/>
                <w:color w:val="000000"/>
                <w:szCs w:val="24"/>
                <w:lang w:eastAsia="es-CO"/>
              </w:rPr>
            </w:pPr>
            <w:r w:rsidRPr="00A52456">
              <w:rPr>
                <w:rFonts w:cs="Arial"/>
                <w:color w:val="000000"/>
                <w:szCs w:val="24"/>
                <w:lang w:eastAsia="es-CO"/>
              </w:rPr>
              <w:t>18</w:t>
            </w:r>
          </w:p>
        </w:tc>
      </w:tr>
      <w:tr w:rsidR="00AD1852" w:rsidRPr="00A52456" w:rsidTr="00C4507B">
        <w:trPr>
          <w:trHeight w:val="669"/>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AD1852" w:rsidRPr="00A52456" w:rsidRDefault="00AD1852" w:rsidP="00A52456">
            <w:pPr>
              <w:rPr>
                <w:rFonts w:cs="Arial"/>
                <w:color w:val="000000"/>
                <w:szCs w:val="24"/>
                <w:lang w:eastAsia="es-CO"/>
              </w:rPr>
            </w:pPr>
            <w:r w:rsidRPr="00A52456">
              <w:rPr>
                <w:rFonts w:cs="Arial"/>
                <w:color w:val="000000"/>
                <w:szCs w:val="24"/>
                <w:lang w:eastAsia="es-CO"/>
              </w:rPr>
              <w:t>Acompañar e intervenir a las instituciones educativas.</w:t>
            </w:r>
          </w:p>
        </w:tc>
        <w:tc>
          <w:tcPr>
            <w:tcW w:w="4110" w:type="dxa"/>
            <w:tcBorders>
              <w:top w:val="nil"/>
              <w:left w:val="nil"/>
              <w:bottom w:val="single" w:sz="4" w:space="0" w:color="auto"/>
              <w:right w:val="single" w:sz="4" w:space="0" w:color="auto"/>
            </w:tcBorders>
            <w:shd w:val="clear" w:color="auto" w:fill="auto"/>
            <w:noWrap/>
            <w:vAlign w:val="bottom"/>
            <w:hideMark/>
          </w:tcPr>
          <w:p w:rsidR="00AD1852" w:rsidRPr="00A52456" w:rsidRDefault="00AD1852" w:rsidP="00A52456">
            <w:pPr>
              <w:rPr>
                <w:rFonts w:cs="Arial"/>
                <w:color w:val="000000"/>
                <w:szCs w:val="24"/>
                <w:lang w:eastAsia="es-CO"/>
              </w:rPr>
            </w:pPr>
            <w:r w:rsidRPr="00A52456">
              <w:rPr>
                <w:rFonts w:cs="Arial"/>
                <w:color w:val="000000"/>
                <w:szCs w:val="24"/>
                <w:lang w:eastAsia="es-CO"/>
              </w:rPr>
              <w:t>12</w:t>
            </w:r>
          </w:p>
        </w:tc>
      </w:tr>
      <w:tr w:rsidR="00AD1852" w:rsidRPr="00A52456" w:rsidTr="00D46219">
        <w:trPr>
          <w:trHeight w:val="315"/>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rsidR="00AD1852" w:rsidRPr="00A52456" w:rsidRDefault="00AD1852" w:rsidP="00A52456">
            <w:pPr>
              <w:rPr>
                <w:rFonts w:cs="Arial"/>
                <w:b/>
                <w:color w:val="000000"/>
                <w:szCs w:val="24"/>
                <w:lang w:eastAsia="es-CO"/>
              </w:rPr>
            </w:pPr>
            <w:r w:rsidRPr="00A52456">
              <w:rPr>
                <w:rFonts w:cs="Arial"/>
                <w:b/>
                <w:color w:val="000000"/>
                <w:szCs w:val="24"/>
                <w:lang w:eastAsia="es-CO"/>
              </w:rPr>
              <w:t>TOTAL</w:t>
            </w:r>
          </w:p>
        </w:tc>
        <w:tc>
          <w:tcPr>
            <w:tcW w:w="4110" w:type="dxa"/>
            <w:tcBorders>
              <w:top w:val="nil"/>
              <w:left w:val="nil"/>
              <w:bottom w:val="single" w:sz="4" w:space="0" w:color="auto"/>
              <w:right w:val="single" w:sz="4" w:space="0" w:color="auto"/>
            </w:tcBorders>
            <w:shd w:val="clear" w:color="auto" w:fill="auto"/>
            <w:noWrap/>
            <w:vAlign w:val="bottom"/>
            <w:hideMark/>
          </w:tcPr>
          <w:p w:rsidR="00AD1852" w:rsidRPr="00A52456" w:rsidRDefault="00AD1852" w:rsidP="00A52456">
            <w:pPr>
              <w:rPr>
                <w:rFonts w:cs="Arial"/>
                <w:b/>
                <w:color w:val="000000"/>
                <w:szCs w:val="24"/>
                <w:lang w:eastAsia="es-CO"/>
              </w:rPr>
            </w:pPr>
            <w:r w:rsidRPr="00A52456">
              <w:rPr>
                <w:rFonts w:cs="Arial"/>
                <w:b/>
                <w:color w:val="000000"/>
                <w:szCs w:val="24"/>
                <w:lang w:eastAsia="es-CO"/>
              </w:rPr>
              <w:t>44</w:t>
            </w:r>
          </w:p>
        </w:tc>
      </w:tr>
    </w:tbl>
    <w:p w:rsidR="00AD1852" w:rsidRPr="00A52456" w:rsidRDefault="00AD1852" w:rsidP="00A52456">
      <w:pPr>
        <w:rPr>
          <w:rFonts w:eastAsiaTheme="majorEastAsia" w:cs="Arial"/>
          <w:b/>
          <w:szCs w:val="24"/>
        </w:rPr>
      </w:pPr>
    </w:p>
    <w:p w:rsidR="006D5A29" w:rsidRPr="00A52456" w:rsidRDefault="006D5A29" w:rsidP="00A52456">
      <w:pPr>
        <w:autoSpaceDE w:val="0"/>
        <w:autoSpaceDN w:val="0"/>
        <w:adjustRightInd w:val="0"/>
        <w:rPr>
          <w:rFonts w:eastAsiaTheme="minorHAnsi" w:cs="Arial"/>
          <w:color w:val="000000"/>
          <w:szCs w:val="24"/>
          <w:lang w:val="es-CO" w:eastAsia="en-US"/>
        </w:rPr>
      </w:pPr>
    </w:p>
    <w:p w:rsidR="00D66AAA" w:rsidRPr="00A52456" w:rsidRDefault="00D66AAA" w:rsidP="00A52456">
      <w:pPr>
        <w:rPr>
          <w:rFonts w:cs="Arial"/>
          <w:b/>
          <w:szCs w:val="24"/>
        </w:rPr>
      </w:pPr>
      <w:r w:rsidRPr="00A52456">
        <w:rPr>
          <w:rFonts w:eastAsia="Calibri" w:cs="Arial"/>
          <w:b/>
          <w:color w:val="2E74B5" w:themeColor="accent1" w:themeShade="BF"/>
          <w:szCs w:val="24"/>
          <w:lang w:eastAsia="en-US"/>
        </w:rPr>
        <w:t xml:space="preserve">      </w:t>
      </w:r>
      <w:r w:rsidRPr="00A52456">
        <w:rPr>
          <w:rFonts w:eastAsia="Calibri" w:cs="Arial"/>
          <w:b/>
          <w:szCs w:val="24"/>
          <w:lang w:eastAsia="en-US"/>
        </w:rPr>
        <w:t>F</w:t>
      </w:r>
      <w:r w:rsidR="00AF6084" w:rsidRPr="00A52456">
        <w:rPr>
          <w:rFonts w:cs="Arial"/>
          <w:b/>
          <w:szCs w:val="24"/>
        </w:rPr>
        <w:t>.</w:t>
      </w:r>
      <w:r w:rsidRPr="00A52456">
        <w:rPr>
          <w:rFonts w:cs="Arial"/>
          <w:b/>
          <w:szCs w:val="24"/>
        </w:rPr>
        <w:t xml:space="preserve">  </w:t>
      </w:r>
      <w:r w:rsidR="00666E06">
        <w:rPr>
          <w:rFonts w:cs="Arial"/>
          <w:b/>
          <w:szCs w:val="24"/>
        </w:rPr>
        <w:t>GESTIÓ</w:t>
      </w:r>
      <w:r w:rsidR="00AE7F4D" w:rsidRPr="00A52456">
        <w:rPr>
          <w:rFonts w:cs="Arial"/>
          <w:b/>
          <w:szCs w:val="24"/>
        </w:rPr>
        <w:t>N DE LAS COMUNICACIONES</w:t>
      </w:r>
    </w:p>
    <w:p w:rsidR="006D5A29" w:rsidRPr="00A52456" w:rsidRDefault="006D5A29" w:rsidP="00A52456">
      <w:pPr>
        <w:rPr>
          <w:rFonts w:cs="Arial"/>
          <w:b/>
          <w:szCs w:val="24"/>
        </w:rPr>
      </w:pPr>
    </w:p>
    <w:p w:rsidR="008E7A2B" w:rsidRPr="00A52456" w:rsidRDefault="008E7A2B" w:rsidP="00A52456">
      <w:pPr>
        <w:rPr>
          <w:rFonts w:cs="Arial"/>
          <w:b/>
          <w:szCs w:val="24"/>
        </w:rPr>
      </w:pPr>
      <w:r w:rsidRPr="00A52456">
        <w:rPr>
          <w:rFonts w:cs="Arial"/>
          <w:b/>
          <w:szCs w:val="24"/>
        </w:rPr>
        <w:t xml:space="preserve">DIRECTRIZ ESTRATÉGICA: MODERNIZACIÓN ADMINISTRATIVA Y DESARROLLO ORGANIZACIONAL PERMANENTE. </w:t>
      </w:r>
    </w:p>
    <w:p w:rsidR="006D5A29" w:rsidRPr="00A52456" w:rsidRDefault="006D5A29" w:rsidP="00A52456">
      <w:pPr>
        <w:rPr>
          <w:rFonts w:cs="Arial"/>
          <w:szCs w:val="24"/>
        </w:rPr>
      </w:pPr>
    </w:p>
    <w:p w:rsidR="00D66AAA" w:rsidRPr="00A52456" w:rsidRDefault="008E7A2B" w:rsidP="00A52456">
      <w:pPr>
        <w:rPr>
          <w:rFonts w:cs="Arial"/>
          <w:szCs w:val="24"/>
        </w:rPr>
      </w:pPr>
      <w:r w:rsidRPr="00A52456">
        <w:rPr>
          <w:rFonts w:cs="Arial"/>
          <w:b/>
          <w:szCs w:val="24"/>
        </w:rPr>
        <w:t>OBJETIVO ESTRATÉGICO:</w:t>
      </w:r>
      <w:r w:rsidRPr="00A52456">
        <w:rPr>
          <w:rFonts w:cs="Arial"/>
          <w:szCs w:val="24"/>
        </w:rPr>
        <w:t xml:space="preserve"> Fortalecer y modernizar la institución desarrollando estratégicamente el Talento Humano, las instalaciones físicas y la implementación de nuevas tecnologías de la información y comunicación.</w:t>
      </w:r>
    </w:p>
    <w:p w:rsidR="006D5A29" w:rsidRPr="00A52456" w:rsidRDefault="006D5A29" w:rsidP="00A52456">
      <w:pPr>
        <w:rPr>
          <w:rFonts w:cs="Arial"/>
          <w:szCs w:val="24"/>
        </w:rPr>
      </w:pPr>
    </w:p>
    <w:p w:rsidR="00A44DD5" w:rsidRPr="00A52456" w:rsidRDefault="00666E06" w:rsidP="00A52456">
      <w:pPr>
        <w:rPr>
          <w:rFonts w:cs="Arial"/>
          <w:szCs w:val="24"/>
        </w:rPr>
      </w:pPr>
      <w:r w:rsidRPr="00666E06">
        <w:rPr>
          <w:rFonts w:cs="Arial"/>
          <w:b/>
          <w:szCs w:val="24"/>
        </w:rPr>
        <w:t>PROYECTO:</w:t>
      </w:r>
      <w:r w:rsidRPr="00A52456">
        <w:rPr>
          <w:rFonts w:cs="Arial"/>
          <w:szCs w:val="24"/>
        </w:rPr>
        <w:t xml:space="preserve"> </w:t>
      </w:r>
      <w:r w:rsidR="00A44DD5" w:rsidRPr="00A52456">
        <w:rPr>
          <w:rFonts w:cs="Arial"/>
          <w:szCs w:val="24"/>
        </w:rPr>
        <w:t xml:space="preserve">Construcción e implementación Anual del Plan de Comunicaciones y </w:t>
      </w:r>
      <w:r w:rsidR="00F90CC6" w:rsidRPr="00A52456">
        <w:rPr>
          <w:rFonts w:cs="Arial"/>
          <w:szCs w:val="24"/>
        </w:rPr>
        <w:t xml:space="preserve">el Plan de Medios </w:t>
      </w:r>
    </w:p>
    <w:p w:rsidR="006D5A29" w:rsidRPr="00A52456" w:rsidRDefault="006D5A29" w:rsidP="00A52456">
      <w:pPr>
        <w:rPr>
          <w:rFonts w:cs="Arial"/>
          <w:b/>
          <w:color w:val="2E74B5" w:themeColor="accent1" w:themeShade="BF"/>
          <w:szCs w:val="24"/>
        </w:rPr>
      </w:pPr>
    </w:p>
    <w:p w:rsidR="00D66AAA" w:rsidRPr="00A52456" w:rsidRDefault="00D66AAA" w:rsidP="00A52456">
      <w:pPr>
        <w:rPr>
          <w:rFonts w:cs="Arial"/>
          <w:szCs w:val="24"/>
        </w:rPr>
      </w:pPr>
      <w:r w:rsidRPr="00A52456">
        <w:rPr>
          <w:rFonts w:cs="Arial"/>
          <w:szCs w:val="24"/>
        </w:rPr>
        <w:t xml:space="preserve">El proceso de gestión de las comunicaciones de la Personería Municipal, fue adoptado  mediante Acto Administrativo N° 119 de agosto de 2016, y este </w:t>
      </w:r>
      <w:r w:rsidR="00A44DD5" w:rsidRPr="00A52456">
        <w:rPr>
          <w:rFonts w:cs="Arial"/>
          <w:szCs w:val="24"/>
        </w:rPr>
        <w:t>pasó</w:t>
      </w:r>
      <w:r w:rsidRPr="00A52456">
        <w:rPr>
          <w:rFonts w:cs="Arial"/>
          <w:szCs w:val="24"/>
        </w:rPr>
        <w:t xml:space="preserve"> de ser un proceso de apoyo a ser misional, puesto que desde la entidad se le da gran relevancia a todo el tema comunicacional; su importancia reside en proyectar, promover, reforzar la imagen institucional y brindar un acompañamiento a todas las delegaciones de la entidad, siendo ésta transversal a todas las actividades que se realizan.</w:t>
      </w:r>
    </w:p>
    <w:p w:rsidR="00D66AAA" w:rsidRPr="00A52456" w:rsidRDefault="00D66AAA" w:rsidP="00A52456">
      <w:pPr>
        <w:rPr>
          <w:rFonts w:cs="Arial"/>
          <w:szCs w:val="24"/>
        </w:rPr>
      </w:pPr>
    </w:p>
    <w:p w:rsidR="00D66AAA" w:rsidRPr="00A52456" w:rsidRDefault="00D66AAA" w:rsidP="00A52456">
      <w:pPr>
        <w:rPr>
          <w:rFonts w:cs="Arial"/>
          <w:szCs w:val="24"/>
        </w:rPr>
      </w:pPr>
      <w:r w:rsidRPr="00A52456">
        <w:rPr>
          <w:rFonts w:cs="Arial"/>
          <w:szCs w:val="24"/>
        </w:rPr>
        <w:t xml:space="preserve">La estrategia de comunicaciones implementada en la Personería contempla todos los canales convencionales, como las nuevas tecnologías, teniendo como propósito generar vínculos de valor con el público externo e interno, que permitan desarrollar estrategias de difusión que posicionen la imagen, así como los  mensajes y servicios que se prestan. </w:t>
      </w:r>
    </w:p>
    <w:p w:rsidR="00A44DD5" w:rsidRPr="00A52456" w:rsidRDefault="00A44DD5" w:rsidP="00A52456">
      <w:pPr>
        <w:rPr>
          <w:rFonts w:cs="Arial"/>
          <w:szCs w:val="24"/>
        </w:rPr>
      </w:pPr>
    </w:p>
    <w:p w:rsidR="00D66AAA" w:rsidRPr="00A52456" w:rsidRDefault="00D66AAA" w:rsidP="00A52456">
      <w:pPr>
        <w:rPr>
          <w:rFonts w:cs="Arial"/>
          <w:szCs w:val="24"/>
        </w:rPr>
      </w:pPr>
      <w:r w:rsidRPr="00A52456">
        <w:rPr>
          <w:rFonts w:cs="Arial"/>
          <w:szCs w:val="24"/>
        </w:rPr>
        <w:t xml:space="preserve">Para cumplir con todas las actividades comunicacionales, se está implementando un Plan de Comunicaciones, el cual  se encuentra en construcción, resaltando que se están realizando diferentes actividades que hacen parte del mismo, tales como: Comunicación interna y externa, implementación de estrategia de social media, Relaciones Públicas, entre otros. </w:t>
      </w:r>
    </w:p>
    <w:p w:rsidR="00D66AAA" w:rsidRPr="00A52456" w:rsidRDefault="00D66AAA" w:rsidP="00A52456">
      <w:pPr>
        <w:rPr>
          <w:rFonts w:cs="Arial"/>
          <w:szCs w:val="24"/>
        </w:rPr>
      </w:pPr>
    </w:p>
    <w:p w:rsidR="00D66AAA" w:rsidRPr="00A52456" w:rsidRDefault="00D66AAA" w:rsidP="00A52456">
      <w:pPr>
        <w:rPr>
          <w:rFonts w:cs="Arial"/>
          <w:szCs w:val="24"/>
        </w:rPr>
      </w:pPr>
      <w:r w:rsidRPr="00A52456">
        <w:rPr>
          <w:rFonts w:cs="Arial"/>
          <w:szCs w:val="24"/>
        </w:rPr>
        <w:lastRenderedPageBreak/>
        <w:t xml:space="preserve">Desde comunicaciones se tiene un acompañamiento en las labores inherentes a la promoción, difusión y publicación de contenidos noticiosos, dando cuenta a través de los distintos medios de los hechos más importantes, información de interés para la comunidad, difusión del portafolio de servicios, etc. Así mismo, articulación de todas las áreas de la entidad en torno a la unificación de mensajes, formación de voceros, contacto con la prensa, coordinación de campañas, planificación y organización de las distintas actividades y eventos. </w:t>
      </w:r>
    </w:p>
    <w:p w:rsidR="00D66AAA" w:rsidRPr="00A52456" w:rsidRDefault="00D66AAA" w:rsidP="00A52456">
      <w:pPr>
        <w:rPr>
          <w:rFonts w:cs="Arial"/>
          <w:szCs w:val="24"/>
        </w:rPr>
      </w:pPr>
    </w:p>
    <w:p w:rsidR="00D66AAA" w:rsidRPr="00A52456" w:rsidRDefault="00D66AAA" w:rsidP="00A52456">
      <w:pPr>
        <w:rPr>
          <w:rFonts w:cs="Arial"/>
          <w:szCs w:val="24"/>
        </w:rPr>
      </w:pPr>
      <w:r w:rsidRPr="00A52456">
        <w:rPr>
          <w:rFonts w:cs="Arial"/>
          <w:szCs w:val="24"/>
        </w:rPr>
        <w:t>Dentro de las actividades que se están desarrollando, se encuentra el fortalecimiento de la comunicación interna, siendo esta una potente herramienta para transmitir a los funcionarios, contratistas, proveedores y aliados, los valores de la entidad y fomentar el sentido de pertenencia.</w:t>
      </w:r>
    </w:p>
    <w:p w:rsidR="00D66AAA" w:rsidRPr="00A52456" w:rsidRDefault="00D66AAA" w:rsidP="00A52456">
      <w:pPr>
        <w:rPr>
          <w:rFonts w:cs="Arial"/>
          <w:szCs w:val="24"/>
        </w:rPr>
      </w:pPr>
    </w:p>
    <w:p w:rsidR="00D66AAA" w:rsidRPr="00A52456" w:rsidRDefault="00D66AAA" w:rsidP="00A52456">
      <w:pPr>
        <w:rPr>
          <w:rFonts w:cs="Arial"/>
          <w:szCs w:val="24"/>
        </w:rPr>
      </w:pPr>
      <w:r w:rsidRPr="00A52456">
        <w:rPr>
          <w:rFonts w:cs="Arial"/>
          <w:szCs w:val="24"/>
        </w:rPr>
        <w:t xml:space="preserve">La implementación de la estrategia social media para las tres redes sociales que se encuentran activas, así como los medios digitales, para dar a conocer la razón de ser de la Personería, así como el posicionamiento de la misma. </w:t>
      </w:r>
    </w:p>
    <w:p w:rsidR="00D66AAA" w:rsidRPr="00A52456" w:rsidRDefault="00D66AAA" w:rsidP="00A52456">
      <w:pPr>
        <w:rPr>
          <w:rFonts w:cs="Arial"/>
          <w:szCs w:val="24"/>
        </w:rPr>
      </w:pPr>
    </w:p>
    <w:p w:rsidR="00D66AAA" w:rsidRPr="00A52456" w:rsidRDefault="00D66AAA" w:rsidP="00A52456">
      <w:pPr>
        <w:rPr>
          <w:rFonts w:cs="Arial"/>
          <w:szCs w:val="24"/>
        </w:rPr>
      </w:pPr>
      <w:r w:rsidRPr="00A52456">
        <w:rPr>
          <w:rFonts w:cs="Arial"/>
          <w:szCs w:val="24"/>
        </w:rPr>
        <w:t xml:space="preserve">Las redes sociales y el sitio web son un medio de interacción directo con la comunidad, esto se da en la Personería a través de: Facebook, Twitter, Instagram, YouTube, así como la página web institucional: </w:t>
      </w:r>
      <w:hyperlink r:id="rId13" w:history="1">
        <w:r w:rsidRPr="00A52456">
          <w:rPr>
            <w:rStyle w:val="Hipervnculo"/>
            <w:rFonts w:cs="Arial"/>
            <w:szCs w:val="24"/>
          </w:rPr>
          <w:t>www.personeriaitagui.gov.co</w:t>
        </w:r>
      </w:hyperlink>
      <w:r w:rsidRPr="00A52456">
        <w:rPr>
          <w:rFonts w:cs="Arial"/>
          <w:szCs w:val="24"/>
        </w:rPr>
        <w:t>.</w:t>
      </w:r>
    </w:p>
    <w:p w:rsidR="006D5A29" w:rsidRPr="00A52456" w:rsidRDefault="006D5A29" w:rsidP="00A52456">
      <w:pPr>
        <w:rPr>
          <w:rFonts w:cs="Arial"/>
          <w:szCs w:val="24"/>
        </w:rPr>
      </w:pPr>
    </w:p>
    <w:p w:rsidR="009C3151" w:rsidRPr="00A52456" w:rsidRDefault="009C3151" w:rsidP="00A52456">
      <w:pPr>
        <w:pStyle w:val="Prrafodelista"/>
        <w:numPr>
          <w:ilvl w:val="0"/>
          <w:numId w:val="24"/>
        </w:numPr>
        <w:jc w:val="both"/>
        <w:rPr>
          <w:rFonts w:ascii="Arial" w:hAnsi="Arial" w:cs="Arial"/>
          <w:sz w:val="24"/>
          <w:szCs w:val="24"/>
        </w:rPr>
      </w:pPr>
      <w:r w:rsidRPr="00A52456">
        <w:rPr>
          <w:rFonts w:ascii="Arial" w:hAnsi="Arial" w:cs="Arial"/>
          <w:sz w:val="24"/>
          <w:szCs w:val="24"/>
        </w:rPr>
        <w:t xml:space="preserve">Actualmente la Personería dejo de tener perfil en Facebook para sólo tener página en esta misma red social, puesto que la página sirve para que la entidad pueda formar parte de Facebook sin ninguna limitación de seguidores y así  la comunidad pueda tener acceso a la información, especialmente en un municipio con más de 270 mil habitantes. </w:t>
      </w:r>
    </w:p>
    <w:p w:rsidR="009C3151" w:rsidRPr="00A52456" w:rsidRDefault="009C3151" w:rsidP="00A52456">
      <w:pPr>
        <w:pStyle w:val="Prrafodelista"/>
        <w:jc w:val="both"/>
        <w:rPr>
          <w:rFonts w:ascii="Arial" w:hAnsi="Arial" w:cs="Arial"/>
          <w:sz w:val="24"/>
          <w:szCs w:val="24"/>
        </w:rPr>
      </w:pPr>
    </w:p>
    <w:p w:rsidR="004E4744" w:rsidRDefault="009C3151" w:rsidP="00271C23">
      <w:pPr>
        <w:pStyle w:val="Prrafodelista"/>
        <w:jc w:val="both"/>
        <w:rPr>
          <w:rFonts w:ascii="Arial" w:hAnsi="Arial" w:cs="Arial"/>
          <w:sz w:val="24"/>
          <w:szCs w:val="24"/>
        </w:rPr>
      </w:pPr>
      <w:r w:rsidRPr="00A52456">
        <w:rPr>
          <w:rFonts w:ascii="Arial" w:hAnsi="Arial" w:cs="Arial"/>
          <w:sz w:val="24"/>
          <w:szCs w:val="24"/>
        </w:rPr>
        <w:t xml:space="preserve">Estos cambios hacen parte de la estrategia digital cuyo objetivo es aumentar al alcance de la información y así contribuir a que más </w:t>
      </w:r>
      <w:proofErr w:type="spellStart"/>
      <w:r w:rsidRPr="00A52456">
        <w:rPr>
          <w:rFonts w:ascii="Arial" w:hAnsi="Arial" w:cs="Arial"/>
          <w:sz w:val="24"/>
          <w:szCs w:val="24"/>
        </w:rPr>
        <w:t>itagüiseños</w:t>
      </w:r>
      <w:proofErr w:type="spellEnd"/>
      <w:r w:rsidRPr="00A52456">
        <w:rPr>
          <w:rFonts w:ascii="Arial" w:hAnsi="Arial" w:cs="Arial"/>
          <w:sz w:val="24"/>
          <w:szCs w:val="24"/>
        </w:rPr>
        <w:t xml:space="preserve"> conozcan la labor de la Personería Municipal y se beneficien de ésta.</w:t>
      </w:r>
    </w:p>
    <w:p w:rsidR="00271C23" w:rsidRPr="00271C23" w:rsidRDefault="00271C23" w:rsidP="00271C23">
      <w:pPr>
        <w:pStyle w:val="Prrafodelista"/>
        <w:jc w:val="both"/>
        <w:rPr>
          <w:rFonts w:ascii="Arial" w:hAnsi="Arial" w:cs="Arial"/>
          <w:sz w:val="24"/>
          <w:szCs w:val="24"/>
        </w:rPr>
      </w:pPr>
    </w:p>
    <w:p w:rsidR="006D5A29" w:rsidRPr="00A52456" w:rsidRDefault="006D5A29" w:rsidP="00A52456">
      <w:pPr>
        <w:pStyle w:val="Prrafodelista"/>
        <w:numPr>
          <w:ilvl w:val="0"/>
          <w:numId w:val="24"/>
        </w:numPr>
        <w:jc w:val="both"/>
        <w:rPr>
          <w:rFonts w:ascii="Arial" w:hAnsi="Arial" w:cs="Arial"/>
          <w:b/>
          <w:sz w:val="24"/>
          <w:szCs w:val="24"/>
        </w:rPr>
      </w:pPr>
      <w:r w:rsidRPr="00A52456">
        <w:rPr>
          <w:rFonts w:ascii="Arial" w:hAnsi="Arial" w:cs="Arial"/>
          <w:b/>
          <w:sz w:val="24"/>
          <w:szCs w:val="24"/>
        </w:rPr>
        <w:t>Estadísticas de la Fan Page de enero a mayo de 2017</w:t>
      </w:r>
    </w:p>
    <w:p w:rsidR="009C3151" w:rsidRPr="00A52456" w:rsidRDefault="009C3151" w:rsidP="00A52456">
      <w:pPr>
        <w:pStyle w:val="Prrafodelista"/>
        <w:jc w:val="both"/>
        <w:rPr>
          <w:rFonts w:ascii="Arial" w:hAnsi="Arial" w:cs="Arial"/>
          <w:sz w:val="24"/>
          <w:szCs w:val="24"/>
        </w:rPr>
      </w:pPr>
    </w:p>
    <w:p w:rsidR="006D5A29" w:rsidRPr="00A52456" w:rsidRDefault="006D5A29" w:rsidP="00A52456">
      <w:pPr>
        <w:pStyle w:val="Prrafodelista"/>
        <w:jc w:val="both"/>
        <w:rPr>
          <w:rFonts w:ascii="Arial" w:hAnsi="Arial" w:cs="Arial"/>
          <w:sz w:val="24"/>
          <w:szCs w:val="24"/>
        </w:rPr>
      </w:pPr>
      <w:r w:rsidRPr="00A52456">
        <w:rPr>
          <w:rFonts w:ascii="Arial" w:hAnsi="Arial" w:cs="Arial"/>
          <w:sz w:val="24"/>
          <w:szCs w:val="24"/>
        </w:rPr>
        <w:t>Facebook  es la principal red social de la entidad, esta cuenta con 3.762 seguidores, 53% mujeres y 45% hombres y el rango de edades esta entre 25 y 34 tal como se muestra a continuación</w:t>
      </w:r>
    </w:p>
    <w:p w:rsidR="006D5A29" w:rsidRPr="00A52456" w:rsidRDefault="006D5A29" w:rsidP="00A52456">
      <w:pPr>
        <w:pStyle w:val="Prrafodelista"/>
        <w:jc w:val="both"/>
        <w:rPr>
          <w:rFonts w:ascii="Arial" w:hAnsi="Arial" w:cs="Arial"/>
          <w:sz w:val="24"/>
          <w:szCs w:val="24"/>
        </w:rPr>
      </w:pPr>
    </w:p>
    <w:p w:rsidR="00D55EF0" w:rsidRPr="00A52456" w:rsidRDefault="006D5A29" w:rsidP="00A52456">
      <w:pPr>
        <w:pStyle w:val="Prrafodelista"/>
        <w:jc w:val="both"/>
        <w:rPr>
          <w:rFonts w:ascii="Arial" w:hAnsi="Arial" w:cs="Arial"/>
          <w:sz w:val="24"/>
          <w:szCs w:val="24"/>
        </w:rPr>
      </w:pPr>
      <w:r w:rsidRPr="00A52456">
        <w:rPr>
          <w:rFonts w:ascii="Arial" w:hAnsi="Arial" w:cs="Arial"/>
          <w:noProof/>
          <w:sz w:val="24"/>
          <w:szCs w:val="24"/>
          <w:lang w:eastAsia="es-CO"/>
        </w:rPr>
        <w:lastRenderedPageBreak/>
        <w:drawing>
          <wp:inline distT="0" distB="0" distL="0" distR="0" wp14:anchorId="0260912D" wp14:editId="4DAE0EB7">
            <wp:extent cx="5393933" cy="1684479"/>
            <wp:effectExtent l="19050" t="19050" r="16510" b="1143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8345" t="54683" r="21865" b="9668"/>
                    <a:stretch/>
                  </pic:blipFill>
                  <pic:spPr bwMode="auto">
                    <a:xfrm>
                      <a:off x="0" y="0"/>
                      <a:ext cx="5409700" cy="1689403"/>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D55EF0" w:rsidRPr="00A52456" w:rsidRDefault="00D55EF0" w:rsidP="00A52456">
      <w:pPr>
        <w:pStyle w:val="Prrafodelista"/>
        <w:jc w:val="both"/>
        <w:rPr>
          <w:rFonts w:ascii="Arial" w:hAnsi="Arial" w:cs="Arial"/>
          <w:sz w:val="24"/>
          <w:szCs w:val="24"/>
        </w:rPr>
      </w:pPr>
    </w:p>
    <w:p w:rsidR="00D66AAA" w:rsidRPr="00A52456" w:rsidRDefault="00D66AAA" w:rsidP="00A52456">
      <w:pPr>
        <w:pStyle w:val="Prrafodelista"/>
        <w:numPr>
          <w:ilvl w:val="0"/>
          <w:numId w:val="24"/>
        </w:numPr>
        <w:jc w:val="both"/>
        <w:rPr>
          <w:rFonts w:ascii="Arial" w:hAnsi="Arial" w:cs="Arial"/>
          <w:sz w:val="24"/>
          <w:szCs w:val="24"/>
        </w:rPr>
      </w:pPr>
      <w:r w:rsidRPr="00A52456">
        <w:rPr>
          <w:rFonts w:ascii="Arial" w:hAnsi="Arial" w:cs="Arial"/>
          <w:sz w:val="24"/>
          <w:szCs w:val="24"/>
        </w:rPr>
        <w:t>Twitter proporciona a los usuarios que siguen esta red social la capacidad de entender de una manera fácil y rápida las publicaciones que se hacen, ya que la información, o "tweets", tiene un límite máximo de 140 caracteres, lo que permite publicaciones en tiempo real de los diferentes eventos, noticias y capacitaciones que se realizan desde la Personería. Esta tiene 1.514 seguidores.</w:t>
      </w:r>
    </w:p>
    <w:p w:rsidR="00D66AAA" w:rsidRPr="00A52456" w:rsidRDefault="00D66AAA" w:rsidP="00A52456">
      <w:pPr>
        <w:pStyle w:val="Prrafodelista"/>
        <w:jc w:val="both"/>
        <w:rPr>
          <w:rFonts w:ascii="Arial" w:hAnsi="Arial" w:cs="Arial"/>
          <w:sz w:val="24"/>
          <w:szCs w:val="24"/>
        </w:rPr>
      </w:pPr>
    </w:p>
    <w:p w:rsidR="00D66AAA" w:rsidRPr="00A52456" w:rsidRDefault="00D66AAA" w:rsidP="00A52456">
      <w:pPr>
        <w:pStyle w:val="Prrafodelista"/>
        <w:numPr>
          <w:ilvl w:val="0"/>
          <w:numId w:val="24"/>
        </w:numPr>
        <w:jc w:val="both"/>
        <w:rPr>
          <w:rFonts w:ascii="Arial" w:hAnsi="Arial" w:cs="Arial"/>
          <w:sz w:val="24"/>
          <w:szCs w:val="24"/>
        </w:rPr>
      </w:pPr>
      <w:r w:rsidRPr="00A52456">
        <w:rPr>
          <w:rFonts w:ascii="Arial" w:hAnsi="Arial" w:cs="Arial"/>
          <w:sz w:val="24"/>
          <w:szCs w:val="24"/>
        </w:rPr>
        <w:t>Instagram es un medio para posicionar la marca, informar y fortalecer las demás redes sociales, logrando que los usuarios participen, comenten y se relacionen entre sí a través de las diferentes fotografías que se publican. Esta cuenta con 303 seguidores.</w:t>
      </w:r>
    </w:p>
    <w:p w:rsidR="00D66AAA" w:rsidRPr="00A52456" w:rsidRDefault="00D66AAA" w:rsidP="00A52456">
      <w:pPr>
        <w:pStyle w:val="Prrafodelista"/>
        <w:jc w:val="both"/>
        <w:rPr>
          <w:rFonts w:ascii="Arial" w:hAnsi="Arial" w:cs="Arial"/>
          <w:sz w:val="24"/>
          <w:szCs w:val="24"/>
        </w:rPr>
      </w:pPr>
    </w:p>
    <w:p w:rsidR="00D66AAA" w:rsidRPr="00A52456" w:rsidRDefault="00D66AAA" w:rsidP="00A52456">
      <w:pPr>
        <w:pStyle w:val="Prrafodelista"/>
        <w:numPr>
          <w:ilvl w:val="0"/>
          <w:numId w:val="24"/>
        </w:numPr>
        <w:jc w:val="both"/>
        <w:rPr>
          <w:rFonts w:ascii="Arial" w:hAnsi="Arial" w:cs="Arial"/>
          <w:sz w:val="24"/>
          <w:szCs w:val="24"/>
        </w:rPr>
      </w:pPr>
      <w:r w:rsidRPr="00A52456">
        <w:rPr>
          <w:rFonts w:ascii="Arial" w:hAnsi="Arial" w:cs="Arial"/>
          <w:sz w:val="24"/>
          <w:szCs w:val="24"/>
        </w:rPr>
        <w:t xml:space="preserve">El canal de YouTube es una gran herramienta que le permite a la Personería la oportunidad de fortalecer la imagen institucional a través de las capsulas sobre los eventos que se realizan, haciendo que estos videos se vuelvan virales y sean compartidos entre los usuarios. Se destacan las capsulas de la capacitación del Nuevo Código de Policía, mes de los niños en abril, Conmemoración del Día Nacional de las Víctimas y las eliminatorias de oratoria. Este canal tiene 16 suscritores y 4.104 visualizaciones. </w:t>
      </w:r>
    </w:p>
    <w:p w:rsidR="00D66AAA" w:rsidRPr="00A52456" w:rsidRDefault="00D66AAA" w:rsidP="00A52456">
      <w:pPr>
        <w:pStyle w:val="Prrafodelista"/>
        <w:jc w:val="both"/>
        <w:rPr>
          <w:rFonts w:ascii="Arial" w:hAnsi="Arial" w:cs="Arial"/>
          <w:sz w:val="24"/>
          <w:szCs w:val="24"/>
        </w:rPr>
      </w:pPr>
    </w:p>
    <w:p w:rsidR="00D66AAA" w:rsidRPr="00A52456" w:rsidRDefault="00D66AAA" w:rsidP="00A52456">
      <w:pPr>
        <w:pStyle w:val="Prrafodelista"/>
        <w:numPr>
          <w:ilvl w:val="0"/>
          <w:numId w:val="24"/>
        </w:numPr>
        <w:jc w:val="both"/>
        <w:rPr>
          <w:rFonts w:ascii="Arial" w:hAnsi="Arial" w:cs="Arial"/>
          <w:sz w:val="24"/>
          <w:szCs w:val="24"/>
        </w:rPr>
      </w:pPr>
      <w:r w:rsidRPr="00A52456">
        <w:rPr>
          <w:rFonts w:ascii="Arial" w:hAnsi="Arial" w:cs="Arial"/>
          <w:sz w:val="24"/>
          <w:szCs w:val="24"/>
        </w:rPr>
        <w:t xml:space="preserve">El sitio web está en proceso de actualización, el cual está vinculado con la estrategia de Gobierno en Línea con el propósito de que sea una fuente de información y un espacio dinámico e interactivo con la comunidad y demás entes que requieran la información que allí se publique. </w:t>
      </w:r>
    </w:p>
    <w:p w:rsidR="00D66AAA" w:rsidRPr="00A52456" w:rsidRDefault="00D66AAA" w:rsidP="00A52456">
      <w:pPr>
        <w:pStyle w:val="Prrafodelista"/>
        <w:jc w:val="both"/>
        <w:rPr>
          <w:rFonts w:ascii="Arial" w:hAnsi="Arial" w:cs="Arial"/>
          <w:sz w:val="24"/>
          <w:szCs w:val="24"/>
        </w:rPr>
      </w:pPr>
    </w:p>
    <w:p w:rsidR="00D66AAA" w:rsidRPr="00A52456" w:rsidRDefault="00D66AAA" w:rsidP="00A52456">
      <w:pPr>
        <w:pStyle w:val="Prrafodelista"/>
        <w:jc w:val="both"/>
        <w:rPr>
          <w:rFonts w:ascii="Arial" w:hAnsi="Arial" w:cs="Arial"/>
          <w:sz w:val="24"/>
          <w:szCs w:val="24"/>
        </w:rPr>
      </w:pPr>
      <w:r w:rsidRPr="00A52456">
        <w:rPr>
          <w:rFonts w:ascii="Arial" w:hAnsi="Arial" w:cs="Arial"/>
          <w:sz w:val="24"/>
          <w:szCs w:val="24"/>
        </w:rPr>
        <w:t xml:space="preserve">El sitio web supera las 42.928 visitas y se trabaja conjuntamente con el Área de Sistemas en la administración y publicación de contenidos. </w:t>
      </w:r>
    </w:p>
    <w:p w:rsidR="00D66AAA" w:rsidRPr="00A52456" w:rsidRDefault="00D66AAA" w:rsidP="007212D4">
      <w:pPr>
        <w:pStyle w:val="Prrafodelista"/>
        <w:jc w:val="center"/>
        <w:rPr>
          <w:rFonts w:ascii="Arial" w:hAnsi="Arial" w:cs="Arial"/>
          <w:sz w:val="24"/>
          <w:szCs w:val="24"/>
        </w:rPr>
      </w:pPr>
      <w:r w:rsidRPr="00A52456">
        <w:rPr>
          <w:rFonts w:ascii="Arial" w:hAnsi="Arial" w:cs="Arial"/>
          <w:noProof/>
          <w:sz w:val="24"/>
          <w:szCs w:val="24"/>
          <w:lang w:eastAsia="es-CO"/>
        </w:rPr>
        <w:lastRenderedPageBreak/>
        <w:drawing>
          <wp:inline distT="0" distB="0" distL="0" distR="0" wp14:anchorId="29775222" wp14:editId="6196B00D">
            <wp:extent cx="4351283" cy="2939550"/>
            <wp:effectExtent l="19050" t="19050" r="11430" b="13335"/>
            <wp:docPr id="11" name="Imagen 11" descr="C:\Users\jlondoño\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ondoño\Downloads\imag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62715" cy="2947273"/>
                    </a:xfrm>
                    <a:prstGeom prst="rect">
                      <a:avLst/>
                    </a:prstGeom>
                    <a:noFill/>
                    <a:ln>
                      <a:solidFill>
                        <a:schemeClr val="tx1"/>
                      </a:solidFill>
                    </a:ln>
                  </pic:spPr>
                </pic:pic>
              </a:graphicData>
            </a:graphic>
          </wp:inline>
        </w:drawing>
      </w:r>
    </w:p>
    <w:p w:rsidR="00D66AAA" w:rsidRPr="00A52456" w:rsidRDefault="00D66AAA" w:rsidP="00A52456">
      <w:pPr>
        <w:rPr>
          <w:rFonts w:cs="Arial"/>
          <w:szCs w:val="24"/>
        </w:rPr>
      </w:pPr>
    </w:p>
    <w:p w:rsidR="00D66AAA" w:rsidRPr="00A52456" w:rsidRDefault="00D66AAA" w:rsidP="00A52456">
      <w:pPr>
        <w:rPr>
          <w:rFonts w:cs="Arial"/>
          <w:szCs w:val="24"/>
        </w:rPr>
      </w:pPr>
      <w:r w:rsidRPr="00A52456">
        <w:rPr>
          <w:rFonts w:cs="Arial"/>
          <w:szCs w:val="24"/>
        </w:rPr>
        <w:t>Desde comunicaciones y aprovechando los canales y elementos comunicacionales, se hace un acompañamiento permanente a la gestión y las acciones de las distintas delegaturas para la promoción y de</w:t>
      </w:r>
      <w:r w:rsidR="00F90CC6" w:rsidRPr="00A52456">
        <w:rPr>
          <w:rFonts w:cs="Arial"/>
          <w:szCs w:val="24"/>
        </w:rPr>
        <w:t xml:space="preserve">fensa de los derechos humanos. </w:t>
      </w:r>
    </w:p>
    <w:p w:rsidR="00D46219" w:rsidRPr="00A52456" w:rsidRDefault="00D46219" w:rsidP="00A52456">
      <w:pPr>
        <w:pStyle w:val="m6252166567492526279gmail-msonospacing"/>
        <w:shd w:val="clear" w:color="auto" w:fill="FFFFFF"/>
        <w:ind w:left="720"/>
        <w:jc w:val="both"/>
        <w:rPr>
          <w:rFonts w:ascii="Arial" w:hAnsi="Arial" w:cs="Arial"/>
        </w:rPr>
      </w:pPr>
      <w:r w:rsidRPr="00A52456">
        <w:rPr>
          <w:rFonts w:ascii="Arial" w:hAnsi="Arial" w:cs="Arial"/>
          <w:b/>
          <w:bCs/>
          <w:lang w:val="es-ES"/>
        </w:rPr>
        <w:t>G.</w:t>
      </w:r>
      <w:r w:rsidRPr="00A52456">
        <w:rPr>
          <w:rFonts w:ascii="Arial" w:hAnsi="Arial" w:cs="Arial"/>
          <w:lang w:val="es-ES"/>
        </w:rPr>
        <w:t>   </w:t>
      </w:r>
      <w:r w:rsidR="00666E06">
        <w:rPr>
          <w:rFonts w:ascii="Arial" w:hAnsi="Arial" w:cs="Arial"/>
          <w:b/>
          <w:bCs/>
          <w:lang w:val="es-ES"/>
        </w:rPr>
        <w:t>SECRETARÍ</w:t>
      </w:r>
      <w:r w:rsidRPr="00A52456">
        <w:rPr>
          <w:rFonts w:ascii="Arial" w:hAnsi="Arial" w:cs="Arial"/>
          <w:b/>
          <w:bCs/>
          <w:lang w:val="es-ES"/>
        </w:rPr>
        <w:t>A GENERAL</w:t>
      </w:r>
    </w:p>
    <w:p w:rsidR="00D46219" w:rsidRPr="00A52456" w:rsidRDefault="00D46219" w:rsidP="00A52456">
      <w:pPr>
        <w:shd w:val="clear" w:color="auto" w:fill="FFFFFF"/>
        <w:rPr>
          <w:rFonts w:cs="Arial"/>
          <w:color w:val="222222"/>
          <w:szCs w:val="24"/>
          <w:lang w:val="es-CO" w:eastAsia="es-CO"/>
        </w:rPr>
      </w:pPr>
      <w:r w:rsidRPr="00A52456">
        <w:rPr>
          <w:rFonts w:cs="Arial"/>
          <w:color w:val="222222"/>
          <w:szCs w:val="24"/>
          <w:lang w:eastAsia="es-CO"/>
        </w:rPr>
        <w:t> </w:t>
      </w:r>
      <w:r w:rsidRPr="00A52456">
        <w:rPr>
          <w:rFonts w:cs="Arial"/>
          <w:color w:val="222222"/>
          <w:szCs w:val="24"/>
          <w:lang w:val="es-CO" w:eastAsia="es-CO"/>
        </w:rPr>
        <w:t>1.    </w:t>
      </w:r>
      <w:r w:rsidRPr="00A52456">
        <w:rPr>
          <w:rFonts w:cs="Arial"/>
          <w:b/>
          <w:bCs/>
          <w:color w:val="222222"/>
          <w:szCs w:val="24"/>
          <w:lang w:val="es-CO" w:eastAsia="es-CO"/>
        </w:rPr>
        <w:t>ATENCIÓN AL CIUDADANO</w:t>
      </w:r>
    </w:p>
    <w:p w:rsidR="00D46219" w:rsidRPr="00A52456" w:rsidRDefault="00D46219" w:rsidP="00A52456">
      <w:pPr>
        <w:shd w:val="clear" w:color="auto" w:fill="FFFFFF"/>
        <w:spacing w:before="100" w:beforeAutospacing="1" w:after="100" w:afterAutospacing="1" w:line="288" w:lineRule="atLeast"/>
        <w:rPr>
          <w:rFonts w:cs="Arial"/>
          <w:color w:val="222222"/>
          <w:szCs w:val="24"/>
          <w:lang w:val="es-CO" w:eastAsia="es-CO"/>
        </w:rPr>
      </w:pPr>
      <w:r w:rsidRPr="00A52456">
        <w:rPr>
          <w:rFonts w:cs="Arial"/>
          <w:b/>
          <w:bCs/>
          <w:color w:val="222222"/>
          <w:szCs w:val="24"/>
          <w:lang w:val="es-CO" w:eastAsia="es-CO"/>
        </w:rPr>
        <w:t xml:space="preserve">OBJETIVO: </w:t>
      </w:r>
      <w:r w:rsidRPr="00A52456">
        <w:rPr>
          <w:rFonts w:cs="Arial"/>
          <w:color w:val="222222"/>
          <w:szCs w:val="24"/>
          <w:lang w:eastAsia="es-CO"/>
        </w:rPr>
        <w:t>Brindar atención con calidad a la ciudadanía en los diferentes servicios y trámites que presta la Personería, con el fin de satisfacer las necesidades de los usuarios, en el marco del alcance misional de la Entidad.</w:t>
      </w:r>
    </w:p>
    <w:p w:rsidR="00D46219" w:rsidRPr="00A52456" w:rsidRDefault="00D46219" w:rsidP="00A52456">
      <w:pPr>
        <w:shd w:val="clear" w:color="auto" w:fill="FFFFFF"/>
        <w:rPr>
          <w:rFonts w:cs="Arial"/>
          <w:color w:val="222222"/>
          <w:szCs w:val="24"/>
          <w:lang w:val="es-CO" w:eastAsia="es-CO"/>
        </w:rPr>
      </w:pPr>
      <w:r w:rsidRPr="00A52456">
        <w:rPr>
          <w:rFonts w:cs="Arial"/>
          <w:color w:val="222222"/>
          <w:szCs w:val="24"/>
          <w:lang w:eastAsia="es-CO"/>
        </w:rPr>
        <w:t> Durante el período señalado fueron atendidos 11.519 ciudadanos cumpliendo con la demanda de Atención al Ciudadano en trámites, servicios, peticiones, quejas, reclamos, denuncias y sugerencias. Se asesoraron en las diferentes acciones judiciales, que fueron recibidas de manera personal, por medio escrito, línea telefónica 3764884, ventanilla única, en página web </w:t>
      </w:r>
      <w:hyperlink r:id="rId16" w:tgtFrame="_blank" w:history="1">
        <w:r w:rsidRPr="00A52456">
          <w:rPr>
            <w:rFonts w:cs="Arial"/>
            <w:color w:val="1155CC"/>
            <w:szCs w:val="24"/>
            <w:u w:val="single"/>
            <w:lang w:eastAsia="es-CO"/>
          </w:rPr>
          <w:t>info@personeriaitagui.gov.co</w:t>
        </w:r>
      </w:hyperlink>
      <w:r w:rsidR="004E4744" w:rsidRPr="00A52456">
        <w:rPr>
          <w:rFonts w:cs="Arial"/>
          <w:color w:val="222222"/>
          <w:szCs w:val="24"/>
          <w:lang w:eastAsia="es-CO"/>
        </w:rPr>
        <w:t>, puntos de a</w:t>
      </w:r>
      <w:r w:rsidRPr="00A52456">
        <w:rPr>
          <w:rFonts w:cs="Arial"/>
          <w:color w:val="222222"/>
          <w:szCs w:val="24"/>
          <w:lang w:eastAsia="es-CO"/>
        </w:rPr>
        <w:t>tención en Casa de Justicia y en el Corregimiento el Manzanillo, en este último fue suspendido el servicio en esta vigencia dado la baja demanda ciudadana.</w:t>
      </w:r>
    </w:p>
    <w:p w:rsidR="00D46219" w:rsidRPr="00A52456" w:rsidRDefault="004E4744" w:rsidP="00A52456">
      <w:pPr>
        <w:shd w:val="clear" w:color="auto" w:fill="FFFFFF"/>
        <w:spacing w:before="100" w:beforeAutospacing="1" w:after="100" w:afterAutospacing="1" w:line="288" w:lineRule="atLeast"/>
        <w:rPr>
          <w:rFonts w:cs="Arial"/>
          <w:color w:val="222222"/>
          <w:szCs w:val="24"/>
          <w:lang w:val="es-CO" w:eastAsia="es-CO"/>
        </w:rPr>
      </w:pPr>
      <w:r w:rsidRPr="00A52456">
        <w:rPr>
          <w:rFonts w:cs="Arial"/>
          <w:color w:val="222222"/>
          <w:szCs w:val="24"/>
          <w:lang w:eastAsia="es-CO"/>
        </w:rPr>
        <w:t>Es Importante destacar que el Área</w:t>
      </w:r>
      <w:r w:rsidR="00D46219" w:rsidRPr="00A52456">
        <w:rPr>
          <w:rFonts w:cs="Arial"/>
          <w:color w:val="222222"/>
          <w:szCs w:val="24"/>
          <w:lang w:eastAsia="es-CO"/>
        </w:rPr>
        <w:t xml:space="preserve"> Atención al Ciudadano se ha fortalecido en cuanto al recurso humano, con el fin de mejorar en cuanto a los tiempos de respuesta y calidad en la atención de los usuarios, se realiza la capacitación a los abogados que atienden público, como servicio al ciudadano y mesas de trabajo en temas de derecho, sobre </w:t>
      </w:r>
      <w:r w:rsidR="00D46219" w:rsidRPr="00A52456">
        <w:rPr>
          <w:rFonts w:cs="Arial"/>
          <w:color w:val="222222"/>
          <w:szCs w:val="24"/>
          <w:lang w:eastAsia="es-CO"/>
        </w:rPr>
        <w:lastRenderedPageBreak/>
        <w:t>auditoría en salud, términos de respuesta para entrega de medicamentos por parte de las EPS y tiempo de respuesta de asignación de citas de medicina general y especializada; igualmente se desarrolló la actividad sobre atención y ruta de asistencia a víctimas del conflicto armado interno además de reuniones periódicas de seguimiento con los Abogados de atención al ciudadano.</w:t>
      </w:r>
    </w:p>
    <w:p w:rsidR="00D46219" w:rsidRPr="00A52456" w:rsidRDefault="00D46219" w:rsidP="00A52456">
      <w:pPr>
        <w:shd w:val="clear" w:color="auto" w:fill="FFFFFF"/>
        <w:spacing w:before="100" w:beforeAutospacing="1" w:after="100" w:afterAutospacing="1" w:line="288" w:lineRule="atLeast"/>
        <w:rPr>
          <w:rFonts w:cs="Arial"/>
          <w:color w:val="222222"/>
          <w:szCs w:val="24"/>
          <w:lang w:val="es-CO" w:eastAsia="es-CO"/>
        </w:rPr>
      </w:pPr>
      <w:r w:rsidRPr="00A52456">
        <w:rPr>
          <w:rFonts w:cs="Arial"/>
          <w:color w:val="222222"/>
          <w:szCs w:val="24"/>
          <w:lang w:eastAsia="es-CO"/>
        </w:rPr>
        <w:t>La Personería posee un software para la gestión de las PQRS que ingresan por diferentes medios lo cual ha facilitado la tabulación y caracterización de los diferentes tipos de solicitudes ciudadanas, clasificando por tipo de asuntos judiciales, género, condición social, así:</w:t>
      </w:r>
    </w:p>
    <w:p w:rsidR="00D46219" w:rsidRPr="00A52456" w:rsidRDefault="00D46219" w:rsidP="00A52456">
      <w:pPr>
        <w:shd w:val="clear" w:color="auto" w:fill="FFFFFF"/>
        <w:spacing w:before="100" w:beforeAutospacing="1" w:after="100" w:afterAutospacing="1" w:line="288" w:lineRule="atLeast"/>
        <w:rPr>
          <w:rFonts w:cs="Arial"/>
          <w:color w:val="222222"/>
          <w:szCs w:val="24"/>
          <w:lang w:val="es-CO" w:eastAsia="es-CO"/>
        </w:rPr>
      </w:pPr>
      <w:r w:rsidRPr="00A52456">
        <w:rPr>
          <w:rFonts w:cs="Arial"/>
          <w:b/>
          <w:bCs/>
          <w:color w:val="222222"/>
          <w:szCs w:val="24"/>
          <w:lang w:val="es-CO" w:eastAsia="es-CO"/>
        </w:rPr>
        <w:t>POR TIPO DE ASUNTOS JUDICIALES:</w:t>
      </w:r>
    </w:p>
    <w:tbl>
      <w:tblPr>
        <w:tblW w:w="8020" w:type="dxa"/>
        <w:jc w:val="center"/>
        <w:tblCellMar>
          <w:left w:w="0" w:type="dxa"/>
          <w:right w:w="0" w:type="dxa"/>
        </w:tblCellMar>
        <w:tblLook w:val="04A0" w:firstRow="1" w:lastRow="0" w:firstColumn="1" w:lastColumn="0" w:noHBand="0" w:noVBand="1"/>
      </w:tblPr>
      <w:tblGrid>
        <w:gridCol w:w="4760"/>
        <w:gridCol w:w="3260"/>
      </w:tblGrid>
      <w:tr w:rsidR="00D46219" w:rsidRPr="00A52456" w:rsidTr="00D46219">
        <w:trPr>
          <w:trHeight w:val="300"/>
          <w:tblHeader/>
          <w:jc w:val="center"/>
        </w:trPr>
        <w:tc>
          <w:tcPr>
            <w:tcW w:w="4760"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color w:val="222222"/>
                <w:szCs w:val="24"/>
                <w:lang w:eastAsia="es-CO"/>
              </w:rPr>
              <w:t> </w:t>
            </w:r>
            <w:r w:rsidRPr="00A52456">
              <w:rPr>
                <w:rFonts w:cs="Arial"/>
                <w:b/>
                <w:bCs/>
                <w:szCs w:val="24"/>
                <w:lang w:val="es-CO" w:eastAsia="es-CO"/>
              </w:rPr>
              <w:t>ASUNTO</w:t>
            </w:r>
          </w:p>
        </w:tc>
        <w:tc>
          <w:tcPr>
            <w:tcW w:w="326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b/>
                <w:bCs/>
                <w:szCs w:val="24"/>
                <w:lang w:val="es-CO" w:eastAsia="es-CO"/>
              </w:rPr>
              <w:t>NUMERO DE ATENCIONES</w:t>
            </w:r>
          </w:p>
        </w:tc>
      </w:tr>
      <w:tr w:rsidR="00D46219" w:rsidRPr="00A52456" w:rsidTr="00D46219">
        <w:trPr>
          <w:trHeight w:val="300"/>
          <w:jc w:val="center"/>
        </w:trPr>
        <w:tc>
          <w:tcPr>
            <w:tcW w:w="47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Asesoría General</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5.374</w:t>
            </w:r>
          </w:p>
        </w:tc>
      </w:tr>
      <w:tr w:rsidR="00D46219" w:rsidRPr="00A52456" w:rsidTr="00D46219">
        <w:trPr>
          <w:trHeight w:val="300"/>
          <w:jc w:val="center"/>
        </w:trPr>
        <w:tc>
          <w:tcPr>
            <w:tcW w:w="47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Acción de Tutela</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2.101</w:t>
            </w:r>
          </w:p>
        </w:tc>
      </w:tr>
      <w:tr w:rsidR="00D46219" w:rsidRPr="00A52456" w:rsidTr="00D46219">
        <w:trPr>
          <w:trHeight w:val="300"/>
          <w:jc w:val="center"/>
        </w:trPr>
        <w:tc>
          <w:tcPr>
            <w:tcW w:w="47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Incidente de Desacato</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1.265</w:t>
            </w:r>
          </w:p>
        </w:tc>
      </w:tr>
      <w:tr w:rsidR="00D46219" w:rsidRPr="00A52456" w:rsidTr="00D46219">
        <w:trPr>
          <w:trHeight w:val="300"/>
          <w:jc w:val="center"/>
        </w:trPr>
        <w:tc>
          <w:tcPr>
            <w:tcW w:w="47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Acción Popular</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1</w:t>
            </w:r>
          </w:p>
        </w:tc>
      </w:tr>
      <w:tr w:rsidR="00D46219" w:rsidRPr="00A52456" w:rsidTr="00D46219">
        <w:trPr>
          <w:trHeight w:val="300"/>
          <w:jc w:val="center"/>
        </w:trPr>
        <w:tc>
          <w:tcPr>
            <w:tcW w:w="47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Acción de Cumplimiento</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1</w:t>
            </w:r>
          </w:p>
        </w:tc>
      </w:tr>
      <w:tr w:rsidR="00D46219" w:rsidRPr="00A52456" w:rsidTr="00D46219">
        <w:trPr>
          <w:trHeight w:val="300"/>
          <w:jc w:val="center"/>
        </w:trPr>
        <w:tc>
          <w:tcPr>
            <w:tcW w:w="47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Declaración Desplazamiento</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233</w:t>
            </w:r>
          </w:p>
        </w:tc>
      </w:tr>
      <w:tr w:rsidR="00D46219" w:rsidRPr="00A52456" w:rsidTr="00D46219">
        <w:trPr>
          <w:trHeight w:val="300"/>
          <w:jc w:val="center"/>
        </w:trPr>
        <w:tc>
          <w:tcPr>
            <w:tcW w:w="47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Declaraciones</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37</w:t>
            </w:r>
          </w:p>
        </w:tc>
      </w:tr>
      <w:tr w:rsidR="00D46219" w:rsidRPr="00A52456" w:rsidTr="00D46219">
        <w:trPr>
          <w:trHeight w:val="300"/>
          <w:jc w:val="center"/>
        </w:trPr>
        <w:tc>
          <w:tcPr>
            <w:tcW w:w="47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Recurso de Reposición y Apelación</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217</w:t>
            </w:r>
          </w:p>
        </w:tc>
      </w:tr>
      <w:tr w:rsidR="00D46219" w:rsidRPr="00A52456" w:rsidTr="00D46219">
        <w:trPr>
          <w:trHeight w:val="300"/>
          <w:jc w:val="center"/>
        </w:trPr>
        <w:tc>
          <w:tcPr>
            <w:tcW w:w="47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Derechos de Petición</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650</w:t>
            </w:r>
          </w:p>
        </w:tc>
      </w:tr>
      <w:tr w:rsidR="00D46219" w:rsidRPr="00A52456" w:rsidTr="00D46219">
        <w:trPr>
          <w:trHeight w:val="300"/>
          <w:jc w:val="center"/>
        </w:trPr>
        <w:tc>
          <w:tcPr>
            <w:tcW w:w="47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Demanda de Interdicción</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26</w:t>
            </w:r>
          </w:p>
        </w:tc>
      </w:tr>
      <w:tr w:rsidR="00D46219" w:rsidRPr="00A52456" w:rsidTr="00D46219">
        <w:trPr>
          <w:trHeight w:val="300"/>
          <w:jc w:val="center"/>
        </w:trPr>
        <w:tc>
          <w:tcPr>
            <w:tcW w:w="47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Amparo de Pobreza</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44</w:t>
            </w:r>
          </w:p>
        </w:tc>
      </w:tr>
      <w:tr w:rsidR="00D46219" w:rsidRPr="00A52456" w:rsidTr="00D46219">
        <w:trPr>
          <w:trHeight w:val="300"/>
          <w:jc w:val="center"/>
        </w:trPr>
        <w:tc>
          <w:tcPr>
            <w:tcW w:w="47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Memorial</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24</w:t>
            </w:r>
          </w:p>
        </w:tc>
      </w:tr>
      <w:tr w:rsidR="00D46219" w:rsidRPr="00A52456" w:rsidTr="00D46219">
        <w:trPr>
          <w:trHeight w:val="300"/>
          <w:jc w:val="center"/>
        </w:trPr>
        <w:tc>
          <w:tcPr>
            <w:tcW w:w="47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Impugnación Sentencia</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7</w:t>
            </w:r>
          </w:p>
        </w:tc>
      </w:tr>
      <w:tr w:rsidR="00D46219" w:rsidRPr="00A52456" w:rsidTr="00D46219">
        <w:trPr>
          <w:trHeight w:val="300"/>
          <w:jc w:val="center"/>
        </w:trPr>
        <w:tc>
          <w:tcPr>
            <w:tcW w:w="47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Asesoría laboral</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238</w:t>
            </w:r>
          </w:p>
        </w:tc>
      </w:tr>
      <w:tr w:rsidR="00D46219" w:rsidRPr="00A52456" w:rsidTr="00D46219">
        <w:trPr>
          <w:trHeight w:val="300"/>
          <w:jc w:val="center"/>
        </w:trPr>
        <w:tc>
          <w:tcPr>
            <w:tcW w:w="47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Asesoría Ley de víctimas</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405</w:t>
            </w:r>
          </w:p>
        </w:tc>
      </w:tr>
      <w:tr w:rsidR="00D46219" w:rsidRPr="00A52456" w:rsidTr="00D46219">
        <w:trPr>
          <w:trHeight w:val="300"/>
          <w:jc w:val="center"/>
        </w:trPr>
        <w:tc>
          <w:tcPr>
            <w:tcW w:w="47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Asesoría en Salud</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441</w:t>
            </w:r>
          </w:p>
        </w:tc>
      </w:tr>
      <w:tr w:rsidR="00D46219" w:rsidRPr="00A52456" w:rsidTr="00D46219">
        <w:trPr>
          <w:trHeight w:val="300"/>
          <w:jc w:val="center"/>
        </w:trPr>
        <w:tc>
          <w:tcPr>
            <w:tcW w:w="47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Asesoría Penal</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58</w:t>
            </w:r>
          </w:p>
        </w:tc>
      </w:tr>
      <w:tr w:rsidR="00D46219" w:rsidRPr="00A52456" w:rsidTr="00D46219">
        <w:trPr>
          <w:trHeight w:val="300"/>
          <w:jc w:val="center"/>
        </w:trPr>
        <w:tc>
          <w:tcPr>
            <w:tcW w:w="47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Asesoría Familia</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152</w:t>
            </w:r>
          </w:p>
        </w:tc>
      </w:tr>
      <w:tr w:rsidR="00D46219" w:rsidRPr="00A52456" w:rsidTr="00D46219">
        <w:trPr>
          <w:trHeight w:val="300"/>
          <w:jc w:val="center"/>
        </w:trPr>
        <w:tc>
          <w:tcPr>
            <w:tcW w:w="47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Asesoría Tránsito</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102</w:t>
            </w:r>
          </w:p>
        </w:tc>
      </w:tr>
      <w:tr w:rsidR="00D46219" w:rsidRPr="00A52456" w:rsidTr="00D46219">
        <w:trPr>
          <w:trHeight w:val="300"/>
          <w:jc w:val="center"/>
        </w:trPr>
        <w:tc>
          <w:tcPr>
            <w:tcW w:w="47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Asesoría Interdicción Judicial</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55</w:t>
            </w:r>
          </w:p>
        </w:tc>
      </w:tr>
      <w:tr w:rsidR="00D46219" w:rsidRPr="00A52456" w:rsidTr="00D46219">
        <w:trPr>
          <w:trHeight w:val="300"/>
          <w:jc w:val="center"/>
        </w:trPr>
        <w:tc>
          <w:tcPr>
            <w:tcW w:w="47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Asesoría Servicios Públicos Domiciliarios</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43</w:t>
            </w:r>
          </w:p>
        </w:tc>
      </w:tr>
      <w:tr w:rsidR="00D46219" w:rsidRPr="00A52456" w:rsidTr="00D46219">
        <w:trPr>
          <w:trHeight w:val="300"/>
          <w:jc w:val="center"/>
        </w:trPr>
        <w:tc>
          <w:tcPr>
            <w:tcW w:w="47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Revocatoria</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3</w:t>
            </w:r>
          </w:p>
        </w:tc>
      </w:tr>
      <w:tr w:rsidR="00D46219" w:rsidRPr="00A52456" w:rsidTr="00D46219">
        <w:trPr>
          <w:trHeight w:val="300"/>
          <w:jc w:val="center"/>
        </w:trPr>
        <w:tc>
          <w:tcPr>
            <w:tcW w:w="47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Citaciones Vigilancia Administrativa</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39</w:t>
            </w:r>
          </w:p>
        </w:tc>
      </w:tr>
      <w:tr w:rsidR="00D46219" w:rsidRPr="00A52456" w:rsidTr="00D46219">
        <w:trPr>
          <w:trHeight w:val="300"/>
          <w:jc w:val="center"/>
        </w:trPr>
        <w:tc>
          <w:tcPr>
            <w:tcW w:w="47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Citación versión libre</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3</w:t>
            </w:r>
          </w:p>
        </w:tc>
      </w:tr>
    </w:tbl>
    <w:p w:rsidR="00D46219" w:rsidRPr="00A52456" w:rsidRDefault="00D46219" w:rsidP="00A52456">
      <w:pPr>
        <w:shd w:val="clear" w:color="auto" w:fill="FFFFFF"/>
        <w:spacing w:before="100" w:beforeAutospacing="1" w:line="288" w:lineRule="atLeast"/>
        <w:rPr>
          <w:rFonts w:cs="Arial"/>
          <w:color w:val="222222"/>
          <w:szCs w:val="24"/>
          <w:lang w:val="es-CO" w:eastAsia="es-CO"/>
        </w:rPr>
      </w:pPr>
      <w:r w:rsidRPr="00A52456">
        <w:rPr>
          <w:rFonts w:cs="Arial"/>
          <w:b/>
          <w:bCs/>
          <w:color w:val="222222"/>
          <w:szCs w:val="24"/>
          <w:lang w:val="es-CO" w:eastAsia="es-CO"/>
        </w:rPr>
        <w:lastRenderedPageBreak/>
        <w:t>GÉNERO:</w:t>
      </w:r>
    </w:p>
    <w:tbl>
      <w:tblPr>
        <w:tblW w:w="0" w:type="auto"/>
        <w:jc w:val="center"/>
        <w:tblCellMar>
          <w:left w:w="0" w:type="dxa"/>
          <w:right w:w="0" w:type="dxa"/>
        </w:tblCellMar>
        <w:tblLook w:val="04A0" w:firstRow="1" w:lastRow="0" w:firstColumn="1" w:lastColumn="0" w:noHBand="0" w:noVBand="1"/>
      </w:tblPr>
      <w:tblGrid>
        <w:gridCol w:w="2200"/>
        <w:gridCol w:w="3324"/>
      </w:tblGrid>
      <w:tr w:rsidR="00D46219" w:rsidRPr="00A52456" w:rsidTr="00D46219">
        <w:trPr>
          <w:trHeight w:val="300"/>
          <w:jc w:val="center"/>
        </w:trPr>
        <w:tc>
          <w:tcPr>
            <w:tcW w:w="2200"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rsidR="00D46219" w:rsidRPr="00A52456" w:rsidRDefault="00666E06" w:rsidP="00A52456">
            <w:pPr>
              <w:spacing w:before="100" w:beforeAutospacing="1" w:after="100" w:afterAutospacing="1" w:line="288" w:lineRule="atLeast"/>
              <w:rPr>
                <w:rFonts w:cs="Arial"/>
                <w:szCs w:val="24"/>
                <w:lang w:val="es-CO" w:eastAsia="es-CO"/>
              </w:rPr>
            </w:pPr>
            <w:r>
              <w:rPr>
                <w:rFonts w:cs="Arial"/>
                <w:b/>
                <w:bCs/>
                <w:szCs w:val="24"/>
                <w:lang w:val="es-CO" w:eastAsia="es-CO"/>
              </w:rPr>
              <w:t>GÉ</w:t>
            </w:r>
            <w:r w:rsidR="00D46219" w:rsidRPr="00A52456">
              <w:rPr>
                <w:rFonts w:cs="Arial"/>
                <w:b/>
                <w:bCs/>
                <w:szCs w:val="24"/>
                <w:lang w:val="es-CO" w:eastAsia="es-CO"/>
              </w:rPr>
              <w:t>NERO</w:t>
            </w:r>
          </w:p>
        </w:tc>
        <w:tc>
          <w:tcPr>
            <w:tcW w:w="3324"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b/>
                <w:bCs/>
                <w:szCs w:val="24"/>
                <w:lang w:val="es-CO" w:eastAsia="es-CO"/>
              </w:rPr>
              <w:t>NÚMERO DE ATENCIONES</w:t>
            </w:r>
          </w:p>
        </w:tc>
      </w:tr>
      <w:tr w:rsidR="00D46219" w:rsidRPr="00A52456" w:rsidTr="00D46219">
        <w:trPr>
          <w:trHeight w:val="300"/>
          <w:jc w:val="center"/>
        </w:trPr>
        <w:tc>
          <w:tcPr>
            <w:tcW w:w="2200"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Femenino</w:t>
            </w:r>
          </w:p>
        </w:tc>
        <w:tc>
          <w:tcPr>
            <w:tcW w:w="332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8.217</w:t>
            </w:r>
          </w:p>
        </w:tc>
      </w:tr>
      <w:tr w:rsidR="00D46219" w:rsidRPr="00A52456" w:rsidTr="00D46219">
        <w:trPr>
          <w:trHeight w:val="300"/>
          <w:jc w:val="center"/>
        </w:trPr>
        <w:tc>
          <w:tcPr>
            <w:tcW w:w="2200"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Masculino</w:t>
            </w:r>
          </w:p>
        </w:tc>
        <w:tc>
          <w:tcPr>
            <w:tcW w:w="332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3.302</w:t>
            </w:r>
          </w:p>
        </w:tc>
      </w:tr>
      <w:tr w:rsidR="00D46219" w:rsidRPr="00A52456" w:rsidTr="00D46219">
        <w:trPr>
          <w:trHeight w:val="300"/>
          <w:jc w:val="center"/>
        </w:trPr>
        <w:tc>
          <w:tcPr>
            <w:tcW w:w="2200"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b/>
                <w:bCs/>
                <w:szCs w:val="24"/>
                <w:lang w:val="es-CO" w:eastAsia="es-CO"/>
              </w:rPr>
              <w:t>TOTAL</w:t>
            </w:r>
          </w:p>
        </w:tc>
        <w:tc>
          <w:tcPr>
            <w:tcW w:w="332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11.519</w:t>
            </w:r>
          </w:p>
        </w:tc>
      </w:tr>
    </w:tbl>
    <w:p w:rsidR="00D46219" w:rsidRPr="00A52456" w:rsidRDefault="00D46219" w:rsidP="00A52456">
      <w:pPr>
        <w:shd w:val="clear" w:color="auto" w:fill="FFFFFF"/>
        <w:spacing w:before="100" w:beforeAutospacing="1" w:after="100" w:afterAutospacing="1" w:line="288" w:lineRule="atLeast"/>
        <w:rPr>
          <w:rFonts w:cs="Arial"/>
          <w:color w:val="222222"/>
          <w:szCs w:val="24"/>
          <w:lang w:val="es-CO" w:eastAsia="es-CO"/>
        </w:rPr>
      </w:pPr>
      <w:r w:rsidRPr="00A52456">
        <w:rPr>
          <w:rFonts w:cs="Arial"/>
          <w:color w:val="222222"/>
          <w:szCs w:val="24"/>
          <w:lang w:eastAsia="es-CO"/>
        </w:rPr>
        <w:t> </w:t>
      </w:r>
      <w:r w:rsidRPr="00A52456">
        <w:rPr>
          <w:rFonts w:cs="Arial"/>
          <w:b/>
          <w:bCs/>
          <w:color w:val="222222"/>
          <w:szCs w:val="24"/>
          <w:lang w:val="es-CO" w:eastAsia="es-CO"/>
        </w:rPr>
        <w:t>CONDICION SOCIAL:</w:t>
      </w:r>
    </w:p>
    <w:tbl>
      <w:tblPr>
        <w:tblW w:w="7028" w:type="dxa"/>
        <w:jc w:val="center"/>
        <w:tblCellMar>
          <w:left w:w="0" w:type="dxa"/>
          <w:right w:w="0" w:type="dxa"/>
        </w:tblCellMar>
        <w:tblLook w:val="04A0" w:firstRow="1" w:lastRow="0" w:firstColumn="1" w:lastColumn="0" w:noHBand="0" w:noVBand="1"/>
      </w:tblPr>
      <w:tblGrid>
        <w:gridCol w:w="3680"/>
        <w:gridCol w:w="3348"/>
      </w:tblGrid>
      <w:tr w:rsidR="00D46219" w:rsidRPr="00A52456" w:rsidTr="00D46219">
        <w:trPr>
          <w:trHeight w:val="300"/>
          <w:tblHeader/>
          <w:jc w:val="center"/>
        </w:trPr>
        <w:tc>
          <w:tcPr>
            <w:tcW w:w="3680"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b/>
                <w:bCs/>
                <w:szCs w:val="24"/>
                <w:lang w:val="es-CO" w:eastAsia="es-CO"/>
              </w:rPr>
              <w:t>CONDICION SOCIAL</w:t>
            </w:r>
          </w:p>
        </w:tc>
        <w:tc>
          <w:tcPr>
            <w:tcW w:w="3348"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b/>
                <w:bCs/>
                <w:szCs w:val="24"/>
                <w:lang w:val="es-CO" w:eastAsia="es-CO"/>
              </w:rPr>
              <w:t>NÚMERO DE ATENCIONES</w:t>
            </w:r>
          </w:p>
        </w:tc>
      </w:tr>
      <w:tr w:rsidR="00D46219" w:rsidRPr="00A52456" w:rsidTr="00D46219">
        <w:trPr>
          <w:trHeight w:val="300"/>
          <w:jc w:val="center"/>
        </w:trPr>
        <w:tc>
          <w:tcPr>
            <w:tcW w:w="3680"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No Definido</w:t>
            </w:r>
          </w:p>
        </w:tc>
        <w:tc>
          <w:tcPr>
            <w:tcW w:w="334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9.802</w:t>
            </w:r>
          </w:p>
        </w:tc>
      </w:tr>
      <w:tr w:rsidR="00D46219" w:rsidRPr="00A52456" w:rsidTr="00D46219">
        <w:trPr>
          <w:trHeight w:val="300"/>
          <w:jc w:val="center"/>
        </w:trPr>
        <w:tc>
          <w:tcPr>
            <w:tcW w:w="3680"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Adulto Mayor</w:t>
            </w:r>
          </w:p>
        </w:tc>
        <w:tc>
          <w:tcPr>
            <w:tcW w:w="334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575</w:t>
            </w:r>
          </w:p>
        </w:tc>
      </w:tr>
      <w:tr w:rsidR="00D46219" w:rsidRPr="00A52456" w:rsidTr="00D46219">
        <w:trPr>
          <w:trHeight w:val="300"/>
          <w:jc w:val="center"/>
        </w:trPr>
        <w:tc>
          <w:tcPr>
            <w:tcW w:w="3680"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Desplazado</w:t>
            </w:r>
          </w:p>
        </w:tc>
        <w:tc>
          <w:tcPr>
            <w:tcW w:w="334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522</w:t>
            </w:r>
          </w:p>
        </w:tc>
      </w:tr>
      <w:tr w:rsidR="00D46219" w:rsidRPr="00A52456" w:rsidTr="00D46219">
        <w:trPr>
          <w:trHeight w:val="300"/>
          <w:jc w:val="center"/>
        </w:trPr>
        <w:tc>
          <w:tcPr>
            <w:tcW w:w="3680"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Jefe de Hogar</w:t>
            </w:r>
          </w:p>
        </w:tc>
        <w:tc>
          <w:tcPr>
            <w:tcW w:w="334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27</w:t>
            </w:r>
          </w:p>
        </w:tc>
      </w:tr>
      <w:tr w:rsidR="00D46219" w:rsidRPr="00A52456" w:rsidTr="00D46219">
        <w:trPr>
          <w:trHeight w:val="300"/>
          <w:jc w:val="center"/>
        </w:trPr>
        <w:tc>
          <w:tcPr>
            <w:tcW w:w="3680"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Profesional</w:t>
            </w:r>
          </w:p>
        </w:tc>
        <w:tc>
          <w:tcPr>
            <w:tcW w:w="334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39</w:t>
            </w:r>
          </w:p>
        </w:tc>
      </w:tr>
      <w:tr w:rsidR="00D46219" w:rsidRPr="00A52456" w:rsidTr="00D46219">
        <w:trPr>
          <w:trHeight w:val="300"/>
          <w:jc w:val="center"/>
        </w:trPr>
        <w:tc>
          <w:tcPr>
            <w:tcW w:w="3680"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Ama de Casa</w:t>
            </w:r>
          </w:p>
        </w:tc>
        <w:tc>
          <w:tcPr>
            <w:tcW w:w="334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213</w:t>
            </w:r>
          </w:p>
        </w:tc>
      </w:tr>
      <w:tr w:rsidR="00D46219" w:rsidRPr="00A52456" w:rsidTr="00D46219">
        <w:trPr>
          <w:trHeight w:val="300"/>
          <w:jc w:val="center"/>
        </w:trPr>
        <w:tc>
          <w:tcPr>
            <w:tcW w:w="3680"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Discapacitado</w:t>
            </w:r>
          </w:p>
        </w:tc>
        <w:tc>
          <w:tcPr>
            <w:tcW w:w="334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91</w:t>
            </w:r>
          </w:p>
        </w:tc>
      </w:tr>
      <w:tr w:rsidR="00D46219" w:rsidRPr="00A52456" w:rsidTr="00D46219">
        <w:trPr>
          <w:trHeight w:val="300"/>
          <w:jc w:val="center"/>
        </w:trPr>
        <w:tc>
          <w:tcPr>
            <w:tcW w:w="3680"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Madre Cabeza de Hogar</w:t>
            </w:r>
          </w:p>
        </w:tc>
        <w:tc>
          <w:tcPr>
            <w:tcW w:w="334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186</w:t>
            </w:r>
          </w:p>
        </w:tc>
      </w:tr>
      <w:tr w:rsidR="00D46219" w:rsidRPr="00A52456" w:rsidTr="00D46219">
        <w:trPr>
          <w:trHeight w:val="300"/>
          <w:jc w:val="center"/>
        </w:trPr>
        <w:tc>
          <w:tcPr>
            <w:tcW w:w="36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Niños y Adolescentes</w:t>
            </w:r>
          </w:p>
        </w:tc>
        <w:tc>
          <w:tcPr>
            <w:tcW w:w="334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16</w:t>
            </w:r>
          </w:p>
        </w:tc>
      </w:tr>
      <w:tr w:rsidR="00D46219" w:rsidRPr="00A52456" w:rsidTr="00D46219">
        <w:trPr>
          <w:trHeight w:val="300"/>
          <w:jc w:val="center"/>
        </w:trPr>
        <w:tc>
          <w:tcPr>
            <w:tcW w:w="36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Independiente</w:t>
            </w:r>
          </w:p>
        </w:tc>
        <w:tc>
          <w:tcPr>
            <w:tcW w:w="334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22</w:t>
            </w:r>
          </w:p>
        </w:tc>
      </w:tr>
      <w:tr w:rsidR="00D46219" w:rsidRPr="00A52456" w:rsidTr="00D46219">
        <w:trPr>
          <w:trHeight w:val="300"/>
          <w:jc w:val="center"/>
        </w:trPr>
        <w:tc>
          <w:tcPr>
            <w:tcW w:w="36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Empleado</w:t>
            </w:r>
          </w:p>
        </w:tc>
        <w:tc>
          <w:tcPr>
            <w:tcW w:w="334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24</w:t>
            </w:r>
          </w:p>
        </w:tc>
      </w:tr>
      <w:tr w:rsidR="00D46219" w:rsidRPr="00A52456" w:rsidTr="00D46219">
        <w:trPr>
          <w:trHeight w:val="300"/>
          <w:jc w:val="center"/>
        </w:trPr>
        <w:tc>
          <w:tcPr>
            <w:tcW w:w="36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Estudiante</w:t>
            </w:r>
          </w:p>
        </w:tc>
        <w:tc>
          <w:tcPr>
            <w:tcW w:w="334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2</w:t>
            </w:r>
          </w:p>
        </w:tc>
      </w:tr>
      <w:tr w:rsidR="00D46219" w:rsidRPr="00A52456" w:rsidTr="00D46219">
        <w:trPr>
          <w:trHeight w:val="300"/>
          <w:jc w:val="center"/>
        </w:trPr>
        <w:tc>
          <w:tcPr>
            <w:tcW w:w="36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Total</w:t>
            </w:r>
          </w:p>
        </w:tc>
        <w:tc>
          <w:tcPr>
            <w:tcW w:w="334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szCs w:val="24"/>
                <w:lang w:val="es-CO" w:eastAsia="es-CO"/>
              </w:rPr>
            </w:pPr>
            <w:r w:rsidRPr="00A52456">
              <w:rPr>
                <w:rFonts w:cs="Arial"/>
                <w:szCs w:val="24"/>
                <w:lang w:eastAsia="es-CO"/>
              </w:rPr>
              <w:t>11.519</w:t>
            </w:r>
          </w:p>
        </w:tc>
      </w:tr>
    </w:tbl>
    <w:p w:rsidR="00D46219" w:rsidRPr="00A52456" w:rsidRDefault="00D46219" w:rsidP="00A52456">
      <w:pPr>
        <w:shd w:val="clear" w:color="auto" w:fill="FFFFFF"/>
        <w:spacing w:before="100" w:beforeAutospacing="1" w:after="100" w:afterAutospacing="1" w:line="288" w:lineRule="atLeast"/>
        <w:rPr>
          <w:rFonts w:cs="Arial"/>
          <w:color w:val="222222"/>
          <w:szCs w:val="24"/>
          <w:lang w:val="es-CO" w:eastAsia="es-CO"/>
        </w:rPr>
      </w:pPr>
      <w:r w:rsidRPr="00A52456">
        <w:rPr>
          <w:rFonts w:cs="Arial"/>
          <w:color w:val="222222"/>
          <w:szCs w:val="24"/>
          <w:lang w:eastAsia="es-CO"/>
        </w:rPr>
        <w:t>Como se observa, el mayor impacto se presenta en las asesorías generales, el género que más consulta son las mujeres y la condición social no se especifica.</w:t>
      </w:r>
    </w:p>
    <w:p w:rsidR="00D46219" w:rsidRPr="00A52456" w:rsidRDefault="00D46219" w:rsidP="00A52456">
      <w:pPr>
        <w:shd w:val="clear" w:color="auto" w:fill="FFFFFF"/>
        <w:rPr>
          <w:rFonts w:cs="Arial"/>
          <w:color w:val="222222"/>
          <w:szCs w:val="24"/>
          <w:lang w:val="es-CO" w:eastAsia="es-CO"/>
        </w:rPr>
      </w:pPr>
      <w:r w:rsidRPr="00A52456">
        <w:rPr>
          <w:rFonts w:cs="Arial"/>
          <w:color w:val="222222"/>
          <w:szCs w:val="24"/>
          <w:lang w:eastAsia="es-CO"/>
        </w:rPr>
        <w:t> La Personería aplica encuestas de satisfacción a los ciudadanos y partes interesadas, para determinar la calidad del servicio, con los siguientes resultados:</w:t>
      </w:r>
    </w:p>
    <w:p w:rsidR="00D46219" w:rsidRPr="00A52456" w:rsidRDefault="00D46219" w:rsidP="00A52456">
      <w:pPr>
        <w:shd w:val="clear" w:color="auto" w:fill="FFFFFF"/>
        <w:spacing w:before="100" w:beforeAutospacing="1" w:after="100" w:afterAutospacing="1" w:line="288" w:lineRule="atLeast"/>
        <w:rPr>
          <w:rFonts w:cs="Arial"/>
          <w:color w:val="222222"/>
          <w:szCs w:val="24"/>
          <w:lang w:val="es-CO" w:eastAsia="es-CO"/>
        </w:rPr>
      </w:pPr>
      <w:r w:rsidRPr="00A52456">
        <w:rPr>
          <w:rFonts w:cs="Arial"/>
          <w:color w:val="222222"/>
          <w:szCs w:val="24"/>
          <w:lang w:eastAsia="es-CO"/>
        </w:rPr>
        <w:t> A una población de 8.825 usuarios, correspondientes a mayo de 2016 a marzo de 2017 se aplicó una muestra de 1.060 encuestas.</w:t>
      </w:r>
    </w:p>
    <w:p w:rsidR="00D46219" w:rsidRPr="00A52456" w:rsidRDefault="00D46219" w:rsidP="00A52456">
      <w:pPr>
        <w:shd w:val="clear" w:color="auto" w:fill="FFFFFF"/>
        <w:spacing w:before="100" w:beforeAutospacing="1" w:after="100" w:afterAutospacing="1" w:line="288" w:lineRule="atLeast"/>
        <w:rPr>
          <w:rFonts w:cs="Arial"/>
          <w:color w:val="222222"/>
          <w:szCs w:val="24"/>
          <w:lang w:val="es-CO" w:eastAsia="es-CO"/>
        </w:rPr>
      </w:pPr>
      <w:r w:rsidRPr="00A52456">
        <w:rPr>
          <w:rFonts w:cs="Arial"/>
          <w:color w:val="222222"/>
          <w:szCs w:val="24"/>
          <w:lang w:eastAsia="es-CO"/>
        </w:rPr>
        <w:t>Se encuentran como satisfactorio: Las respuestas calificadas como bueno</w:t>
      </w:r>
    </w:p>
    <w:p w:rsidR="00F90CC6" w:rsidRPr="00A52456" w:rsidRDefault="00D46219" w:rsidP="00A52456">
      <w:pPr>
        <w:shd w:val="clear" w:color="auto" w:fill="FFFFFF"/>
        <w:spacing w:before="100" w:beforeAutospacing="1" w:after="100" w:afterAutospacing="1" w:line="288" w:lineRule="atLeast"/>
        <w:rPr>
          <w:rFonts w:cs="Arial"/>
          <w:color w:val="222222"/>
          <w:szCs w:val="24"/>
          <w:lang w:val="es-CO" w:eastAsia="es-CO"/>
        </w:rPr>
      </w:pPr>
      <w:r w:rsidRPr="00A52456">
        <w:rPr>
          <w:rFonts w:cs="Arial"/>
          <w:color w:val="222222"/>
          <w:szCs w:val="24"/>
          <w:lang w:eastAsia="es-CO"/>
        </w:rPr>
        <w:t>Se encuentran como no satisfactorias: Las respuestas calificadas como regulares o malas.</w:t>
      </w:r>
    </w:p>
    <w:p w:rsidR="00D46219" w:rsidRPr="00A52456" w:rsidRDefault="00D46219" w:rsidP="00A52456">
      <w:pPr>
        <w:shd w:val="clear" w:color="auto" w:fill="FFFFFF"/>
        <w:spacing w:before="100" w:beforeAutospacing="1" w:after="100" w:afterAutospacing="1" w:line="288" w:lineRule="atLeast"/>
        <w:rPr>
          <w:rFonts w:cs="Arial"/>
          <w:color w:val="222222"/>
          <w:szCs w:val="24"/>
          <w:lang w:val="es-CO" w:eastAsia="es-CO"/>
        </w:rPr>
      </w:pPr>
      <w:r w:rsidRPr="00A52456">
        <w:rPr>
          <w:rFonts w:cs="Arial"/>
          <w:color w:val="222222"/>
          <w:szCs w:val="24"/>
          <w:lang w:eastAsia="es-CO"/>
        </w:rPr>
        <w:t xml:space="preserve">Con relación a los porcentajes de satisfacción e insatisfacción, que arrojaron las encuestas realizadas, el cuadro de tabulación nos deja evidenciar que un 97.73% del </w:t>
      </w:r>
      <w:r w:rsidRPr="00A52456">
        <w:rPr>
          <w:rFonts w:cs="Arial"/>
          <w:color w:val="222222"/>
          <w:szCs w:val="24"/>
          <w:lang w:eastAsia="es-CO"/>
        </w:rPr>
        <w:lastRenderedPageBreak/>
        <w:t>total de la población que es atendida por funcionarios de la Personería Municipal de Itagüí, se encuentra satisfecha con los servicios que brinda en entidad.</w:t>
      </w:r>
    </w:p>
    <w:p w:rsidR="00167D27" w:rsidRPr="00A52456" w:rsidRDefault="00D46219" w:rsidP="00A52456">
      <w:pPr>
        <w:shd w:val="clear" w:color="auto" w:fill="FFFFFF"/>
        <w:spacing w:line="288" w:lineRule="atLeast"/>
        <w:rPr>
          <w:rFonts w:cs="Arial"/>
          <w:color w:val="222222"/>
          <w:szCs w:val="24"/>
          <w:lang w:eastAsia="es-CO"/>
        </w:rPr>
      </w:pPr>
      <w:r w:rsidRPr="00A52456">
        <w:rPr>
          <w:rFonts w:cs="Arial"/>
          <w:color w:val="222222"/>
          <w:szCs w:val="24"/>
          <w:lang w:eastAsia="es-CO"/>
        </w:rPr>
        <w:t xml:space="preserve">Se han efectuado seguimiento a las acciones de tutela que se elaboran diariamente en la Personería Municipal, consultando en el software del sistema de Gestión de la Calidad Siglo XXI de la Rama Judicial en Colombia, para efectos de verificar la efectividad del servició; en cuanto al número de acciones admitidas, inadmitidas, rechazadas, falladas a favor o en contra. </w:t>
      </w:r>
    </w:p>
    <w:p w:rsidR="00167D27" w:rsidRPr="00A52456" w:rsidRDefault="00167D27" w:rsidP="00A52456">
      <w:pPr>
        <w:shd w:val="clear" w:color="auto" w:fill="FFFFFF"/>
        <w:spacing w:line="288" w:lineRule="atLeast"/>
        <w:rPr>
          <w:rFonts w:cs="Arial"/>
          <w:color w:val="222222"/>
          <w:szCs w:val="24"/>
          <w:lang w:eastAsia="es-CO"/>
        </w:rPr>
      </w:pPr>
    </w:p>
    <w:p w:rsidR="00D46219" w:rsidRPr="00A52456" w:rsidRDefault="00D46219" w:rsidP="00A52456">
      <w:pPr>
        <w:shd w:val="clear" w:color="auto" w:fill="FFFFFF"/>
        <w:spacing w:line="288" w:lineRule="atLeast"/>
        <w:rPr>
          <w:rFonts w:cs="Arial"/>
          <w:color w:val="222222"/>
          <w:szCs w:val="24"/>
          <w:lang w:eastAsia="es-CO"/>
        </w:rPr>
      </w:pPr>
      <w:r w:rsidRPr="00A52456">
        <w:rPr>
          <w:rFonts w:cs="Arial"/>
          <w:color w:val="222222"/>
          <w:szCs w:val="24"/>
          <w:lang w:eastAsia="es-CO"/>
        </w:rPr>
        <w:t>A continuación se muestra el resultado del mes de enero de 2017:</w:t>
      </w:r>
    </w:p>
    <w:p w:rsidR="00A11177" w:rsidRPr="00A52456" w:rsidRDefault="00A11177" w:rsidP="00A52456">
      <w:pPr>
        <w:shd w:val="clear" w:color="auto" w:fill="FFFFFF"/>
        <w:spacing w:line="288" w:lineRule="atLeast"/>
        <w:rPr>
          <w:rFonts w:cs="Arial"/>
          <w:color w:val="222222"/>
          <w:szCs w:val="24"/>
          <w:lang w:val="es-CO" w:eastAsia="es-CO"/>
        </w:rPr>
      </w:pPr>
    </w:p>
    <w:p w:rsidR="00D46219" w:rsidRPr="00A52456" w:rsidRDefault="00167D27" w:rsidP="00A52456">
      <w:pPr>
        <w:shd w:val="clear" w:color="auto" w:fill="FFFFFF"/>
        <w:spacing w:before="100" w:beforeAutospacing="1" w:after="100" w:afterAutospacing="1" w:line="288" w:lineRule="atLeast"/>
        <w:rPr>
          <w:rFonts w:cs="Arial"/>
          <w:color w:val="222222"/>
          <w:szCs w:val="24"/>
          <w:lang w:val="es-CO" w:eastAsia="es-CO"/>
        </w:rPr>
      </w:pPr>
      <w:r w:rsidRPr="00A52456">
        <w:rPr>
          <w:rFonts w:cs="Arial"/>
          <w:noProof/>
          <w:szCs w:val="24"/>
          <w:lang w:val="es-CO" w:eastAsia="es-CO"/>
        </w:rPr>
        <w:lastRenderedPageBreak/>
        <w:drawing>
          <wp:inline distT="0" distB="0" distL="0" distR="0" wp14:anchorId="6CECCA6C" wp14:editId="531E7A0F">
            <wp:extent cx="6057900" cy="555102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7900" cy="5551027"/>
                    </a:xfrm>
                    <a:prstGeom prst="rect">
                      <a:avLst/>
                    </a:prstGeom>
                    <a:noFill/>
                    <a:ln>
                      <a:noFill/>
                    </a:ln>
                  </pic:spPr>
                </pic:pic>
              </a:graphicData>
            </a:graphic>
          </wp:inline>
        </w:drawing>
      </w:r>
    </w:p>
    <w:p w:rsidR="00D46219" w:rsidRPr="00A52456" w:rsidRDefault="00D46219" w:rsidP="00A52456">
      <w:pPr>
        <w:shd w:val="clear" w:color="auto" w:fill="FFFFFF"/>
        <w:spacing w:before="100" w:beforeAutospacing="1"/>
        <w:rPr>
          <w:rFonts w:cs="Arial"/>
          <w:color w:val="222222"/>
          <w:szCs w:val="24"/>
          <w:lang w:val="es-CO" w:eastAsia="es-CO"/>
        </w:rPr>
      </w:pPr>
      <w:r w:rsidRPr="00A52456">
        <w:rPr>
          <w:rFonts w:cs="Arial"/>
          <w:b/>
          <w:bCs/>
          <w:color w:val="222222"/>
          <w:szCs w:val="24"/>
          <w:lang w:val="es-CO" w:eastAsia="es-CO"/>
        </w:rPr>
        <w:t>2.</w:t>
      </w:r>
      <w:r w:rsidRPr="00A52456">
        <w:rPr>
          <w:rFonts w:cs="Arial"/>
          <w:color w:val="222222"/>
          <w:szCs w:val="24"/>
          <w:lang w:val="es-CO" w:eastAsia="es-CO"/>
        </w:rPr>
        <w:t> </w:t>
      </w:r>
      <w:r w:rsidR="00666E06">
        <w:rPr>
          <w:rFonts w:cs="Arial"/>
          <w:b/>
          <w:bCs/>
          <w:color w:val="222222"/>
          <w:szCs w:val="24"/>
          <w:lang w:val="es-CO" w:eastAsia="es-CO"/>
        </w:rPr>
        <w:t>GESTIÓ</w:t>
      </w:r>
      <w:r w:rsidRPr="00A52456">
        <w:rPr>
          <w:rFonts w:cs="Arial"/>
          <w:b/>
          <w:bCs/>
          <w:color w:val="222222"/>
          <w:szCs w:val="24"/>
          <w:lang w:val="es-CO" w:eastAsia="es-CO"/>
        </w:rPr>
        <w:t>N DE TALENTO HUMANO</w:t>
      </w:r>
    </w:p>
    <w:p w:rsidR="00D46219" w:rsidRPr="00A52456" w:rsidRDefault="00D46219" w:rsidP="00A52456">
      <w:pPr>
        <w:shd w:val="clear" w:color="auto" w:fill="FFFFFF"/>
        <w:spacing w:before="100" w:beforeAutospacing="1" w:after="100" w:afterAutospacing="1" w:line="288" w:lineRule="atLeast"/>
        <w:rPr>
          <w:rFonts w:cs="Arial"/>
          <w:color w:val="222222"/>
          <w:szCs w:val="24"/>
          <w:lang w:val="es-CO" w:eastAsia="es-CO"/>
        </w:rPr>
      </w:pPr>
      <w:r w:rsidRPr="00A52456">
        <w:rPr>
          <w:rFonts w:cs="Arial"/>
          <w:b/>
          <w:bCs/>
          <w:color w:val="222222"/>
          <w:szCs w:val="24"/>
          <w:lang w:val="es-CO" w:eastAsia="es-CO"/>
        </w:rPr>
        <w:t>OBJETIVO</w:t>
      </w:r>
      <w:r w:rsidRPr="00A52456">
        <w:rPr>
          <w:rFonts w:cs="Arial"/>
          <w:color w:val="222222"/>
          <w:szCs w:val="24"/>
          <w:lang w:eastAsia="es-CO"/>
        </w:rPr>
        <w:t>: Gestionar el talento humano de la entidad desde el ingreso hasta el retiro, contribuyendo al desarrollo de las potencialidades, destrezas y habilidades, optimizando la prestación de los servicios.</w:t>
      </w:r>
    </w:p>
    <w:p w:rsidR="00D46219" w:rsidRPr="00A52456" w:rsidRDefault="00D46219" w:rsidP="00A52456">
      <w:pPr>
        <w:shd w:val="clear" w:color="auto" w:fill="FFFFFF"/>
        <w:spacing w:before="100" w:beforeAutospacing="1" w:after="100" w:afterAutospacing="1" w:line="288" w:lineRule="atLeast"/>
        <w:rPr>
          <w:rFonts w:cs="Arial"/>
          <w:color w:val="222222"/>
          <w:szCs w:val="24"/>
          <w:lang w:val="es-CO" w:eastAsia="es-CO"/>
        </w:rPr>
      </w:pPr>
      <w:r w:rsidRPr="00A52456">
        <w:rPr>
          <w:rFonts w:cs="Arial"/>
          <w:color w:val="222222"/>
          <w:szCs w:val="24"/>
          <w:lang w:eastAsia="es-CO"/>
        </w:rPr>
        <w:t xml:space="preserve">La Personería se interesa por mantener un entorno de trabajo saludable, en procesos de mejora continua para promover y proteger la salud, seguridad y bienestar de sus empleados y contratistas, por esto viene desarrollando el Plan de Capacitación y el Sistema de Estímulos, creando programas de bienestar laboral, se promueve la </w:t>
      </w:r>
      <w:r w:rsidRPr="00A52456">
        <w:rPr>
          <w:rFonts w:cs="Arial"/>
          <w:color w:val="222222"/>
          <w:szCs w:val="24"/>
          <w:lang w:eastAsia="es-CO"/>
        </w:rPr>
        <w:lastRenderedPageBreak/>
        <w:t>capacitación para mejorar las relaciones interpersonales, liderazgo y asertividad de la entidad, igualmente los Directivos fueron certificados en diciembre del 2016 como Auditores en Calidad. Para esta vigencia se avanza con la programación de bienestar.</w:t>
      </w:r>
    </w:p>
    <w:p w:rsidR="00D46219" w:rsidRPr="00A52456" w:rsidRDefault="00D46219" w:rsidP="00A52456">
      <w:pPr>
        <w:shd w:val="clear" w:color="auto" w:fill="FFFFFF"/>
        <w:spacing w:before="100" w:beforeAutospacing="1" w:after="100" w:afterAutospacing="1" w:line="288" w:lineRule="atLeast"/>
        <w:rPr>
          <w:rFonts w:cs="Arial"/>
          <w:color w:val="222222"/>
          <w:szCs w:val="24"/>
          <w:lang w:val="es-CO" w:eastAsia="es-CO"/>
        </w:rPr>
      </w:pPr>
      <w:r w:rsidRPr="00A52456">
        <w:rPr>
          <w:rFonts w:cs="Arial"/>
          <w:color w:val="222222"/>
          <w:szCs w:val="24"/>
          <w:lang w:eastAsia="es-CO"/>
        </w:rPr>
        <w:t>El Sistema de Gestión Seguridad y Salud en el Trabajo SGSST de la Personería, fue documentado en la vigencia de 2016 con todos sus componentes, arrojando un porcentaje de avance en un 57%; en este momento estamos en el proceso de implementación, con el acompañamiento de representantes de la ARL SURA.</w:t>
      </w:r>
    </w:p>
    <w:p w:rsidR="00D46219" w:rsidRPr="00A52456" w:rsidRDefault="00D46219" w:rsidP="00A52456">
      <w:pPr>
        <w:shd w:val="clear" w:color="auto" w:fill="FFFFFF"/>
        <w:spacing w:line="288" w:lineRule="atLeast"/>
        <w:rPr>
          <w:rFonts w:cs="Arial"/>
          <w:color w:val="222222"/>
          <w:szCs w:val="24"/>
          <w:lang w:val="es-CO" w:eastAsia="es-CO"/>
        </w:rPr>
      </w:pPr>
      <w:r w:rsidRPr="00A52456">
        <w:rPr>
          <w:rFonts w:cs="Arial"/>
          <w:color w:val="222222"/>
          <w:szCs w:val="24"/>
          <w:lang w:eastAsia="es-CO"/>
        </w:rPr>
        <w:t>Se Proyectan los Actos Administrativos permanentemente para la correcta gestión del Talento Humano.</w:t>
      </w:r>
    </w:p>
    <w:p w:rsidR="00D46219" w:rsidRPr="00A52456" w:rsidRDefault="00D46219" w:rsidP="00A52456">
      <w:pPr>
        <w:shd w:val="clear" w:color="auto" w:fill="FFFFFF"/>
        <w:spacing w:line="288" w:lineRule="atLeast"/>
        <w:rPr>
          <w:rFonts w:cs="Arial"/>
          <w:color w:val="222222"/>
          <w:szCs w:val="24"/>
          <w:lang w:val="es-CO" w:eastAsia="es-CO"/>
        </w:rPr>
      </w:pPr>
      <w:r w:rsidRPr="00A52456">
        <w:rPr>
          <w:rFonts w:cs="Arial"/>
          <w:color w:val="222222"/>
          <w:szCs w:val="24"/>
          <w:lang w:eastAsia="es-CO"/>
        </w:rPr>
        <w:t> </w:t>
      </w:r>
    </w:p>
    <w:p w:rsidR="00D46219" w:rsidRPr="00A52456" w:rsidRDefault="00D46219" w:rsidP="00A52456">
      <w:pPr>
        <w:shd w:val="clear" w:color="auto" w:fill="FFFFFF"/>
        <w:spacing w:line="288" w:lineRule="atLeast"/>
        <w:rPr>
          <w:rFonts w:cs="Arial"/>
          <w:color w:val="222222"/>
          <w:szCs w:val="24"/>
          <w:lang w:val="es-CO" w:eastAsia="es-CO"/>
        </w:rPr>
      </w:pPr>
      <w:r w:rsidRPr="00A52456">
        <w:rPr>
          <w:rFonts w:cs="Arial"/>
          <w:color w:val="222222"/>
          <w:szCs w:val="24"/>
          <w:lang w:eastAsia="es-CO"/>
        </w:rPr>
        <w:t>Según la Resolución No. 061 del 24 mayo de 2017, se actualizó el Reglamento Interno de Trabajo de la entidad, de conformidad con el Decreto No. 648 de abril 19 de 2017, el cual estaba desde el 2007, en el mes de junio será socializado con todos los funcionarios</w:t>
      </w:r>
    </w:p>
    <w:p w:rsidR="00D46219" w:rsidRPr="00A52456" w:rsidRDefault="00D46219" w:rsidP="00A52456">
      <w:pPr>
        <w:shd w:val="clear" w:color="auto" w:fill="FFFFFF"/>
        <w:spacing w:line="288" w:lineRule="atLeast"/>
        <w:rPr>
          <w:rFonts w:cs="Arial"/>
          <w:color w:val="222222"/>
          <w:szCs w:val="24"/>
          <w:lang w:val="es-CO" w:eastAsia="es-CO"/>
        </w:rPr>
      </w:pPr>
      <w:r w:rsidRPr="00A52456">
        <w:rPr>
          <w:rFonts w:cs="Arial"/>
          <w:color w:val="222222"/>
          <w:szCs w:val="24"/>
          <w:lang w:eastAsia="es-CO"/>
        </w:rPr>
        <w:t> </w:t>
      </w:r>
    </w:p>
    <w:p w:rsidR="00D46219" w:rsidRPr="00A52456" w:rsidRDefault="00D46219" w:rsidP="00A52456">
      <w:pPr>
        <w:shd w:val="clear" w:color="auto" w:fill="FFFFFF"/>
        <w:spacing w:line="288" w:lineRule="atLeast"/>
        <w:rPr>
          <w:rFonts w:cs="Arial"/>
          <w:color w:val="222222"/>
          <w:szCs w:val="24"/>
          <w:lang w:val="es-CO" w:eastAsia="es-CO"/>
        </w:rPr>
      </w:pPr>
      <w:r w:rsidRPr="00A52456">
        <w:rPr>
          <w:rFonts w:cs="Arial"/>
          <w:color w:val="222222"/>
          <w:szCs w:val="24"/>
          <w:lang w:eastAsia="es-CO"/>
        </w:rPr>
        <w:t>En el segundo semestre del 2016, se verificó la totalidad de las hojas de vida de los funcionarios de la Personería.</w:t>
      </w:r>
    </w:p>
    <w:p w:rsidR="00D46219" w:rsidRPr="00A52456" w:rsidRDefault="00D46219" w:rsidP="00A52456">
      <w:pPr>
        <w:shd w:val="clear" w:color="auto" w:fill="FFFFFF"/>
        <w:spacing w:before="100" w:beforeAutospacing="1" w:line="288" w:lineRule="atLeast"/>
        <w:rPr>
          <w:rFonts w:cs="Arial"/>
          <w:color w:val="222222"/>
          <w:szCs w:val="24"/>
          <w:lang w:val="es-CO" w:eastAsia="es-CO"/>
        </w:rPr>
      </w:pPr>
      <w:r w:rsidRPr="00A52456">
        <w:rPr>
          <w:rFonts w:cs="Arial"/>
          <w:b/>
          <w:bCs/>
          <w:color w:val="222222"/>
          <w:szCs w:val="24"/>
          <w:lang w:val="es-CO" w:eastAsia="es-CO"/>
        </w:rPr>
        <w:t>3.</w:t>
      </w:r>
      <w:r w:rsidRPr="00A52456">
        <w:rPr>
          <w:rFonts w:cs="Arial"/>
          <w:color w:val="222222"/>
          <w:szCs w:val="24"/>
          <w:lang w:val="es-CO" w:eastAsia="es-CO"/>
        </w:rPr>
        <w:t>    </w:t>
      </w:r>
      <w:r w:rsidRPr="00A52456">
        <w:rPr>
          <w:rFonts w:cs="Arial"/>
          <w:b/>
          <w:bCs/>
          <w:color w:val="222222"/>
          <w:szCs w:val="24"/>
          <w:lang w:val="es-CO" w:eastAsia="es-CO"/>
        </w:rPr>
        <w:t>GESTIÓN DE BIENES Y SERVICIOS</w:t>
      </w:r>
    </w:p>
    <w:p w:rsidR="00D46219" w:rsidRPr="00A52456" w:rsidRDefault="00D46219" w:rsidP="00A52456">
      <w:pPr>
        <w:shd w:val="clear" w:color="auto" w:fill="FFFFFF"/>
        <w:spacing w:before="100" w:beforeAutospacing="1" w:after="100" w:afterAutospacing="1" w:line="288" w:lineRule="atLeast"/>
        <w:rPr>
          <w:rFonts w:cs="Arial"/>
          <w:color w:val="222222"/>
          <w:szCs w:val="24"/>
          <w:lang w:val="es-CO" w:eastAsia="es-CO"/>
        </w:rPr>
      </w:pPr>
      <w:r w:rsidRPr="00A52456">
        <w:rPr>
          <w:rFonts w:cs="Arial"/>
          <w:color w:val="222222"/>
          <w:szCs w:val="24"/>
          <w:lang w:eastAsia="es-CO"/>
        </w:rPr>
        <w:t> </w:t>
      </w:r>
      <w:r w:rsidRPr="00A52456">
        <w:rPr>
          <w:rFonts w:cs="Arial"/>
          <w:b/>
          <w:bCs/>
          <w:color w:val="222222"/>
          <w:szCs w:val="24"/>
          <w:lang w:val="es-CO" w:eastAsia="es-CO"/>
        </w:rPr>
        <w:t>OBJETIVOS:</w:t>
      </w:r>
      <w:r w:rsidRPr="00A52456">
        <w:rPr>
          <w:rFonts w:cs="Arial"/>
          <w:color w:val="222222"/>
          <w:szCs w:val="24"/>
          <w:lang w:eastAsia="es-CO"/>
        </w:rPr>
        <w:t> Evaluar y mejo</w:t>
      </w:r>
      <w:r w:rsidR="004E4744" w:rsidRPr="00A52456">
        <w:rPr>
          <w:rFonts w:cs="Arial"/>
          <w:color w:val="222222"/>
          <w:szCs w:val="24"/>
          <w:lang w:eastAsia="es-CO"/>
        </w:rPr>
        <w:t>rar la conformidad del sistema i</w:t>
      </w:r>
      <w:r w:rsidRPr="00A52456">
        <w:rPr>
          <w:rFonts w:cs="Arial"/>
          <w:color w:val="222222"/>
          <w:szCs w:val="24"/>
          <w:lang w:eastAsia="es-CO"/>
        </w:rPr>
        <w:t>ntegrado de gestión de los procesos y de los servicios prestados por la Personería, frente a los requisitos legales, del cliente y de la Entidad, verificando el cumplimiento de sus objetivos y de las normas constitucionales y legales vigentes.</w:t>
      </w:r>
    </w:p>
    <w:p w:rsidR="00D46219" w:rsidRPr="00A52456" w:rsidRDefault="004E4744" w:rsidP="00A52456">
      <w:pPr>
        <w:shd w:val="clear" w:color="auto" w:fill="FFFFFF"/>
        <w:spacing w:before="100" w:beforeAutospacing="1" w:after="100" w:afterAutospacing="1" w:line="288" w:lineRule="atLeast"/>
        <w:rPr>
          <w:rFonts w:cs="Arial"/>
          <w:color w:val="222222"/>
          <w:szCs w:val="24"/>
          <w:lang w:val="es-CO" w:eastAsia="es-CO"/>
        </w:rPr>
      </w:pPr>
      <w:r w:rsidRPr="00A52456">
        <w:rPr>
          <w:rFonts w:cs="Arial"/>
          <w:color w:val="222222"/>
          <w:szCs w:val="24"/>
          <w:lang w:eastAsia="es-CO"/>
        </w:rPr>
        <w:t>Acondicionar, adecuar y modernizar las i</w:t>
      </w:r>
      <w:r w:rsidR="00D46219" w:rsidRPr="00A52456">
        <w:rPr>
          <w:rFonts w:cs="Arial"/>
          <w:color w:val="222222"/>
          <w:szCs w:val="24"/>
          <w:lang w:eastAsia="es-CO"/>
        </w:rPr>
        <w:t>nstalaciones físicas de la entidad.</w:t>
      </w:r>
    </w:p>
    <w:p w:rsidR="00D46219" w:rsidRPr="00A52456" w:rsidRDefault="00D46219" w:rsidP="00A52456">
      <w:pPr>
        <w:shd w:val="clear" w:color="auto" w:fill="FFFFFF"/>
        <w:spacing w:before="100" w:beforeAutospacing="1" w:after="100" w:afterAutospacing="1" w:line="288" w:lineRule="atLeast"/>
        <w:rPr>
          <w:rFonts w:cs="Arial"/>
          <w:color w:val="222222"/>
          <w:szCs w:val="24"/>
          <w:lang w:val="es-CO" w:eastAsia="es-CO"/>
        </w:rPr>
      </w:pPr>
      <w:r w:rsidRPr="00A52456">
        <w:rPr>
          <w:rFonts w:cs="Arial"/>
          <w:color w:val="222222"/>
          <w:szCs w:val="24"/>
          <w:lang w:eastAsia="es-CO"/>
        </w:rPr>
        <w:t>Se han efectuado adecuaciones en las instalaciones de la entidad, como son entre otros, cambio de lámparas led, se está en el proceso de adecuar el centro de atención y mediación de conflictos, esto ocasionó la reubicación del archivo central de la entidad, también se reubicaron los espacios de cada una de las dependencias de la Personería con el fin de brindarles a los funcionarios mayor comodidad y recogimiento por áreas.</w:t>
      </w:r>
    </w:p>
    <w:p w:rsidR="00D46219" w:rsidRPr="00A52456" w:rsidRDefault="00D46219" w:rsidP="00A52456">
      <w:pPr>
        <w:shd w:val="clear" w:color="auto" w:fill="FFFFFF"/>
        <w:rPr>
          <w:rFonts w:cs="Arial"/>
          <w:color w:val="222222"/>
          <w:szCs w:val="24"/>
          <w:lang w:val="es-CO" w:eastAsia="es-CO"/>
        </w:rPr>
      </w:pPr>
      <w:r w:rsidRPr="00A52456">
        <w:rPr>
          <w:rFonts w:cs="Arial"/>
          <w:b/>
          <w:bCs/>
          <w:color w:val="000000"/>
          <w:szCs w:val="24"/>
          <w:lang w:eastAsia="es-CO"/>
        </w:rPr>
        <w:t>Informe presupuestal 2016</w:t>
      </w:r>
    </w:p>
    <w:p w:rsidR="00D46219" w:rsidRPr="00A52456" w:rsidRDefault="00D46219" w:rsidP="00A52456">
      <w:pPr>
        <w:shd w:val="clear" w:color="auto" w:fill="FFFFFF"/>
        <w:spacing w:before="100" w:beforeAutospacing="1" w:after="100" w:afterAutospacing="1" w:line="288" w:lineRule="atLeast"/>
        <w:rPr>
          <w:rFonts w:cs="Arial"/>
          <w:color w:val="222222"/>
          <w:szCs w:val="24"/>
          <w:lang w:val="es-CO" w:eastAsia="es-CO"/>
        </w:rPr>
      </w:pPr>
      <w:r w:rsidRPr="00A52456">
        <w:rPr>
          <w:rFonts w:cs="Arial"/>
          <w:color w:val="000000"/>
          <w:szCs w:val="24"/>
          <w:lang w:eastAsia="es-CO"/>
        </w:rPr>
        <w:t>La vigencia fiscal 2016 tuvo asignado un presupuesto de $ 2.317.978.385, ejecutándose el 98%; equivalente a $ 2.244.000 durante la vigencia. Para una mayor comprensión de la afectación del presupuesto de esta vigencia, este se presenta en cuatro grupos representativos que permiten evidenciar el peso que cada uno de ellos tiene dentro de la sumatoria total del presupuesto afectado.</w:t>
      </w:r>
    </w:p>
    <w:tbl>
      <w:tblPr>
        <w:tblW w:w="8824" w:type="dxa"/>
        <w:jc w:val="center"/>
        <w:tblInd w:w="55" w:type="dxa"/>
        <w:shd w:val="clear" w:color="auto" w:fill="FFFFFF"/>
        <w:tblCellMar>
          <w:left w:w="0" w:type="dxa"/>
          <w:right w:w="0" w:type="dxa"/>
        </w:tblCellMar>
        <w:tblLook w:val="04A0" w:firstRow="1" w:lastRow="0" w:firstColumn="1" w:lastColumn="0" w:noHBand="0" w:noVBand="1"/>
      </w:tblPr>
      <w:tblGrid>
        <w:gridCol w:w="5289"/>
        <w:gridCol w:w="160"/>
        <w:gridCol w:w="1675"/>
        <w:gridCol w:w="1700"/>
      </w:tblGrid>
      <w:tr w:rsidR="00D46219" w:rsidRPr="00A52456" w:rsidTr="00A11177">
        <w:trPr>
          <w:trHeight w:val="300"/>
          <w:jc w:val="center"/>
        </w:trPr>
        <w:tc>
          <w:tcPr>
            <w:tcW w:w="5449" w:type="dxa"/>
            <w:gridSpan w:val="2"/>
            <w:tcBorders>
              <w:top w:val="single" w:sz="8" w:space="0" w:color="auto"/>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D46219" w:rsidRPr="00A52456" w:rsidRDefault="00D46219" w:rsidP="007212D4">
            <w:pPr>
              <w:spacing w:before="100" w:beforeAutospacing="1" w:after="100" w:afterAutospacing="1" w:line="288" w:lineRule="atLeast"/>
              <w:jc w:val="center"/>
              <w:rPr>
                <w:rFonts w:cs="Arial"/>
                <w:color w:val="222222"/>
                <w:szCs w:val="24"/>
                <w:lang w:val="es-CO" w:eastAsia="es-CO"/>
              </w:rPr>
            </w:pPr>
            <w:r w:rsidRPr="00A52456">
              <w:rPr>
                <w:rFonts w:cs="Arial"/>
                <w:b/>
                <w:bCs/>
                <w:color w:val="000000"/>
                <w:szCs w:val="24"/>
                <w:lang w:eastAsia="es-CO"/>
              </w:rPr>
              <w:lastRenderedPageBreak/>
              <w:t>PRESUPUESTO EJECUTADO AÑO 2016</w:t>
            </w:r>
          </w:p>
        </w:tc>
        <w:tc>
          <w:tcPr>
            <w:tcW w:w="1675"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D46219" w:rsidRPr="00A52456" w:rsidRDefault="00D46219" w:rsidP="007212D4">
            <w:pPr>
              <w:spacing w:before="100" w:beforeAutospacing="1" w:after="100" w:afterAutospacing="1" w:line="288" w:lineRule="atLeast"/>
              <w:jc w:val="center"/>
              <w:rPr>
                <w:rFonts w:cs="Arial"/>
                <w:color w:val="222222"/>
                <w:szCs w:val="24"/>
                <w:lang w:val="es-CO" w:eastAsia="es-CO"/>
              </w:rPr>
            </w:pPr>
            <w:r w:rsidRPr="00A52456">
              <w:rPr>
                <w:rFonts w:cs="Arial"/>
                <w:b/>
                <w:bCs/>
                <w:color w:val="000000"/>
                <w:szCs w:val="24"/>
                <w:lang w:eastAsia="es-CO"/>
              </w:rPr>
              <w:t>2,244,000.000</w:t>
            </w:r>
          </w:p>
        </w:tc>
        <w:tc>
          <w:tcPr>
            <w:tcW w:w="1700"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D46219" w:rsidRPr="00A52456" w:rsidRDefault="00D46219" w:rsidP="007212D4">
            <w:pPr>
              <w:spacing w:before="100" w:beforeAutospacing="1" w:after="100" w:afterAutospacing="1" w:line="288" w:lineRule="atLeast"/>
              <w:jc w:val="center"/>
              <w:rPr>
                <w:rFonts w:cs="Arial"/>
                <w:color w:val="222222"/>
                <w:szCs w:val="24"/>
                <w:lang w:val="es-CO" w:eastAsia="es-CO"/>
              </w:rPr>
            </w:pPr>
            <w:r w:rsidRPr="00A52456">
              <w:rPr>
                <w:rFonts w:cs="Arial"/>
                <w:b/>
                <w:bCs/>
                <w:color w:val="000000"/>
                <w:szCs w:val="24"/>
                <w:lang w:eastAsia="es-CO"/>
              </w:rPr>
              <w:t>98%%</w:t>
            </w:r>
          </w:p>
        </w:tc>
      </w:tr>
      <w:tr w:rsidR="00D46219" w:rsidRPr="00A52456" w:rsidTr="00A11177">
        <w:trPr>
          <w:trHeight w:val="386"/>
          <w:jc w:val="center"/>
        </w:trPr>
        <w:tc>
          <w:tcPr>
            <w:tcW w:w="528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color w:val="222222"/>
                <w:szCs w:val="24"/>
                <w:lang w:val="es-CO" w:eastAsia="es-CO"/>
              </w:rPr>
            </w:pPr>
            <w:r w:rsidRPr="00A52456">
              <w:rPr>
                <w:rFonts w:cs="Arial"/>
                <w:color w:val="000000"/>
                <w:szCs w:val="24"/>
                <w:lang w:eastAsia="es-CO"/>
              </w:rPr>
              <w:t>SERVICIOS ASOCIADOS A LA NÓMINA</w:t>
            </w:r>
          </w:p>
        </w:tc>
        <w:tc>
          <w:tcPr>
            <w:tcW w:w="16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D46219" w:rsidRPr="00A52456" w:rsidRDefault="00D46219" w:rsidP="00A52456">
            <w:pPr>
              <w:rPr>
                <w:rFonts w:cs="Arial"/>
                <w:color w:val="222222"/>
                <w:szCs w:val="24"/>
                <w:lang w:val="es-CO" w:eastAsia="es-CO"/>
              </w:rPr>
            </w:pPr>
          </w:p>
        </w:tc>
        <w:tc>
          <w:tcPr>
            <w:tcW w:w="167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color w:val="222222"/>
                <w:szCs w:val="24"/>
                <w:lang w:val="es-CO" w:eastAsia="es-CO"/>
              </w:rPr>
            </w:pPr>
            <w:r w:rsidRPr="00A52456">
              <w:rPr>
                <w:rFonts w:cs="Arial"/>
                <w:color w:val="000000"/>
                <w:szCs w:val="24"/>
                <w:lang w:eastAsia="es-CO"/>
              </w:rPr>
              <w:t>1.410.726.000</w:t>
            </w:r>
          </w:p>
        </w:tc>
        <w:tc>
          <w:tcPr>
            <w:tcW w:w="170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color w:val="222222"/>
                <w:szCs w:val="24"/>
                <w:lang w:val="es-CO" w:eastAsia="es-CO"/>
              </w:rPr>
            </w:pPr>
            <w:r w:rsidRPr="00A52456">
              <w:rPr>
                <w:rFonts w:cs="Arial"/>
                <w:color w:val="000000"/>
                <w:szCs w:val="24"/>
                <w:lang w:eastAsia="es-CO"/>
              </w:rPr>
              <w:t>62.86%</w:t>
            </w:r>
          </w:p>
        </w:tc>
      </w:tr>
      <w:tr w:rsidR="00D46219" w:rsidRPr="00A52456" w:rsidTr="00A11177">
        <w:trPr>
          <w:trHeight w:val="300"/>
          <w:jc w:val="center"/>
        </w:trPr>
        <w:tc>
          <w:tcPr>
            <w:tcW w:w="5449" w:type="dxa"/>
            <w:gridSpan w:val="2"/>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color w:val="222222"/>
                <w:szCs w:val="24"/>
                <w:lang w:val="es-CO" w:eastAsia="es-CO"/>
              </w:rPr>
            </w:pPr>
            <w:r w:rsidRPr="00A52456">
              <w:rPr>
                <w:rFonts w:cs="Arial"/>
                <w:color w:val="000000"/>
                <w:szCs w:val="24"/>
                <w:lang w:eastAsia="es-CO"/>
              </w:rPr>
              <w:t>FORMACIÓN Y ATENCIÓN CIUDADANA</w:t>
            </w:r>
          </w:p>
        </w:tc>
        <w:tc>
          <w:tcPr>
            <w:tcW w:w="167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color w:val="222222"/>
                <w:szCs w:val="24"/>
                <w:lang w:val="es-CO" w:eastAsia="es-CO"/>
              </w:rPr>
            </w:pPr>
            <w:r w:rsidRPr="00A52456">
              <w:rPr>
                <w:rFonts w:cs="Arial"/>
                <w:color w:val="000000"/>
                <w:szCs w:val="24"/>
                <w:lang w:eastAsia="es-CO"/>
              </w:rPr>
              <w:t>423,344,173</w:t>
            </w:r>
          </w:p>
        </w:tc>
        <w:tc>
          <w:tcPr>
            <w:tcW w:w="170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color w:val="222222"/>
                <w:szCs w:val="24"/>
                <w:lang w:val="es-CO" w:eastAsia="es-CO"/>
              </w:rPr>
            </w:pPr>
            <w:r w:rsidRPr="00A52456">
              <w:rPr>
                <w:rFonts w:cs="Arial"/>
                <w:color w:val="000000"/>
                <w:szCs w:val="24"/>
                <w:lang w:eastAsia="es-CO"/>
              </w:rPr>
              <w:t>18.86%</w:t>
            </w:r>
          </w:p>
        </w:tc>
      </w:tr>
      <w:tr w:rsidR="00D46219" w:rsidRPr="00A52456" w:rsidTr="00A11177">
        <w:trPr>
          <w:trHeight w:val="300"/>
          <w:jc w:val="center"/>
        </w:trPr>
        <w:tc>
          <w:tcPr>
            <w:tcW w:w="528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color w:val="222222"/>
                <w:szCs w:val="24"/>
                <w:lang w:val="es-CO" w:eastAsia="es-CO"/>
              </w:rPr>
            </w:pPr>
            <w:r w:rsidRPr="00A52456">
              <w:rPr>
                <w:rFonts w:cs="Arial"/>
                <w:color w:val="000000"/>
                <w:szCs w:val="24"/>
                <w:lang w:eastAsia="es-CO"/>
              </w:rPr>
              <w:t>BIENESTAR LABORAL</w:t>
            </w:r>
          </w:p>
        </w:tc>
        <w:tc>
          <w:tcPr>
            <w:tcW w:w="16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D46219" w:rsidRPr="00A52456" w:rsidRDefault="00D46219" w:rsidP="00A52456">
            <w:pPr>
              <w:rPr>
                <w:rFonts w:cs="Arial"/>
                <w:color w:val="222222"/>
                <w:szCs w:val="24"/>
                <w:lang w:val="es-CO" w:eastAsia="es-CO"/>
              </w:rPr>
            </w:pPr>
          </w:p>
        </w:tc>
        <w:tc>
          <w:tcPr>
            <w:tcW w:w="167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color w:val="222222"/>
                <w:szCs w:val="24"/>
                <w:lang w:val="es-CO" w:eastAsia="es-CO"/>
              </w:rPr>
            </w:pPr>
            <w:r w:rsidRPr="00A52456">
              <w:rPr>
                <w:rFonts w:cs="Arial"/>
                <w:color w:val="000000"/>
                <w:szCs w:val="24"/>
                <w:lang w:eastAsia="es-CO"/>
              </w:rPr>
              <w:t>68.921.954</w:t>
            </w:r>
          </w:p>
        </w:tc>
        <w:tc>
          <w:tcPr>
            <w:tcW w:w="170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color w:val="222222"/>
                <w:szCs w:val="24"/>
                <w:lang w:val="es-CO" w:eastAsia="es-CO"/>
              </w:rPr>
            </w:pPr>
            <w:r w:rsidRPr="00A52456">
              <w:rPr>
                <w:rFonts w:cs="Arial"/>
                <w:color w:val="000000"/>
                <w:szCs w:val="24"/>
                <w:lang w:eastAsia="es-CO"/>
              </w:rPr>
              <w:t>3.07%</w:t>
            </w:r>
          </w:p>
        </w:tc>
      </w:tr>
      <w:tr w:rsidR="00D46219" w:rsidRPr="00A52456" w:rsidTr="00A11177">
        <w:trPr>
          <w:trHeight w:val="300"/>
          <w:jc w:val="center"/>
        </w:trPr>
        <w:tc>
          <w:tcPr>
            <w:tcW w:w="528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color w:val="222222"/>
                <w:szCs w:val="24"/>
                <w:lang w:val="es-CO" w:eastAsia="es-CO"/>
              </w:rPr>
            </w:pPr>
            <w:r w:rsidRPr="00A52456">
              <w:rPr>
                <w:rFonts w:cs="Arial"/>
                <w:color w:val="000000"/>
                <w:szCs w:val="24"/>
                <w:lang w:eastAsia="es-CO"/>
              </w:rPr>
              <w:t>GASTOS GENERALES</w:t>
            </w:r>
          </w:p>
        </w:tc>
        <w:tc>
          <w:tcPr>
            <w:tcW w:w="16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D46219" w:rsidRPr="00A52456" w:rsidRDefault="00D46219" w:rsidP="00A52456">
            <w:pPr>
              <w:rPr>
                <w:rFonts w:cs="Arial"/>
                <w:color w:val="222222"/>
                <w:szCs w:val="24"/>
                <w:lang w:val="es-CO" w:eastAsia="es-CO"/>
              </w:rPr>
            </w:pPr>
          </w:p>
        </w:tc>
        <w:tc>
          <w:tcPr>
            <w:tcW w:w="167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color w:val="222222"/>
                <w:szCs w:val="24"/>
                <w:lang w:val="es-CO" w:eastAsia="es-CO"/>
              </w:rPr>
            </w:pPr>
            <w:r w:rsidRPr="00A52456">
              <w:rPr>
                <w:rFonts w:cs="Arial"/>
                <w:color w:val="000000"/>
                <w:szCs w:val="24"/>
                <w:lang w:eastAsia="es-CO"/>
              </w:rPr>
              <w:t>341.000.000</w:t>
            </w:r>
          </w:p>
        </w:tc>
        <w:tc>
          <w:tcPr>
            <w:tcW w:w="170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D46219" w:rsidRPr="00A52456" w:rsidRDefault="00D46219" w:rsidP="00A52456">
            <w:pPr>
              <w:spacing w:before="100" w:beforeAutospacing="1" w:after="100" w:afterAutospacing="1" w:line="288" w:lineRule="atLeast"/>
              <w:rPr>
                <w:rFonts w:cs="Arial"/>
                <w:color w:val="222222"/>
                <w:szCs w:val="24"/>
                <w:lang w:val="es-CO" w:eastAsia="es-CO"/>
              </w:rPr>
            </w:pPr>
            <w:r w:rsidRPr="00A52456">
              <w:rPr>
                <w:rFonts w:cs="Arial"/>
                <w:color w:val="000000"/>
                <w:szCs w:val="24"/>
                <w:lang w:eastAsia="es-CO"/>
              </w:rPr>
              <w:t>15.21%</w:t>
            </w:r>
          </w:p>
        </w:tc>
      </w:tr>
    </w:tbl>
    <w:p w:rsidR="00D46219" w:rsidRPr="00A52456" w:rsidRDefault="00D46219" w:rsidP="00A52456">
      <w:pPr>
        <w:shd w:val="clear" w:color="auto" w:fill="FFFFFF"/>
        <w:spacing w:before="100" w:beforeAutospacing="1" w:after="100" w:afterAutospacing="1" w:line="288" w:lineRule="atLeast"/>
        <w:rPr>
          <w:rFonts w:cs="Arial"/>
          <w:color w:val="222222"/>
          <w:szCs w:val="24"/>
          <w:lang w:val="es-CO" w:eastAsia="es-CO"/>
        </w:rPr>
      </w:pPr>
      <w:r w:rsidRPr="00A52456">
        <w:rPr>
          <w:rFonts w:cs="Arial"/>
          <w:color w:val="222222"/>
          <w:szCs w:val="24"/>
          <w:lang w:eastAsia="es-CO"/>
        </w:rPr>
        <w:t>En el grupo SERVICIOS ASOCIADOS A LA NÓMINA está incluida la carga prestacional de los empleados vinculados a la entidad la que ascendió a $ 1.410.726.000 durante la vigencia fiscal 2016 equivalente el 62.86% sobre la afectación total del presupuesto ejecutado.</w:t>
      </w:r>
    </w:p>
    <w:p w:rsidR="00D46219" w:rsidRPr="00A52456" w:rsidRDefault="00D46219" w:rsidP="00A52456">
      <w:pPr>
        <w:shd w:val="clear" w:color="auto" w:fill="FFFFFF"/>
        <w:spacing w:before="100" w:beforeAutospacing="1" w:after="100" w:afterAutospacing="1" w:line="288" w:lineRule="atLeast"/>
        <w:rPr>
          <w:rFonts w:cs="Arial"/>
          <w:color w:val="222222"/>
          <w:szCs w:val="24"/>
          <w:lang w:val="es-CO" w:eastAsia="es-CO"/>
        </w:rPr>
      </w:pPr>
      <w:r w:rsidRPr="00A52456">
        <w:rPr>
          <w:rFonts w:cs="Arial"/>
          <w:color w:val="222222"/>
          <w:szCs w:val="24"/>
          <w:lang w:eastAsia="es-CO"/>
        </w:rPr>
        <w:t>En el grupo FORMACIÓN Y ATENCIÓN CIUDADANA la totalidad del presupuesto ejecutado fue de $ 423.344.173 equivale al 18.86%,  hace parte de este grupo el contrato de formación ciudadana, atención y representación, imagen institucional ante la ciudadanía y los contratos suscritos de prestación de servicios profesionales y asistenciales cuyo objeto se relacionó directamente con la atención a los ciudadanos. </w:t>
      </w:r>
    </w:p>
    <w:p w:rsidR="00D46219" w:rsidRPr="00A52456" w:rsidRDefault="00D46219" w:rsidP="00A52456">
      <w:pPr>
        <w:shd w:val="clear" w:color="auto" w:fill="FFFFFF"/>
        <w:spacing w:before="100" w:beforeAutospacing="1" w:after="100" w:afterAutospacing="1" w:line="288" w:lineRule="atLeast"/>
        <w:rPr>
          <w:rFonts w:cs="Arial"/>
          <w:color w:val="222222"/>
          <w:szCs w:val="24"/>
          <w:lang w:val="es-CO" w:eastAsia="es-CO"/>
        </w:rPr>
      </w:pPr>
      <w:r w:rsidRPr="00A52456">
        <w:rPr>
          <w:rFonts w:cs="Arial"/>
          <w:color w:val="222222"/>
          <w:szCs w:val="24"/>
          <w:lang w:eastAsia="es-CO"/>
        </w:rPr>
        <w:t>En el grupo BIENESTAR LABORAL para un total afectado de $ </w:t>
      </w:r>
      <w:r w:rsidRPr="00A52456">
        <w:rPr>
          <w:rFonts w:cs="Arial"/>
          <w:color w:val="000000"/>
          <w:szCs w:val="24"/>
          <w:lang w:eastAsia="es-CO"/>
        </w:rPr>
        <w:t>63.331.951, </w:t>
      </w:r>
      <w:r w:rsidRPr="00A52456">
        <w:rPr>
          <w:rFonts w:cs="Arial"/>
          <w:color w:val="222222"/>
          <w:szCs w:val="24"/>
          <w:lang w:eastAsia="es-CO"/>
        </w:rPr>
        <w:t>se incluye el contrato que para el efecto se suscribió por valor de $ 60.000.000 y los programas de capacitación recibidos por los empleados de la entidad, entre ellos el suscrito con el ICONTEC para capacitar al personal directivo como auditores internos.  El 3.07% sobre el total del presupuesto ejecutado equivale a este grupo de bienestar y capacitación.</w:t>
      </w:r>
    </w:p>
    <w:p w:rsidR="00D46219" w:rsidRPr="00A52456" w:rsidRDefault="00D46219" w:rsidP="00A52456">
      <w:pPr>
        <w:shd w:val="clear" w:color="auto" w:fill="FFFFFF"/>
        <w:spacing w:before="100" w:beforeAutospacing="1" w:after="100" w:afterAutospacing="1" w:line="288" w:lineRule="atLeast"/>
        <w:rPr>
          <w:rFonts w:cs="Arial"/>
          <w:color w:val="222222"/>
          <w:szCs w:val="24"/>
          <w:lang w:val="es-CO" w:eastAsia="es-CO"/>
        </w:rPr>
      </w:pPr>
      <w:r w:rsidRPr="00A52456">
        <w:rPr>
          <w:rFonts w:cs="Arial"/>
          <w:color w:val="222222"/>
          <w:szCs w:val="24"/>
          <w:lang w:eastAsia="es-CO"/>
        </w:rPr>
        <w:t>Contratos suscritos cuyo objeto está relacionado con el bienestar laboral y capacitaciones:</w:t>
      </w:r>
    </w:p>
    <w:p w:rsidR="00D46219" w:rsidRPr="00A52456" w:rsidRDefault="00D46219" w:rsidP="00A52456">
      <w:pPr>
        <w:shd w:val="clear" w:color="auto" w:fill="FFFFFF"/>
        <w:spacing w:before="100" w:beforeAutospacing="1" w:after="100" w:afterAutospacing="1" w:line="288" w:lineRule="atLeast"/>
        <w:rPr>
          <w:rFonts w:cs="Arial"/>
          <w:color w:val="222222"/>
          <w:szCs w:val="24"/>
          <w:lang w:val="es-CO" w:eastAsia="es-CO"/>
        </w:rPr>
      </w:pPr>
      <w:r w:rsidRPr="00A52456">
        <w:rPr>
          <w:rFonts w:cs="Arial"/>
          <w:color w:val="222222"/>
          <w:szCs w:val="24"/>
          <w:lang w:eastAsia="es-CO"/>
        </w:rPr>
        <w:t>En el grupo GASTOS GENERALES tenemos una sumatoria de $</w:t>
      </w:r>
      <w:r w:rsidRPr="00A52456">
        <w:rPr>
          <w:rFonts w:cs="Arial"/>
          <w:color w:val="000000"/>
          <w:szCs w:val="24"/>
          <w:lang w:eastAsia="es-CO"/>
        </w:rPr>
        <w:t>341.000.000 </w:t>
      </w:r>
      <w:r w:rsidRPr="00A52456">
        <w:rPr>
          <w:rFonts w:cs="Arial"/>
          <w:color w:val="222222"/>
          <w:szCs w:val="24"/>
          <w:lang w:eastAsia="es-CO"/>
        </w:rPr>
        <w:t>está incluidos en esta las demás erogaciones que no hacen parte de los grupos anteriores, éstos equivalen al 15.21% sobre el total del presupuesto ejecutado.</w:t>
      </w:r>
    </w:p>
    <w:p w:rsidR="00D46219" w:rsidRPr="00A52456" w:rsidRDefault="00D46219" w:rsidP="00A52456">
      <w:pPr>
        <w:shd w:val="clear" w:color="auto" w:fill="FFFFFF"/>
        <w:spacing w:before="100" w:beforeAutospacing="1" w:after="100" w:afterAutospacing="1" w:line="288" w:lineRule="atLeast"/>
        <w:rPr>
          <w:rFonts w:cs="Arial"/>
          <w:color w:val="222222"/>
          <w:szCs w:val="24"/>
          <w:lang w:val="es-CO" w:eastAsia="es-CO"/>
        </w:rPr>
      </w:pPr>
      <w:r w:rsidRPr="00A52456">
        <w:rPr>
          <w:rFonts w:cs="Arial"/>
          <w:color w:val="222222"/>
          <w:szCs w:val="24"/>
          <w:lang w:eastAsia="es-CO"/>
        </w:rPr>
        <w:t>Inventario de Bienes Muebles, Insumos e imagen de la entidad</w:t>
      </w:r>
    </w:p>
    <w:p w:rsidR="00D46219" w:rsidRPr="00A52456" w:rsidRDefault="00D46219" w:rsidP="00A52456">
      <w:pPr>
        <w:shd w:val="clear" w:color="auto" w:fill="FFFFFF"/>
        <w:spacing w:before="100" w:beforeAutospacing="1" w:after="100" w:afterAutospacing="1" w:line="288" w:lineRule="atLeast"/>
        <w:rPr>
          <w:rFonts w:cs="Arial"/>
          <w:color w:val="222222"/>
          <w:szCs w:val="24"/>
          <w:lang w:eastAsia="es-CO"/>
        </w:rPr>
      </w:pPr>
      <w:r w:rsidRPr="00A52456">
        <w:rPr>
          <w:rFonts w:cs="Arial"/>
          <w:color w:val="222222"/>
          <w:szCs w:val="24"/>
          <w:lang w:eastAsia="es-CO"/>
        </w:rPr>
        <w:t>La actividad del inventario de bienes muebles, insumos e imagen fue efectuada en el mes de marzo, se implementaron los formatos para efectuar los controles debidos del proceso, igualmente se rotularan cada uno de los bienes de la entidad, con sticker debidamente numerados.</w:t>
      </w:r>
    </w:p>
    <w:p w:rsidR="00167D27" w:rsidRPr="00A52456" w:rsidRDefault="00167D27" w:rsidP="00A52456">
      <w:pPr>
        <w:shd w:val="clear" w:color="auto" w:fill="FFFFFF"/>
        <w:spacing w:before="100" w:beforeAutospacing="1" w:after="100" w:afterAutospacing="1" w:line="288" w:lineRule="atLeast"/>
        <w:rPr>
          <w:rFonts w:cs="Arial"/>
          <w:color w:val="222222"/>
          <w:szCs w:val="24"/>
          <w:lang w:eastAsia="es-CO"/>
        </w:rPr>
      </w:pPr>
    </w:p>
    <w:p w:rsidR="00167D27" w:rsidRPr="00A52456" w:rsidRDefault="00167D27" w:rsidP="00A52456">
      <w:pPr>
        <w:shd w:val="clear" w:color="auto" w:fill="FFFFFF"/>
        <w:spacing w:before="100" w:beforeAutospacing="1" w:after="100" w:afterAutospacing="1" w:line="288" w:lineRule="atLeast"/>
        <w:rPr>
          <w:rFonts w:cs="Arial"/>
          <w:color w:val="222222"/>
          <w:szCs w:val="24"/>
          <w:lang w:eastAsia="es-CO"/>
        </w:rPr>
      </w:pPr>
    </w:p>
    <w:p w:rsidR="00D46219" w:rsidRPr="00A52456" w:rsidRDefault="00D46219" w:rsidP="00A52456">
      <w:pPr>
        <w:shd w:val="clear" w:color="auto" w:fill="FFFFFF"/>
        <w:spacing w:before="100" w:beforeAutospacing="1" w:line="288" w:lineRule="atLeast"/>
        <w:rPr>
          <w:rFonts w:cs="Arial"/>
          <w:color w:val="222222"/>
          <w:szCs w:val="24"/>
          <w:lang w:val="es-CO" w:eastAsia="es-CO"/>
        </w:rPr>
      </w:pPr>
      <w:r w:rsidRPr="00A52456">
        <w:rPr>
          <w:rFonts w:cs="Arial"/>
          <w:b/>
          <w:bCs/>
          <w:color w:val="222222"/>
          <w:szCs w:val="24"/>
          <w:lang w:val="es-CO" w:eastAsia="es-CO"/>
        </w:rPr>
        <w:lastRenderedPageBreak/>
        <w:t>4.</w:t>
      </w:r>
      <w:r w:rsidRPr="00A52456">
        <w:rPr>
          <w:rFonts w:cs="Arial"/>
          <w:color w:val="222222"/>
          <w:szCs w:val="24"/>
          <w:lang w:val="es-CO" w:eastAsia="es-CO"/>
        </w:rPr>
        <w:t> </w:t>
      </w:r>
      <w:r w:rsidRPr="00A52456">
        <w:rPr>
          <w:rFonts w:cs="Arial"/>
          <w:b/>
          <w:bCs/>
          <w:color w:val="222222"/>
          <w:szCs w:val="24"/>
          <w:lang w:val="es-CO" w:eastAsia="es-CO"/>
        </w:rPr>
        <w:t>GESTIÓN DOCUMENTAL</w:t>
      </w:r>
    </w:p>
    <w:p w:rsidR="00167D27" w:rsidRPr="00A52456" w:rsidRDefault="00167D27" w:rsidP="00A52456">
      <w:pPr>
        <w:shd w:val="clear" w:color="auto" w:fill="FFFFFF"/>
        <w:spacing w:line="288" w:lineRule="atLeast"/>
        <w:rPr>
          <w:rFonts w:cs="Arial"/>
          <w:color w:val="222222"/>
          <w:szCs w:val="24"/>
          <w:lang w:eastAsia="es-CO"/>
        </w:rPr>
      </w:pPr>
    </w:p>
    <w:p w:rsidR="00D46219" w:rsidRPr="00A52456" w:rsidRDefault="00D46219" w:rsidP="00A52456">
      <w:pPr>
        <w:shd w:val="clear" w:color="auto" w:fill="FFFFFF"/>
        <w:spacing w:line="288" w:lineRule="atLeast"/>
        <w:rPr>
          <w:rFonts w:cs="Arial"/>
          <w:color w:val="222222"/>
          <w:szCs w:val="24"/>
          <w:lang w:val="es-CO" w:eastAsia="es-CO"/>
        </w:rPr>
      </w:pPr>
      <w:r w:rsidRPr="00A52456">
        <w:rPr>
          <w:rFonts w:cs="Arial"/>
          <w:color w:val="222222"/>
          <w:szCs w:val="24"/>
          <w:lang w:eastAsia="es-CO"/>
        </w:rPr>
        <w:t>La gestión documental en la Personería Municipal de Itagüí, se ha venido desarrollando dentro de los parámetros dados por la ley 594 de 2000 y sus demás normas reglamentarias.</w:t>
      </w:r>
    </w:p>
    <w:p w:rsidR="00D46219" w:rsidRPr="00A52456" w:rsidRDefault="00D46219" w:rsidP="00A52456">
      <w:pPr>
        <w:shd w:val="clear" w:color="auto" w:fill="FFFFFF"/>
        <w:spacing w:line="288" w:lineRule="atLeast"/>
        <w:rPr>
          <w:rFonts w:cs="Arial"/>
          <w:color w:val="222222"/>
          <w:szCs w:val="24"/>
          <w:lang w:val="es-CO" w:eastAsia="es-CO"/>
        </w:rPr>
      </w:pPr>
      <w:r w:rsidRPr="00A52456">
        <w:rPr>
          <w:rFonts w:cs="Arial"/>
          <w:color w:val="222222"/>
          <w:szCs w:val="24"/>
          <w:lang w:eastAsia="es-CO"/>
        </w:rPr>
        <w:t> </w:t>
      </w:r>
    </w:p>
    <w:p w:rsidR="00D46219" w:rsidRPr="00A52456" w:rsidRDefault="00D46219" w:rsidP="00A52456">
      <w:pPr>
        <w:shd w:val="clear" w:color="auto" w:fill="FFFFFF"/>
        <w:spacing w:line="288" w:lineRule="atLeast"/>
        <w:rPr>
          <w:rFonts w:cs="Arial"/>
          <w:color w:val="222222"/>
          <w:szCs w:val="24"/>
          <w:lang w:val="es-CO" w:eastAsia="es-CO"/>
        </w:rPr>
      </w:pPr>
      <w:r w:rsidRPr="00A52456">
        <w:rPr>
          <w:rFonts w:cs="Arial"/>
          <w:color w:val="222222"/>
          <w:szCs w:val="24"/>
          <w:lang w:eastAsia="es-CO"/>
        </w:rPr>
        <w:t>Actualmente la entidad cuenta claramente con un Archivo Histórico y de Gestión, el cual comprende procesos como la planeación, producción, recepción, distribución, trámite, consulta, organización, recuperación preservación y disposición final de los documentos que se producen o tramitan al interior de la entidad, y de forma expresa, refiere entre otros aspectos la adopción de las Tablas de Retención Documental, instrumento archivístico que identifica funciones, procedimientos, documentos que se producen, reciben y deben conservar con sujeción al principio de eficiencia que rige la función administrativa y al de racionalidad, que rige para los archivos como elementos fundamentales de la administración pública, agentes dinamizadores de la acción estatal y sustento natural de los procesos informativos.</w:t>
      </w:r>
    </w:p>
    <w:p w:rsidR="00D46219" w:rsidRPr="00A52456" w:rsidRDefault="00D46219" w:rsidP="00A52456">
      <w:pPr>
        <w:shd w:val="clear" w:color="auto" w:fill="FFFFFF"/>
        <w:spacing w:line="288" w:lineRule="atLeast"/>
        <w:rPr>
          <w:rFonts w:cs="Arial"/>
          <w:color w:val="222222"/>
          <w:szCs w:val="24"/>
          <w:lang w:val="es-CO" w:eastAsia="es-CO"/>
        </w:rPr>
      </w:pPr>
      <w:r w:rsidRPr="00A52456">
        <w:rPr>
          <w:rFonts w:cs="Arial"/>
          <w:color w:val="222222"/>
          <w:szCs w:val="24"/>
          <w:lang w:eastAsia="es-CO"/>
        </w:rPr>
        <w:t> </w:t>
      </w:r>
    </w:p>
    <w:p w:rsidR="00D46219" w:rsidRPr="00A52456" w:rsidRDefault="00D46219" w:rsidP="00A52456">
      <w:pPr>
        <w:shd w:val="clear" w:color="auto" w:fill="FFFFFF"/>
        <w:spacing w:line="288" w:lineRule="atLeast"/>
        <w:rPr>
          <w:rFonts w:cs="Arial"/>
          <w:color w:val="222222"/>
          <w:szCs w:val="24"/>
          <w:lang w:val="es-CO" w:eastAsia="es-CO"/>
        </w:rPr>
      </w:pPr>
      <w:r w:rsidRPr="00A52456">
        <w:rPr>
          <w:rFonts w:cs="Arial"/>
          <w:color w:val="222222"/>
          <w:szCs w:val="24"/>
          <w:lang w:eastAsia="es-CO"/>
        </w:rPr>
        <w:t>Todo lo anterior ha logrado contribuir al mejoramiento de la prestación de servicios a la comunidad y la respuesta eficiente a los requerimientos de los entes de control.</w:t>
      </w:r>
    </w:p>
    <w:p w:rsidR="00D46219" w:rsidRPr="00A52456" w:rsidRDefault="00D46219" w:rsidP="00A52456">
      <w:pPr>
        <w:shd w:val="clear" w:color="auto" w:fill="FFFFFF"/>
        <w:spacing w:line="288" w:lineRule="atLeast"/>
        <w:rPr>
          <w:rFonts w:cs="Arial"/>
          <w:color w:val="222222"/>
          <w:szCs w:val="24"/>
          <w:lang w:val="es-CO" w:eastAsia="es-CO"/>
        </w:rPr>
      </w:pPr>
      <w:r w:rsidRPr="00A52456">
        <w:rPr>
          <w:rFonts w:cs="Arial"/>
          <w:color w:val="222222"/>
          <w:szCs w:val="24"/>
          <w:lang w:eastAsia="es-CO"/>
        </w:rPr>
        <w:t> </w:t>
      </w:r>
    </w:p>
    <w:p w:rsidR="00D46219" w:rsidRPr="00A52456" w:rsidRDefault="00D46219" w:rsidP="00A52456">
      <w:pPr>
        <w:shd w:val="clear" w:color="auto" w:fill="FFFFFF"/>
        <w:spacing w:line="288" w:lineRule="atLeast"/>
        <w:rPr>
          <w:rFonts w:cs="Arial"/>
          <w:color w:val="222222"/>
          <w:szCs w:val="24"/>
          <w:lang w:val="es-CO" w:eastAsia="es-CO"/>
        </w:rPr>
      </w:pPr>
      <w:r w:rsidRPr="00A52456">
        <w:rPr>
          <w:rFonts w:cs="Arial"/>
          <w:color w:val="222222"/>
          <w:szCs w:val="24"/>
          <w:lang w:eastAsia="es-CO"/>
        </w:rPr>
        <w:t>Actualmente la entidad cuenta con un archivo central que maneja la documentación de gestión y el histórico que se encuentra custodiado fuera de la entidad; igualmente la información histórica se encuentra digitalizada.</w:t>
      </w:r>
    </w:p>
    <w:p w:rsidR="00D46219" w:rsidRPr="00A52456" w:rsidRDefault="00D46219" w:rsidP="00A52456">
      <w:pPr>
        <w:shd w:val="clear" w:color="auto" w:fill="FFFFFF"/>
        <w:spacing w:line="288" w:lineRule="atLeast"/>
        <w:rPr>
          <w:rFonts w:cs="Arial"/>
          <w:color w:val="222222"/>
          <w:szCs w:val="24"/>
          <w:lang w:val="es-CO" w:eastAsia="es-CO"/>
        </w:rPr>
      </w:pPr>
      <w:r w:rsidRPr="00A52456">
        <w:rPr>
          <w:rFonts w:cs="Arial"/>
          <w:color w:val="222222"/>
          <w:szCs w:val="24"/>
          <w:lang w:eastAsia="es-CO"/>
        </w:rPr>
        <w:t> </w:t>
      </w:r>
    </w:p>
    <w:p w:rsidR="00D46219" w:rsidRPr="00A52456" w:rsidRDefault="00D46219" w:rsidP="00A52456">
      <w:pPr>
        <w:shd w:val="clear" w:color="auto" w:fill="FFFFFF"/>
        <w:spacing w:line="288" w:lineRule="atLeast"/>
        <w:rPr>
          <w:rFonts w:cs="Arial"/>
          <w:color w:val="222222"/>
          <w:szCs w:val="24"/>
          <w:lang w:val="es-CO" w:eastAsia="es-CO"/>
        </w:rPr>
      </w:pPr>
      <w:r w:rsidRPr="00A52456">
        <w:rPr>
          <w:rFonts w:cs="Arial"/>
          <w:color w:val="222222"/>
          <w:szCs w:val="24"/>
          <w:lang w:eastAsia="es-CO"/>
        </w:rPr>
        <w:t xml:space="preserve">El proceso de gestión documental de la Personería ha sido reconocido por el </w:t>
      </w:r>
      <w:r w:rsidR="00A52456" w:rsidRPr="00A52456">
        <w:rPr>
          <w:rFonts w:cs="Arial"/>
          <w:color w:val="222222"/>
          <w:szCs w:val="24"/>
          <w:lang w:eastAsia="es-CO"/>
        </w:rPr>
        <w:t xml:space="preserve">ICONTEC </w:t>
      </w:r>
      <w:r w:rsidRPr="00A52456">
        <w:rPr>
          <w:rFonts w:cs="Arial"/>
          <w:color w:val="222222"/>
          <w:szCs w:val="24"/>
          <w:lang w:eastAsia="es-CO"/>
        </w:rPr>
        <w:t>como un proceso eficiente y de gran apoyo para la gestión de la entidad.</w:t>
      </w:r>
    </w:p>
    <w:p w:rsidR="00D46219" w:rsidRPr="00A52456" w:rsidRDefault="00D46219" w:rsidP="00A52456">
      <w:pPr>
        <w:shd w:val="clear" w:color="auto" w:fill="FFFFFF"/>
        <w:spacing w:line="288" w:lineRule="atLeast"/>
        <w:rPr>
          <w:rFonts w:cs="Arial"/>
          <w:color w:val="222222"/>
          <w:szCs w:val="24"/>
          <w:lang w:val="es-CO" w:eastAsia="es-CO"/>
        </w:rPr>
      </w:pPr>
      <w:r w:rsidRPr="00A52456">
        <w:rPr>
          <w:rFonts w:cs="Arial"/>
          <w:color w:val="222222"/>
          <w:szCs w:val="24"/>
          <w:lang w:eastAsia="es-CO"/>
        </w:rPr>
        <w:t> </w:t>
      </w:r>
    </w:p>
    <w:p w:rsidR="00D46219" w:rsidRPr="00A52456" w:rsidRDefault="00D46219" w:rsidP="00A52456">
      <w:pPr>
        <w:shd w:val="clear" w:color="auto" w:fill="FFFFFF"/>
        <w:spacing w:line="288" w:lineRule="atLeast"/>
        <w:rPr>
          <w:rFonts w:cs="Arial"/>
          <w:color w:val="222222"/>
          <w:szCs w:val="24"/>
          <w:lang w:val="es-CO" w:eastAsia="es-CO"/>
        </w:rPr>
      </w:pPr>
      <w:r w:rsidRPr="00A52456">
        <w:rPr>
          <w:rFonts w:cs="Arial"/>
          <w:color w:val="222222"/>
          <w:szCs w:val="24"/>
          <w:lang w:eastAsia="es-CO"/>
        </w:rPr>
        <w:t>A 31 de diciembre de 2016, se tienen 26.460 folios</w:t>
      </w:r>
    </w:p>
    <w:p w:rsidR="00D46219" w:rsidRPr="00A52456" w:rsidRDefault="00D46219" w:rsidP="00A52456">
      <w:pPr>
        <w:shd w:val="clear" w:color="auto" w:fill="FFFFFF"/>
        <w:spacing w:line="288" w:lineRule="atLeast"/>
        <w:rPr>
          <w:rFonts w:cs="Arial"/>
          <w:color w:val="222222"/>
          <w:szCs w:val="24"/>
          <w:lang w:val="es-CO" w:eastAsia="es-CO"/>
        </w:rPr>
      </w:pPr>
      <w:r w:rsidRPr="00A52456">
        <w:rPr>
          <w:rFonts w:cs="Arial"/>
          <w:color w:val="222222"/>
          <w:szCs w:val="24"/>
          <w:lang w:eastAsia="es-CO"/>
        </w:rPr>
        <w:t>Taquilla Única:</w:t>
      </w:r>
    </w:p>
    <w:p w:rsidR="00D46219" w:rsidRPr="00A52456" w:rsidRDefault="00D46219" w:rsidP="00A52456">
      <w:pPr>
        <w:shd w:val="clear" w:color="auto" w:fill="FFFFFF"/>
        <w:spacing w:line="288" w:lineRule="atLeast"/>
        <w:rPr>
          <w:rFonts w:cs="Arial"/>
          <w:color w:val="222222"/>
          <w:szCs w:val="24"/>
          <w:lang w:val="es-CO" w:eastAsia="es-CO"/>
        </w:rPr>
      </w:pPr>
      <w:r w:rsidRPr="00A52456">
        <w:rPr>
          <w:rFonts w:cs="Arial"/>
          <w:color w:val="222222"/>
          <w:szCs w:val="24"/>
          <w:lang w:eastAsia="es-CO"/>
        </w:rPr>
        <w:t>Recepción, radicación, digitalización y envío:</w:t>
      </w:r>
    </w:p>
    <w:p w:rsidR="00D46219" w:rsidRPr="00A52456" w:rsidRDefault="00D46219" w:rsidP="00A52456">
      <w:pPr>
        <w:shd w:val="clear" w:color="auto" w:fill="FFFFFF"/>
        <w:spacing w:before="100" w:beforeAutospacing="1" w:after="100" w:afterAutospacing="1" w:line="288" w:lineRule="atLeast"/>
        <w:rPr>
          <w:rFonts w:cs="Arial"/>
          <w:color w:val="222222"/>
          <w:szCs w:val="24"/>
          <w:lang w:val="es-CO" w:eastAsia="es-CO"/>
        </w:rPr>
      </w:pPr>
      <w:r w:rsidRPr="00A52456">
        <w:rPr>
          <w:rFonts w:cs="Arial"/>
          <w:color w:val="222222"/>
          <w:szCs w:val="24"/>
          <w:lang w:eastAsia="es-CO"/>
        </w:rPr>
        <w:t> </w:t>
      </w:r>
      <w:r w:rsidRPr="00A52456">
        <w:rPr>
          <w:rFonts w:cs="Arial"/>
          <w:color w:val="222222"/>
          <w:szCs w:val="24"/>
          <w:lang w:val="es-CO" w:eastAsia="es-CO"/>
        </w:rPr>
        <w:t>Correspondencia Interna que sale:                                                                   2.915</w:t>
      </w:r>
    </w:p>
    <w:p w:rsidR="00D46219" w:rsidRPr="00A52456" w:rsidRDefault="00D46219" w:rsidP="00A52456">
      <w:pPr>
        <w:shd w:val="clear" w:color="auto" w:fill="FFFFFF"/>
        <w:spacing w:line="288" w:lineRule="atLeast"/>
        <w:rPr>
          <w:rFonts w:cs="Arial"/>
          <w:color w:val="222222"/>
          <w:szCs w:val="24"/>
          <w:lang w:val="es-CO" w:eastAsia="es-CO"/>
        </w:rPr>
      </w:pPr>
      <w:r w:rsidRPr="00A52456">
        <w:rPr>
          <w:rFonts w:cs="Arial"/>
          <w:color w:val="222222"/>
          <w:szCs w:val="24"/>
          <w:lang w:eastAsia="es-CO"/>
        </w:rPr>
        <w:t> </w:t>
      </w:r>
      <w:r w:rsidRPr="00A52456">
        <w:rPr>
          <w:rFonts w:cs="Arial"/>
          <w:color w:val="222222"/>
          <w:szCs w:val="24"/>
          <w:lang w:val="es-CO" w:eastAsia="es-CO"/>
        </w:rPr>
        <w:t>Correspondencia que entra a la entidad:                                                         3.040</w:t>
      </w:r>
    </w:p>
    <w:p w:rsidR="00D46219" w:rsidRPr="00A52456" w:rsidRDefault="00D46219" w:rsidP="00A52456">
      <w:pPr>
        <w:shd w:val="clear" w:color="auto" w:fill="FFFFFF"/>
        <w:spacing w:before="100" w:beforeAutospacing="1" w:after="100" w:afterAutospacing="1" w:line="288" w:lineRule="atLeast"/>
        <w:rPr>
          <w:rFonts w:cs="Arial"/>
          <w:color w:val="222222"/>
          <w:szCs w:val="24"/>
          <w:lang w:val="es-CO" w:eastAsia="es-CO"/>
        </w:rPr>
      </w:pPr>
      <w:r w:rsidRPr="00A52456">
        <w:rPr>
          <w:rFonts w:cs="Arial"/>
          <w:color w:val="222222"/>
          <w:szCs w:val="24"/>
          <w:lang w:val="es-CO" w:eastAsia="es-CO"/>
        </w:rPr>
        <w:t> PQR, recibidas por la Taquilla Única, Presenciales,</w:t>
      </w:r>
    </w:p>
    <w:p w:rsidR="00D46219" w:rsidRPr="00A52456" w:rsidRDefault="00D46219" w:rsidP="00A52456">
      <w:pPr>
        <w:shd w:val="clear" w:color="auto" w:fill="FFFFFF"/>
        <w:spacing w:before="100" w:beforeAutospacing="1" w:after="100" w:afterAutospacing="1" w:line="288" w:lineRule="atLeast"/>
        <w:rPr>
          <w:rFonts w:cs="Arial"/>
          <w:color w:val="222222"/>
          <w:szCs w:val="24"/>
          <w:lang w:val="es-CO" w:eastAsia="es-CO"/>
        </w:rPr>
      </w:pPr>
      <w:r w:rsidRPr="00A52456">
        <w:rPr>
          <w:rFonts w:cs="Arial"/>
          <w:color w:val="222222"/>
          <w:szCs w:val="24"/>
          <w:lang w:val="es-CO" w:eastAsia="es-CO"/>
        </w:rPr>
        <w:t>Página Web y Telefónicas:                                                                                 320</w:t>
      </w:r>
    </w:p>
    <w:p w:rsidR="00167D27" w:rsidRPr="00A52456" w:rsidRDefault="00167D27" w:rsidP="00A52456">
      <w:pPr>
        <w:rPr>
          <w:rFonts w:eastAsiaTheme="majorEastAsia" w:cs="Arial"/>
          <w:b/>
          <w:color w:val="2E74B5" w:themeColor="accent1" w:themeShade="BF"/>
          <w:szCs w:val="24"/>
        </w:rPr>
      </w:pPr>
    </w:p>
    <w:p w:rsidR="00167D27" w:rsidRPr="00A52456" w:rsidRDefault="00167D27" w:rsidP="00A52456">
      <w:pPr>
        <w:rPr>
          <w:rFonts w:eastAsiaTheme="majorEastAsia" w:cs="Arial"/>
          <w:b/>
          <w:color w:val="2E74B5" w:themeColor="accent1" w:themeShade="BF"/>
          <w:szCs w:val="24"/>
        </w:rPr>
      </w:pPr>
    </w:p>
    <w:p w:rsidR="00167D27" w:rsidRPr="00A52456" w:rsidRDefault="00167D27" w:rsidP="00A52456">
      <w:pPr>
        <w:rPr>
          <w:rFonts w:eastAsiaTheme="majorEastAsia" w:cs="Arial"/>
          <w:b/>
          <w:color w:val="2E74B5" w:themeColor="accent1" w:themeShade="BF"/>
          <w:szCs w:val="24"/>
        </w:rPr>
      </w:pPr>
    </w:p>
    <w:p w:rsidR="00E25FE7" w:rsidRPr="00A52456" w:rsidRDefault="00D46219" w:rsidP="00A52456">
      <w:pPr>
        <w:rPr>
          <w:rFonts w:eastAsiaTheme="majorEastAsia" w:cs="Arial"/>
          <w:b/>
          <w:szCs w:val="24"/>
        </w:rPr>
      </w:pPr>
      <w:r w:rsidRPr="00A52456">
        <w:rPr>
          <w:rFonts w:eastAsiaTheme="majorEastAsia" w:cs="Arial"/>
          <w:b/>
          <w:szCs w:val="24"/>
        </w:rPr>
        <w:lastRenderedPageBreak/>
        <w:t>H</w:t>
      </w:r>
      <w:r w:rsidR="00AF6084" w:rsidRPr="00A52456">
        <w:rPr>
          <w:rFonts w:eastAsiaTheme="majorEastAsia" w:cs="Arial"/>
          <w:b/>
          <w:szCs w:val="24"/>
        </w:rPr>
        <w:t>.</w:t>
      </w:r>
      <w:r w:rsidR="00E25FE7" w:rsidRPr="00A52456">
        <w:rPr>
          <w:rFonts w:eastAsiaTheme="majorEastAsia" w:cs="Arial"/>
          <w:b/>
          <w:szCs w:val="24"/>
        </w:rPr>
        <w:t xml:space="preserve">     CONTROL INTERNO</w:t>
      </w:r>
    </w:p>
    <w:p w:rsidR="00E25FE7" w:rsidRPr="00A52456" w:rsidRDefault="00E25FE7" w:rsidP="00A52456">
      <w:pPr>
        <w:rPr>
          <w:rFonts w:cs="Arial"/>
          <w:szCs w:val="24"/>
        </w:rPr>
      </w:pPr>
    </w:p>
    <w:p w:rsidR="00E25FE7" w:rsidRPr="00A52456" w:rsidRDefault="00E25FE7" w:rsidP="00A52456">
      <w:pPr>
        <w:autoSpaceDE w:val="0"/>
        <w:autoSpaceDN w:val="0"/>
        <w:adjustRightInd w:val="0"/>
        <w:rPr>
          <w:rFonts w:eastAsiaTheme="minorHAnsi" w:cs="Arial"/>
          <w:b/>
          <w:szCs w:val="24"/>
          <w:lang w:val="es-CO" w:eastAsia="en-US"/>
        </w:rPr>
      </w:pPr>
      <w:r w:rsidRPr="00A52456">
        <w:rPr>
          <w:rFonts w:eastAsiaTheme="minorHAnsi" w:cs="Arial"/>
          <w:b/>
          <w:szCs w:val="24"/>
          <w:lang w:val="es-CO" w:eastAsia="en-US"/>
        </w:rPr>
        <w:t xml:space="preserve">OBJETIVO: </w:t>
      </w:r>
      <w:r w:rsidRPr="00A52456">
        <w:rPr>
          <w:rFonts w:eastAsiaTheme="minorHAnsi" w:cs="Arial"/>
          <w:szCs w:val="24"/>
          <w:lang w:val="es-CO" w:eastAsia="en-US"/>
        </w:rPr>
        <w:t>Evaluar y mejorar la conformidad del sistema integrado de gestión, de los procesos y de los servicios prestados por la personería, frente a los requisitos legales del cliente y de la entidad, verificando el cumplimiento de sus objetivos y de las normas constitucionales y legales vigentes.</w:t>
      </w:r>
    </w:p>
    <w:p w:rsidR="00E25FE7" w:rsidRPr="00A52456" w:rsidRDefault="00E25FE7" w:rsidP="00A52456">
      <w:pPr>
        <w:autoSpaceDE w:val="0"/>
        <w:autoSpaceDN w:val="0"/>
        <w:adjustRightInd w:val="0"/>
        <w:rPr>
          <w:rFonts w:eastAsiaTheme="minorHAnsi" w:cs="Arial"/>
          <w:b/>
          <w:szCs w:val="24"/>
          <w:lang w:val="es-CO" w:eastAsia="en-US"/>
        </w:rPr>
      </w:pPr>
    </w:p>
    <w:p w:rsidR="00E25FE7" w:rsidRPr="00A52456" w:rsidRDefault="00E25FE7" w:rsidP="00A52456">
      <w:pPr>
        <w:rPr>
          <w:rFonts w:cs="Arial"/>
          <w:szCs w:val="24"/>
          <w:lang w:val="es-ES_tradnl" w:eastAsia="en-US"/>
        </w:rPr>
      </w:pPr>
      <w:r w:rsidRPr="00A52456">
        <w:rPr>
          <w:rFonts w:cs="Arial"/>
          <w:szCs w:val="24"/>
          <w:lang w:val="es-ES_tradnl" w:eastAsia="en-US"/>
        </w:rPr>
        <w:t xml:space="preserve">La Oficina de Control Interno de la Personería Municipal de Itagüí, en cumplimiento de la ley 87 de 1993, en sus Decretos reglamentarios y especialmente la Circular expedida por el Departamento administrativo de la Función Pública, diligenció en el mes de febrero de 2017 junto con los Directivos, la encuesta referencial del DAFP, para determinar el avance del sistema de Control Interno y con base en ello elaboró el informe ejecutivo anual, sobre el MECI en la vigencia 2016. </w:t>
      </w:r>
    </w:p>
    <w:p w:rsidR="00E25FE7" w:rsidRPr="00A52456" w:rsidRDefault="00E25FE7" w:rsidP="00A52456">
      <w:pPr>
        <w:rPr>
          <w:rFonts w:cs="Arial"/>
          <w:szCs w:val="24"/>
          <w:lang w:val="es-ES_tradnl" w:eastAsia="en-US"/>
        </w:rPr>
      </w:pPr>
    </w:p>
    <w:p w:rsidR="00E25FE7" w:rsidRPr="00A52456" w:rsidRDefault="00E25FE7" w:rsidP="00A52456">
      <w:pPr>
        <w:autoSpaceDE w:val="0"/>
        <w:autoSpaceDN w:val="0"/>
        <w:adjustRightInd w:val="0"/>
        <w:rPr>
          <w:rFonts w:eastAsiaTheme="minorHAnsi" w:cs="Arial"/>
          <w:szCs w:val="24"/>
          <w:lang w:val="es-CO" w:eastAsia="en-US"/>
        </w:rPr>
      </w:pPr>
      <w:r w:rsidRPr="00A52456">
        <w:rPr>
          <w:rFonts w:eastAsiaTheme="minorHAnsi" w:cs="Arial"/>
          <w:b/>
          <w:bCs/>
          <w:szCs w:val="24"/>
          <w:lang w:val="es-CO" w:eastAsia="en-US"/>
        </w:rPr>
        <w:t xml:space="preserve">ROL EXTERNO </w:t>
      </w:r>
    </w:p>
    <w:p w:rsidR="00E25FE7" w:rsidRPr="00A52456" w:rsidRDefault="00E25FE7" w:rsidP="00A52456">
      <w:pPr>
        <w:autoSpaceDE w:val="0"/>
        <w:autoSpaceDN w:val="0"/>
        <w:adjustRightInd w:val="0"/>
        <w:rPr>
          <w:rFonts w:eastAsiaTheme="minorHAnsi" w:cs="Arial"/>
          <w:color w:val="2E74B5" w:themeColor="accent1" w:themeShade="BF"/>
          <w:szCs w:val="24"/>
          <w:lang w:val="es-CO" w:eastAsia="en-US"/>
        </w:rPr>
      </w:pPr>
      <w:r w:rsidRPr="00A52456">
        <w:rPr>
          <w:rFonts w:eastAsiaTheme="minorHAnsi" w:cs="Arial"/>
          <w:b/>
          <w:bCs/>
          <w:szCs w:val="24"/>
          <w:lang w:val="es-CO" w:eastAsia="en-US"/>
        </w:rPr>
        <w:t>RESULTADOS DEL EJERCICIO DEL AUTOCONTROL Y LA EVALUACIÓN INDEPENDIENTE</w:t>
      </w:r>
      <w:r w:rsidRPr="00A52456">
        <w:rPr>
          <w:rFonts w:eastAsiaTheme="minorHAnsi" w:cs="Arial"/>
          <w:color w:val="2E74B5" w:themeColor="accent1" w:themeShade="BF"/>
          <w:szCs w:val="24"/>
          <w:lang w:val="es-CO" w:eastAsia="en-US"/>
        </w:rPr>
        <w:t xml:space="preserve">. </w:t>
      </w:r>
    </w:p>
    <w:p w:rsidR="00E25FE7" w:rsidRPr="00A52456" w:rsidRDefault="00E25FE7" w:rsidP="00A52456">
      <w:pPr>
        <w:autoSpaceDE w:val="0"/>
        <w:autoSpaceDN w:val="0"/>
        <w:adjustRightInd w:val="0"/>
        <w:rPr>
          <w:rFonts w:eastAsiaTheme="minorHAnsi" w:cs="Arial"/>
          <w:color w:val="2E74B5" w:themeColor="accent1" w:themeShade="BF"/>
          <w:szCs w:val="24"/>
          <w:lang w:val="es-CO" w:eastAsia="en-US"/>
        </w:rPr>
      </w:pPr>
    </w:p>
    <w:p w:rsidR="00AF6084" w:rsidRPr="00A52456" w:rsidRDefault="00E25FE7" w:rsidP="00A52456">
      <w:pPr>
        <w:autoSpaceDE w:val="0"/>
        <w:autoSpaceDN w:val="0"/>
        <w:adjustRightInd w:val="0"/>
        <w:rPr>
          <w:rFonts w:eastAsiaTheme="minorHAnsi" w:cs="Arial"/>
          <w:color w:val="000000"/>
          <w:szCs w:val="24"/>
          <w:lang w:val="es-CO" w:eastAsia="en-US"/>
        </w:rPr>
      </w:pPr>
      <w:r w:rsidRPr="00A52456">
        <w:rPr>
          <w:rFonts w:eastAsiaTheme="minorHAnsi" w:cs="Arial"/>
          <w:color w:val="000000"/>
          <w:szCs w:val="24"/>
          <w:lang w:val="es-CO" w:eastAsia="en-US"/>
        </w:rPr>
        <w:t>La calificación dada por el Departamento de la Función Pública DAFP al Sistema de Control Interno de la Personería Municipal, para la vigencia 2016 el resultado fue del 83.73% en un nivel satisfactorio, La Entidad se encuentra comprometida con el mantenimiento del Sistema de Gestión Integral, que oriente el accionar al cumplimiento de los requisitos de Ley señalados en el MECI, y los requisitos de norma contemplados en la NTCGP1000:2009.</w:t>
      </w:r>
    </w:p>
    <w:p w:rsidR="00E25FE7" w:rsidRPr="00A52456" w:rsidRDefault="00E25FE7" w:rsidP="00A52456">
      <w:pPr>
        <w:autoSpaceDE w:val="0"/>
        <w:autoSpaceDN w:val="0"/>
        <w:adjustRightInd w:val="0"/>
        <w:rPr>
          <w:rFonts w:eastAsiaTheme="minorHAnsi" w:cs="Arial"/>
          <w:color w:val="000000"/>
          <w:szCs w:val="24"/>
          <w:lang w:val="es-CO" w:eastAsia="en-US"/>
        </w:rPr>
      </w:pPr>
      <w:r w:rsidRPr="00A52456">
        <w:rPr>
          <w:rFonts w:eastAsiaTheme="minorHAnsi" w:cs="Arial"/>
          <w:noProof/>
          <w:color w:val="000000"/>
          <w:szCs w:val="24"/>
          <w:lang w:val="es-CO" w:eastAsia="es-CO"/>
        </w:rPr>
        <w:drawing>
          <wp:inline distT="0" distB="0" distL="0" distR="0" wp14:anchorId="533D6FC8" wp14:editId="76F63FCB">
            <wp:extent cx="5959011" cy="3030876"/>
            <wp:effectExtent l="19050" t="19050" r="22860" b="171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8172" r="1695" b="8692"/>
                    <a:stretch/>
                  </pic:blipFill>
                  <pic:spPr bwMode="auto">
                    <a:xfrm>
                      <a:off x="0" y="0"/>
                      <a:ext cx="5966093" cy="303447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25FE7" w:rsidRPr="00A52456" w:rsidRDefault="00E25FE7" w:rsidP="00A52456">
      <w:pPr>
        <w:autoSpaceDE w:val="0"/>
        <w:autoSpaceDN w:val="0"/>
        <w:adjustRightInd w:val="0"/>
        <w:rPr>
          <w:rFonts w:eastAsiaTheme="minorHAnsi" w:cs="Arial"/>
          <w:i/>
          <w:color w:val="000000"/>
          <w:szCs w:val="24"/>
          <w:lang w:val="es-CO" w:eastAsia="en-US"/>
        </w:rPr>
      </w:pPr>
      <w:r w:rsidRPr="00A52456">
        <w:rPr>
          <w:rFonts w:eastAsiaTheme="minorHAnsi" w:cs="Arial"/>
          <w:i/>
          <w:color w:val="000000"/>
          <w:szCs w:val="24"/>
          <w:lang w:val="es-CO" w:eastAsia="en-US"/>
        </w:rPr>
        <w:t xml:space="preserve"> Fuente: Departamento Administrativo de la Función Pública</w:t>
      </w:r>
    </w:p>
    <w:p w:rsidR="00E25FE7" w:rsidRPr="00A52456" w:rsidRDefault="00E25FE7" w:rsidP="00A52456">
      <w:pPr>
        <w:rPr>
          <w:rFonts w:cs="Arial"/>
          <w:color w:val="000000"/>
          <w:szCs w:val="24"/>
          <w:shd w:val="clear" w:color="auto" w:fill="FFFFFF"/>
          <w:lang w:val="es-ES_tradnl" w:eastAsia="en-US"/>
        </w:rPr>
      </w:pPr>
      <w:r w:rsidRPr="00A52456">
        <w:rPr>
          <w:rFonts w:cs="Arial"/>
          <w:color w:val="000000"/>
          <w:szCs w:val="24"/>
          <w:shd w:val="clear" w:color="auto" w:fill="FFFFFF"/>
          <w:lang w:val="es-ES_tradnl" w:eastAsia="en-US"/>
        </w:rPr>
        <w:lastRenderedPageBreak/>
        <w:t>La evaluación tiene como propósito determinar el impacto y desarrollo del Sistema de Control Interno en el cumplimiento de los objetivos y metas de la Entidad.</w:t>
      </w:r>
    </w:p>
    <w:p w:rsidR="00E25FE7" w:rsidRPr="00A52456" w:rsidRDefault="00E25FE7" w:rsidP="00A52456">
      <w:pPr>
        <w:rPr>
          <w:rFonts w:cs="Arial"/>
          <w:color w:val="000000"/>
          <w:szCs w:val="24"/>
          <w:shd w:val="clear" w:color="auto" w:fill="FFFFFF"/>
          <w:lang w:val="es-ES_tradnl" w:eastAsia="en-US"/>
        </w:rPr>
      </w:pPr>
    </w:p>
    <w:p w:rsidR="00E25FE7" w:rsidRPr="00A52456" w:rsidRDefault="00E25FE7" w:rsidP="00A52456">
      <w:pPr>
        <w:rPr>
          <w:rFonts w:cs="Arial"/>
          <w:szCs w:val="24"/>
          <w:lang w:val="es-ES_tradnl" w:eastAsia="en-US"/>
        </w:rPr>
      </w:pPr>
      <w:r w:rsidRPr="00A52456">
        <w:rPr>
          <w:rFonts w:cs="Arial"/>
          <w:szCs w:val="24"/>
          <w:lang w:val="es-ES_tradnl" w:eastAsia="en-US"/>
        </w:rPr>
        <w:t>Los resultados arrojados por la encuesta referencial al modelo estándar de control interno son los siguientes:</w:t>
      </w:r>
    </w:p>
    <w:p w:rsidR="00E25FE7" w:rsidRPr="00A52456" w:rsidRDefault="00E25FE7" w:rsidP="00A52456">
      <w:pPr>
        <w:rPr>
          <w:rFonts w:cs="Arial"/>
          <w:szCs w:val="24"/>
          <w:lang w:val="es-ES_tradnl" w:eastAsia="en-US"/>
        </w:rPr>
      </w:pPr>
    </w:p>
    <w:p w:rsidR="00E25FE7" w:rsidRPr="00A52456" w:rsidRDefault="00E25FE7" w:rsidP="00A52456">
      <w:pPr>
        <w:rPr>
          <w:rFonts w:cs="Arial"/>
          <w:szCs w:val="24"/>
          <w:lang w:val="es-ES_tradnl" w:eastAsia="en-US"/>
        </w:rPr>
      </w:pPr>
      <w:r w:rsidRPr="00A52456">
        <w:rPr>
          <w:rFonts w:cs="Arial"/>
          <w:szCs w:val="24"/>
          <w:lang w:val="es-ES_tradnl" w:eastAsia="en-US"/>
        </w:rPr>
        <w:t>El indicador de madurez MECI permite identificar el estado de desarrollo y fortalecimiento de los componentes del Modelo Estándar de Control Interno, orientado hacia aquellos aspectos que requiere mayor atención o acciones para su mejora.</w:t>
      </w:r>
    </w:p>
    <w:p w:rsidR="00E25FE7" w:rsidRPr="00A52456" w:rsidRDefault="00E25FE7" w:rsidP="00A52456">
      <w:pPr>
        <w:rPr>
          <w:rFonts w:cs="Arial"/>
          <w:szCs w:val="24"/>
          <w:lang w:val="es-ES_tradnl" w:eastAsia="en-US"/>
        </w:rPr>
      </w:pPr>
    </w:p>
    <w:p w:rsidR="00E25FE7" w:rsidRPr="00A52456" w:rsidRDefault="00E25FE7" w:rsidP="00A52456">
      <w:pPr>
        <w:rPr>
          <w:rFonts w:cs="Arial"/>
          <w:szCs w:val="24"/>
          <w:lang w:val="es-ES_tradnl" w:eastAsia="en-US"/>
        </w:rPr>
      </w:pPr>
      <w:r w:rsidRPr="00A52456">
        <w:rPr>
          <w:rFonts w:cs="Arial"/>
          <w:szCs w:val="24"/>
          <w:lang w:val="es-ES_tradnl" w:eastAsia="en-US"/>
        </w:rPr>
        <w:t>Se contemplaron cinco (5) factores</w:t>
      </w:r>
    </w:p>
    <w:p w:rsidR="00A52456" w:rsidRPr="00A52456" w:rsidRDefault="00A52456" w:rsidP="00A52456">
      <w:pPr>
        <w:rPr>
          <w:rFonts w:cs="Arial"/>
          <w:szCs w:val="24"/>
          <w:lang w:val="es-ES_tradnl" w:eastAsia="en-US"/>
        </w:rPr>
      </w:pPr>
    </w:p>
    <w:p w:rsidR="00E25FE7" w:rsidRPr="00A52456" w:rsidRDefault="00E25FE7" w:rsidP="00A52456">
      <w:pPr>
        <w:rPr>
          <w:rFonts w:cs="Arial"/>
          <w:szCs w:val="24"/>
          <w:lang w:val="es-ES_tradnl" w:eastAsia="en-US"/>
        </w:rPr>
      </w:pPr>
      <w:r w:rsidRPr="00A52456">
        <w:rPr>
          <w:rFonts w:cs="Arial"/>
          <w:b/>
          <w:szCs w:val="24"/>
          <w:lang w:val="es-ES_tradnl" w:eastAsia="en-US"/>
        </w:rPr>
        <w:t>1. Entorno de Control</w:t>
      </w:r>
      <w:r w:rsidRPr="00A52456">
        <w:rPr>
          <w:rFonts w:cs="Arial"/>
          <w:szCs w:val="24"/>
          <w:lang w:val="es-ES_tradnl" w:eastAsia="en-US"/>
        </w:rPr>
        <w:t>: Analiza los aspectos básicos que facilitarán la implementación del modelo de control, como son el compromiso de la Alta dirección, los lineamientos éticos, las políticas para el desarrollo del talento humano y aquellos lineamiento básicos para el direccionamiento estratégico de la entidad (misión, visión y objetivos institucionales).</w:t>
      </w:r>
    </w:p>
    <w:p w:rsidR="00E25FE7" w:rsidRPr="00A52456" w:rsidRDefault="00E25FE7" w:rsidP="00A52456">
      <w:pPr>
        <w:rPr>
          <w:rFonts w:cs="Arial"/>
          <w:szCs w:val="24"/>
          <w:lang w:val="es-ES_tradnl" w:eastAsia="en-US"/>
        </w:rPr>
      </w:pPr>
    </w:p>
    <w:tbl>
      <w:tblPr>
        <w:tblStyle w:val="Tablaconcuadrcula"/>
        <w:tblW w:w="0" w:type="auto"/>
        <w:jc w:val="center"/>
        <w:tblLook w:val="04A0" w:firstRow="1" w:lastRow="0" w:firstColumn="1" w:lastColumn="0" w:noHBand="0" w:noVBand="1"/>
      </w:tblPr>
      <w:tblGrid>
        <w:gridCol w:w="1838"/>
        <w:gridCol w:w="1701"/>
        <w:gridCol w:w="1559"/>
        <w:gridCol w:w="1650"/>
      </w:tblGrid>
      <w:tr w:rsidR="00E25FE7" w:rsidRPr="00A52456" w:rsidTr="00A11177">
        <w:trPr>
          <w:jc w:val="center"/>
        </w:trPr>
        <w:tc>
          <w:tcPr>
            <w:tcW w:w="1838" w:type="dxa"/>
          </w:tcPr>
          <w:p w:rsidR="00E25FE7" w:rsidRPr="00A52456" w:rsidRDefault="003F6EFE" w:rsidP="007212D4">
            <w:pPr>
              <w:contextualSpacing/>
              <w:jc w:val="center"/>
              <w:rPr>
                <w:rFonts w:eastAsiaTheme="majorEastAsia" w:cs="Arial"/>
                <w:b/>
                <w:spacing w:val="-10"/>
                <w:kern w:val="28"/>
                <w:szCs w:val="24"/>
                <w:lang w:val="es-ES_tradnl" w:eastAsia="en-US"/>
              </w:rPr>
            </w:pPr>
            <w:r>
              <w:rPr>
                <w:rFonts w:eastAsiaTheme="majorEastAsia" w:cs="Arial"/>
                <w:b/>
                <w:spacing w:val="-10"/>
                <w:kern w:val="28"/>
                <w:szCs w:val="24"/>
                <w:lang w:val="es-ES_tradnl" w:eastAsia="en-US"/>
              </w:rPr>
              <w:t>Añ</w:t>
            </w:r>
            <w:r w:rsidRPr="00A52456">
              <w:rPr>
                <w:rFonts w:eastAsiaTheme="majorEastAsia" w:cs="Arial"/>
                <w:b/>
                <w:spacing w:val="-10"/>
                <w:kern w:val="28"/>
                <w:szCs w:val="24"/>
                <w:lang w:val="es-ES_tradnl" w:eastAsia="en-US"/>
              </w:rPr>
              <w:t>o  2015</w:t>
            </w:r>
          </w:p>
        </w:tc>
        <w:tc>
          <w:tcPr>
            <w:tcW w:w="1701" w:type="dxa"/>
            <w:tcBorders>
              <w:right w:val="single" w:sz="4" w:space="0" w:color="auto"/>
            </w:tcBorders>
          </w:tcPr>
          <w:p w:rsidR="00E25FE7" w:rsidRPr="00A52456" w:rsidRDefault="003F6EFE" w:rsidP="007212D4">
            <w:pPr>
              <w:contextualSpacing/>
              <w:jc w:val="center"/>
              <w:rPr>
                <w:rFonts w:eastAsiaTheme="majorEastAsia" w:cs="Arial"/>
                <w:b/>
                <w:spacing w:val="-10"/>
                <w:kern w:val="28"/>
                <w:szCs w:val="24"/>
                <w:lang w:val="es-ES_tradnl" w:eastAsia="en-US"/>
              </w:rPr>
            </w:pPr>
            <w:r>
              <w:rPr>
                <w:rFonts w:eastAsiaTheme="majorEastAsia" w:cs="Arial"/>
                <w:b/>
                <w:spacing w:val="-10"/>
                <w:kern w:val="28"/>
                <w:szCs w:val="24"/>
                <w:lang w:val="es-ES_tradnl" w:eastAsia="en-US"/>
              </w:rPr>
              <w:t>N</w:t>
            </w:r>
            <w:r w:rsidRPr="00A52456">
              <w:rPr>
                <w:rFonts w:eastAsiaTheme="majorEastAsia" w:cs="Arial"/>
                <w:b/>
                <w:spacing w:val="-10"/>
                <w:kern w:val="28"/>
                <w:szCs w:val="24"/>
                <w:lang w:val="es-ES_tradnl" w:eastAsia="en-US"/>
              </w:rPr>
              <w:t>ivel</w:t>
            </w:r>
          </w:p>
        </w:tc>
        <w:tc>
          <w:tcPr>
            <w:tcW w:w="1559" w:type="dxa"/>
            <w:tcBorders>
              <w:left w:val="single" w:sz="4" w:space="0" w:color="auto"/>
              <w:right w:val="single" w:sz="4" w:space="0" w:color="auto"/>
            </w:tcBorders>
          </w:tcPr>
          <w:p w:rsidR="00E25FE7" w:rsidRPr="00A52456" w:rsidRDefault="003F6EFE" w:rsidP="007212D4">
            <w:pPr>
              <w:contextualSpacing/>
              <w:jc w:val="center"/>
              <w:rPr>
                <w:rFonts w:eastAsiaTheme="majorEastAsia" w:cs="Arial"/>
                <w:b/>
                <w:spacing w:val="-10"/>
                <w:kern w:val="28"/>
                <w:szCs w:val="24"/>
                <w:lang w:val="es-ES_tradnl" w:eastAsia="en-US"/>
              </w:rPr>
            </w:pPr>
            <w:r>
              <w:rPr>
                <w:rFonts w:eastAsiaTheme="majorEastAsia" w:cs="Arial"/>
                <w:b/>
                <w:spacing w:val="-10"/>
                <w:kern w:val="28"/>
                <w:szCs w:val="24"/>
                <w:lang w:val="es-ES_tradnl" w:eastAsia="en-US"/>
              </w:rPr>
              <w:t>A</w:t>
            </w:r>
            <w:r w:rsidRPr="00A52456">
              <w:rPr>
                <w:rFonts w:eastAsiaTheme="majorEastAsia" w:cs="Arial"/>
                <w:b/>
                <w:spacing w:val="-10"/>
                <w:kern w:val="28"/>
                <w:szCs w:val="24"/>
                <w:lang w:val="es-ES_tradnl" w:eastAsia="en-US"/>
              </w:rPr>
              <w:t>ño  2016</w:t>
            </w:r>
          </w:p>
        </w:tc>
        <w:tc>
          <w:tcPr>
            <w:tcW w:w="1650" w:type="dxa"/>
            <w:tcBorders>
              <w:left w:val="single" w:sz="4" w:space="0" w:color="auto"/>
              <w:right w:val="single" w:sz="4" w:space="0" w:color="auto"/>
            </w:tcBorders>
          </w:tcPr>
          <w:p w:rsidR="00E25FE7" w:rsidRPr="00A52456" w:rsidRDefault="003F6EFE" w:rsidP="007212D4">
            <w:pPr>
              <w:contextualSpacing/>
              <w:jc w:val="center"/>
              <w:rPr>
                <w:rFonts w:eastAsiaTheme="majorEastAsia" w:cs="Arial"/>
                <w:b/>
                <w:spacing w:val="-10"/>
                <w:kern w:val="28"/>
                <w:szCs w:val="24"/>
                <w:lang w:val="es-ES_tradnl" w:eastAsia="en-US"/>
              </w:rPr>
            </w:pPr>
            <w:r>
              <w:rPr>
                <w:rFonts w:eastAsiaTheme="majorEastAsia" w:cs="Arial"/>
                <w:b/>
                <w:spacing w:val="-10"/>
                <w:kern w:val="28"/>
                <w:szCs w:val="24"/>
                <w:lang w:val="es-ES_tradnl" w:eastAsia="en-US"/>
              </w:rPr>
              <w:t>N</w:t>
            </w:r>
            <w:r w:rsidRPr="00A52456">
              <w:rPr>
                <w:rFonts w:eastAsiaTheme="majorEastAsia" w:cs="Arial"/>
                <w:b/>
                <w:spacing w:val="-10"/>
                <w:kern w:val="28"/>
                <w:szCs w:val="24"/>
                <w:lang w:val="es-ES_tradnl" w:eastAsia="en-US"/>
              </w:rPr>
              <w:t>ivel</w:t>
            </w:r>
          </w:p>
        </w:tc>
      </w:tr>
      <w:tr w:rsidR="00E25FE7" w:rsidRPr="00A52456" w:rsidTr="00A11177">
        <w:trPr>
          <w:jc w:val="center"/>
        </w:trPr>
        <w:tc>
          <w:tcPr>
            <w:tcW w:w="1838" w:type="dxa"/>
          </w:tcPr>
          <w:p w:rsidR="00E25FE7" w:rsidRPr="00A52456" w:rsidRDefault="00E25FE7" w:rsidP="00A52456">
            <w:pPr>
              <w:contextualSpacing/>
              <w:rPr>
                <w:rFonts w:eastAsiaTheme="majorEastAsia" w:cs="Arial"/>
                <w:spacing w:val="-10"/>
                <w:kern w:val="28"/>
                <w:szCs w:val="24"/>
                <w:lang w:val="es-ES_tradnl" w:eastAsia="en-US"/>
              </w:rPr>
            </w:pPr>
            <w:r w:rsidRPr="00A52456">
              <w:rPr>
                <w:rFonts w:eastAsiaTheme="majorEastAsia" w:cs="Arial"/>
                <w:spacing w:val="-10"/>
                <w:kern w:val="28"/>
                <w:szCs w:val="24"/>
                <w:lang w:val="es-ES_tradnl" w:eastAsia="en-US"/>
              </w:rPr>
              <w:t xml:space="preserve"> 3.39%</w:t>
            </w:r>
          </w:p>
        </w:tc>
        <w:tc>
          <w:tcPr>
            <w:tcW w:w="1701" w:type="dxa"/>
            <w:tcBorders>
              <w:right w:val="single" w:sz="4" w:space="0" w:color="auto"/>
            </w:tcBorders>
          </w:tcPr>
          <w:p w:rsidR="00E25FE7" w:rsidRPr="00A52456" w:rsidRDefault="00E25FE7" w:rsidP="00A52456">
            <w:pPr>
              <w:contextualSpacing/>
              <w:rPr>
                <w:rFonts w:eastAsiaTheme="majorEastAsia" w:cs="Arial"/>
                <w:spacing w:val="-10"/>
                <w:kern w:val="28"/>
                <w:szCs w:val="24"/>
                <w:lang w:val="es-ES_tradnl" w:eastAsia="en-US"/>
              </w:rPr>
            </w:pPr>
            <w:r w:rsidRPr="00A52456">
              <w:rPr>
                <w:rFonts w:eastAsiaTheme="majorEastAsia" w:cs="Arial"/>
                <w:spacing w:val="-10"/>
                <w:kern w:val="28"/>
                <w:szCs w:val="24"/>
                <w:lang w:val="es-ES_tradnl" w:eastAsia="en-US"/>
              </w:rPr>
              <w:t>Intermedio</w:t>
            </w:r>
          </w:p>
        </w:tc>
        <w:tc>
          <w:tcPr>
            <w:tcW w:w="1559" w:type="dxa"/>
            <w:tcBorders>
              <w:left w:val="single" w:sz="4" w:space="0" w:color="auto"/>
              <w:right w:val="single" w:sz="4" w:space="0" w:color="auto"/>
            </w:tcBorders>
          </w:tcPr>
          <w:p w:rsidR="00E25FE7" w:rsidRPr="00A52456" w:rsidRDefault="00E25FE7" w:rsidP="00A52456">
            <w:pPr>
              <w:ind w:left="65"/>
              <w:contextualSpacing/>
              <w:rPr>
                <w:rFonts w:eastAsiaTheme="majorEastAsia" w:cs="Arial"/>
                <w:spacing w:val="-10"/>
                <w:kern w:val="28"/>
                <w:szCs w:val="24"/>
                <w:lang w:val="es-ES_tradnl" w:eastAsia="en-US"/>
              </w:rPr>
            </w:pPr>
            <w:r w:rsidRPr="00A52456">
              <w:rPr>
                <w:rFonts w:eastAsiaTheme="majorEastAsia" w:cs="Arial"/>
                <w:spacing w:val="-10"/>
                <w:kern w:val="28"/>
                <w:szCs w:val="24"/>
                <w:lang w:val="es-ES_tradnl" w:eastAsia="en-US"/>
              </w:rPr>
              <w:t>3.83%</w:t>
            </w:r>
          </w:p>
        </w:tc>
        <w:tc>
          <w:tcPr>
            <w:tcW w:w="1650" w:type="dxa"/>
            <w:tcBorders>
              <w:left w:val="single" w:sz="4" w:space="0" w:color="auto"/>
              <w:right w:val="single" w:sz="4" w:space="0" w:color="auto"/>
            </w:tcBorders>
          </w:tcPr>
          <w:p w:rsidR="00E25FE7" w:rsidRPr="00A52456" w:rsidRDefault="00E25FE7" w:rsidP="00A52456">
            <w:pPr>
              <w:contextualSpacing/>
              <w:rPr>
                <w:rFonts w:eastAsiaTheme="majorEastAsia" w:cs="Arial"/>
                <w:spacing w:val="-10"/>
                <w:kern w:val="28"/>
                <w:szCs w:val="24"/>
                <w:lang w:val="es-ES_tradnl" w:eastAsia="en-US"/>
              </w:rPr>
            </w:pPr>
            <w:r w:rsidRPr="00A52456">
              <w:rPr>
                <w:rFonts w:eastAsiaTheme="majorEastAsia" w:cs="Arial"/>
                <w:spacing w:val="-10"/>
                <w:kern w:val="28"/>
                <w:szCs w:val="24"/>
                <w:lang w:val="es-ES_tradnl" w:eastAsia="en-US"/>
              </w:rPr>
              <w:t>Satisfactorio</w:t>
            </w:r>
          </w:p>
        </w:tc>
      </w:tr>
    </w:tbl>
    <w:p w:rsidR="00E25FE7" w:rsidRPr="00A52456" w:rsidRDefault="00E25FE7" w:rsidP="00A52456">
      <w:pPr>
        <w:rPr>
          <w:rFonts w:cs="Arial"/>
          <w:szCs w:val="24"/>
          <w:lang w:val="es-ES_tradnl" w:eastAsia="en-US"/>
        </w:rPr>
      </w:pPr>
    </w:p>
    <w:p w:rsidR="00E25FE7" w:rsidRPr="00A52456" w:rsidRDefault="00E25FE7" w:rsidP="00A52456">
      <w:pPr>
        <w:rPr>
          <w:rFonts w:cs="Arial"/>
          <w:szCs w:val="24"/>
          <w:lang w:val="es-ES_tradnl" w:eastAsia="en-US"/>
        </w:rPr>
      </w:pPr>
      <w:r w:rsidRPr="00A52456">
        <w:rPr>
          <w:rFonts w:cs="Arial"/>
          <w:b/>
          <w:szCs w:val="24"/>
          <w:lang w:val="es-ES_tradnl" w:eastAsia="en-US"/>
        </w:rPr>
        <w:t xml:space="preserve">2. Información y comunicación: </w:t>
      </w:r>
      <w:r w:rsidRPr="00A52456">
        <w:rPr>
          <w:rFonts w:cs="Arial"/>
          <w:szCs w:val="24"/>
          <w:lang w:val="es-ES_tradnl" w:eastAsia="en-US"/>
        </w:rPr>
        <w:t>Analiza los aspectos requeridos para el manejo de la información tanto interna como externa, específicamente en lo relacionado con gestión documental y los lineamientos de política de transpar</w:t>
      </w:r>
      <w:r w:rsidR="00A52456" w:rsidRPr="00A52456">
        <w:rPr>
          <w:rFonts w:cs="Arial"/>
          <w:szCs w:val="24"/>
          <w:lang w:val="es-ES_tradnl" w:eastAsia="en-US"/>
        </w:rPr>
        <w:t>encia y rendición de cuentas.  I</w:t>
      </w:r>
      <w:r w:rsidRPr="00A52456">
        <w:rPr>
          <w:rFonts w:cs="Arial"/>
          <w:szCs w:val="24"/>
          <w:lang w:val="es-ES_tradnl" w:eastAsia="en-US"/>
        </w:rPr>
        <w:t>gualmente se analiza la identificación de usuarios (internos y externos), fuentes de información, los mecanismos y sistemas de información que permiten su gestión.</w:t>
      </w:r>
    </w:p>
    <w:p w:rsidR="00E25FE7" w:rsidRPr="00A52456" w:rsidRDefault="00E25FE7" w:rsidP="00A52456">
      <w:pPr>
        <w:rPr>
          <w:rFonts w:cs="Arial"/>
          <w:szCs w:val="24"/>
          <w:lang w:val="es-ES_tradnl" w:eastAsia="en-US"/>
        </w:rPr>
      </w:pPr>
    </w:p>
    <w:tbl>
      <w:tblPr>
        <w:tblStyle w:val="Tablaconcuadrcula1"/>
        <w:tblW w:w="0" w:type="auto"/>
        <w:jc w:val="center"/>
        <w:tblLook w:val="04A0" w:firstRow="1" w:lastRow="0" w:firstColumn="1" w:lastColumn="0" w:noHBand="0" w:noVBand="1"/>
      </w:tblPr>
      <w:tblGrid>
        <w:gridCol w:w="1838"/>
        <w:gridCol w:w="1701"/>
        <w:gridCol w:w="1559"/>
        <w:gridCol w:w="1650"/>
      </w:tblGrid>
      <w:tr w:rsidR="00E25FE7" w:rsidRPr="00A52456" w:rsidTr="00A11177">
        <w:trPr>
          <w:jc w:val="center"/>
        </w:trPr>
        <w:tc>
          <w:tcPr>
            <w:tcW w:w="1838" w:type="dxa"/>
          </w:tcPr>
          <w:p w:rsidR="00E25FE7" w:rsidRPr="00A52456" w:rsidRDefault="003F6EFE" w:rsidP="007212D4">
            <w:pPr>
              <w:contextualSpacing/>
              <w:jc w:val="center"/>
              <w:rPr>
                <w:rFonts w:eastAsiaTheme="majorEastAsia" w:cs="Arial"/>
                <w:b/>
                <w:spacing w:val="-10"/>
                <w:kern w:val="28"/>
                <w:szCs w:val="24"/>
                <w:lang w:val="es-ES_tradnl" w:eastAsia="en-US"/>
              </w:rPr>
            </w:pPr>
            <w:r>
              <w:rPr>
                <w:rFonts w:eastAsiaTheme="majorEastAsia" w:cs="Arial"/>
                <w:b/>
                <w:spacing w:val="-10"/>
                <w:kern w:val="28"/>
                <w:szCs w:val="24"/>
                <w:lang w:val="es-ES_tradnl" w:eastAsia="en-US"/>
              </w:rPr>
              <w:t>A</w:t>
            </w:r>
            <w:r w:rsidRPr="00A52456">
              <w:rPr>
                <w:rFonts w:eastAsiaTheme="majorEastAsia" w:cs="Arial"/>
                <w:b/>
                <w:spacing w:val="-10"/>
                <w:kern w:val="28"/>
                <w:szCs w:val="24"/>
                <w:lang w:val="es-ES_tradnl" w:eastAsia="en-US"/>
              </w:rPr>
              <w:t>ño  2015</w:t>
            </w:r>
          </w:p>
        </w:tc>
        <w:tc>
          <w:tcPr>
            <w:tcW w:w="1701" w:type="dxa"/>
            <w:tcBorders>
              <w:right w:val="single" w:sz="4" w:space="0" w:color="auto"/>
            </w:tcBorders>
          </w:tcPr>
          <w:p w:rsidR="00E25FE7" w:rsidRPr="00A52456" w:rsidRDefault="003F6EFE" w:rsidP="007212D4">
            <w:pPr>
              <w:contextualSpacing/>
              <w:jc w:val="center"/>
              <w:rPr>
                <w:rFonts w:eastAsiaTheme="majorEastAsia" w:cs="Arial"/>
                <w:b/>
                <w:spacing w:val="-10"/>
                <w:kern w:val="28"/>
                <w:szCs w:val="24"/>
                <w:lang w:val="es-ES_tradnl" w:eastAsia="en-US"/>
              </w:rPr>
            </w:pPr>
            <w:r>
              <w:rPr>
                <w:rFonts w:eastAsiaTheme="majorEastAsia" w:cs="Arial"/>
                <w:b/>
                <w:spacing w:val="-10"/>
                <w:kern w:val="28"/>
                <w:szCs w:val="24"/>
                <w:lang w:val="es-ES_tradnl" w:eastAsia="en-US"/>
              </w:rPr>
              <w:t>N</w:t>
            </w:r>
            <w:r w:rsidRPr="00A52456">
              <w:rPr>
                <w:rFonts w:eastAsiaTheme="majorEastAsia" w:cs="Arial"/>
                <w:b/>
                <w:spacing w:val="-10"/>
                <w:kern w:val="28"/>
                <w:szCs w:val="24"/>
                <w:lang w:val="es-ES_tradnl" w:eastAsia="en-US"/>
              </w:rPr>
              <w:t>ivel</w:t>
            </w:r>
          </w:p>
        </w:tc>
        <w:tc>
          <w:tcPr>
            <w:tcW w:w="1559" w:type="dxa"/>
            <w:tcBorders>
              <w:left w:val="single" w:sz="4" w:space="0" w:color="auto"/>
              <w:right w:val="single" w:sz="4" w:space="0" w:color="auto"/>
            </w:tcBorders>
          </w:tcPr>
          <w:p w:rsidR="00E25FE7" w:rsidRPr="00A52456" w:rsidRDefault="003F6EFE" w:rsidP="007212D4">
            <w:pPr>
              <w:contextualSpacing/>
              <w:jc w:val="center"/>
              <w:rPr>
                <w:rFonts w:eastAsiaTheme="majorEastAsia" w:cs="Arial"/>
                <w:b/>
                <w:spacing w:val="-10"/>
                <w:kern w:val="28"/>
                <w:szCs w:val="24"/>
                <w:lang w:val="es-ES_tradnl" w:eastAsia="en-US"/>
              </w:rPr>
            </w:pPr>
            <w:r>
              <w:rPr>
                <w:rFonts w:eastAsiaTheme="majorEastAsia" w:cs="Arial"/>
                <w:b/>
                <w:spacing w:val="-10"/>
                <w:kern w:val="28"/>
                <w:szCs w:val="24"/>
                <w:lang w:val="es-ES_tradnl" w:eastAsia="en-US"/>
              </w:rPr>
              <w:t>A</w:t>
            </w:r>
            <w:r w:rsidRPr="00A52456">
              <w:rPr>
                <w:rFonts w:eastAsiaTheme="majorEastAsia" w:cs="Arial"/>
                <w:b/>
                <w:spacing w:val="-10"/>
                <w:kern w:val="28"/>
                <w:szCs w:val="24"/>
                <w:lang w:val="es-ES_tradnl" w:eastAsia="en-US"/>
              </w:rPr>
              <w:t>ño  2016</w:t>
            </w:r>
          </w:p>
        </w:tc>
        <w:tc>
          <w:tcPr>
            <w:tcW w:w="1650" w:type="dxa"/>
            <w:tcBorders>
              <w:left w:val="single" w:sz="4" w:space="0" w:color="auto"/>
              <w:right w:val="single" w:sz="4" w:space="0" w:color="auto"/>
            </w:tcBorders>
          </w:tcPr>
          <w:p w:rsidR="00E25FE7" w:rsidRPr="00A52456" w:rsidRDefault="003F6EFE" w:rsidP="007212D4">
            <w:pPr>
              <w:contextualSpacing/>
              <w:jc w:val="center"/>
              <w:rPr>
                <w:rFonts w:eastAsiaTheme="majorEastAsia" w:cs="Arial"/>
                <w:b/>
                <w:spacing w:val="-10"/>
                <w:kern w:val="28"/>
                <w:szCs w:val="24"/>
                <w:lang w:val="es-ES_tradnl" w:eastAsia="en-US"/>
              </w:rPr>
            </w:pPr>
            <w:r>
              <w:rPr>
                <w:rFonts w:eastAsiaTheme="majorEastAsia" w:cs="Arial"/>
                <w:b/>
                <w:spacing w:val="-10"/>
                <w:kern w:val="28"/>
                <w:szCs w:val="24"/>
                <w:lang w:val="es-ES_tradnl" w:eastAsia="en-US"/>
              </w:rPr>
              <w:t>N</w:t>
            </w:r>
            <w:r w:rsidRPr="00A52456">
              <w:rPr>
                <w:rFonts w:eastAsiaTheme="majorEastAsia" w:cs="Arial"/>
                <w:b/>
                <w:spacing w:val="-10"/>
                <w:kern w:val="28"/>
                <w:szCs w:val="24"/>
                <w:lang w:val="es-ES_tradnl" w:eastAsia="en-US"/>
              </w:rPr>
              <w:t>ivel</w:t>
            </w:r>
          </w:p>
        </w:tc>
      </w:tr>
      <w:tr w:rsidR="00E25FE7" w:rsidRPr="00A52456" w:rsidTr="00A11177">
        <w:trPr>
          <w:jc w:val="center"/>
        </w:trPr>
        <w:tc>
          <w:tcPr>
            <w:tcW w:w="1838" w:type="dxa"/>
          </w:tcPr>
          <w:p w:rsidR="00E25FE7" w:rsidRPr="00A52456" w:rsidRDefault="00E25FE7" w:rsidP="00A52456">
            <w:pPr>
              <w:contextualSpacing/>
              <w:rPr>
                <w:rFonts w:eastAsiaTheme="majorEastAsia" w:cs="Arial"/>
                <w:spacing w:val="-10"/>
                <w:kern w:val="28"/>
                <w:szCs w:val="24"/>
                <w:lang w:val="es-ES_tradnl" w:eastAsia="en-US"/>
              </w:rPr>
            </w:pPr>
            <w:r w:rsidRPr="00A52456">
              <w:rPr>
                <w:rFonts w:eastAsiaTheme="majorEastAsia" w:cs="Arial"/>
                <w:spacing w:val="-10"/>
                <w:kern w:val="28"/>
                <w:szCs w:val="24"/>
                <w:lang w:val="es-ES_tradnl" w:eastAsia="en-US"/>
              </w:rPr>
              <w:t>4.41%</w:t>
            </w:r>
          </w:p>
        </w:tc>
        <w:tc>
          <w:tcPr>
            <w:tcW w:w="1701" w:type="dxa"/>
            <w:tcBorders>
              <w:right w:val="single" w:sz="4" w:space="0" w:color="auto"/>
            </w:tcBorders>
          </w:tcPr>
          <w:p w:rsidR="00E25FE7" w:rsidRPr="00A52456" w:rsidRDefault="00E25FE7" w:rsidP="00A52456">
            <w:pPr>
              <w:contextualSpacing/>
              <w:rPr>
                <w:rFonts w:eastAsiaTheme="majorEastAsia" w:cs="Arial"/>
                <w:spacing w:val="-10"/>
                <w:kern w:val="28"/>
                <w:szCs w:val="24"/>
                <w:lang w:val="es-ES_tradnl" w:eastAsia="en-US"/>
              </w:rPr>
            </w:pPr>
            <w:r w:rsidRPr="00A52456">
              <w:rPr>
                <w:rFonts w:eastAsiaTheme="majorEastAsia" w:cs="Arial"/>
                <w:spacing w:val="-10"/>
                <w:kern w:val="28"/>
                <w:szCs w:val="24"/>
                <w:lang w:val="es-ES_tradnl" w:eastAsia="en-US"/>
              </w:rPr>
              <w:t>Satisfactorio</w:t>
            </w:r>
          </w:p>
        </w:tc>
        <w:tc>
          <w:tcPr>
            <w:tcW w:w="1559" w:type="dxa"/>
            <w:tcBorders>
              <w:left w:val="single" w:sz="4" w:space="0" w:color="auto"/>
              <w:right w:val="single" w:sz="4" w:space="0" w:color="auto"/>
            </w:tcBorders>
          </w:tcPr>
          <w:p w:rsidR="00E25FE7" w:rsidRPr="00A52456" w:rsidRDefault="00E25FE7" w:rsidP="00A52456">
            <w:pPr>
              <w:ind w:left="65"/>
              <w:contextualSpacing/>
              <w:rPr>
                <w:rFonts w:eastAsiaTheme="majorEastAsia" w:cs="Arial"/>
                <w:spacing w:val="-10"/>
                <w:kern w:val="28"/>
                <w:szCs w:val="24"/>
                <w:lang w:val="es-ES_tradnl" w:eastAsia="en-US"/>
              </w:rPr>
            </w:pPr>
            <w:r w:rsidRPr="00A52456">
              <w:rPr>
                <w:rFonts w:eastAsiaTheme="majorEastAsia" w:cs="Arial"/>
                <w:spacing w:val="-10"/>
                <w:kern w:val="28"/>
                <w:szCs w:val="24"/>
                <w:lang w:val="es-ES_tradnl" w:eastAsia="en-US"/>
              </w:rPr>
              <w:t>4.43%</w:t>
            </w:r>
          </w:p>
        </w:tc>
        <w:tc>
          <w:tcPr>
            <w:tcW w:w="1650" w:type="dxa"/>
            <w:tcBorders>
              <w:left w:val="single" w:sz="4" w:space="0" w:color="auto"/>
              <w:right w:val="single" w:sz="4" w:space="0" w:color="auto"/>
            </w:tcBorders>
          </w:tcPr>
          <w:p w:rsidR="00E25FE7" w:rsidRPr="00A52456" w:rsidRDefault="00E25FE7" w:rsidP="00A52456">
            <w:pPr>
              <w:contextualSpacing/>
              <w:rPr>
                <w:rFonts w:eastAsiaTheme="majorEastAsia" w:cs="Arial"/>
                <w:spacing w:val="-10"/>
                <w:kern w:val="28"/>
                <w:szCs w:val="24"/>
                <w:lang w:val="es-ES_tradnl" w:eastAsia="en-US"/>
              </w:rPr>
            </w:pPr>
            <w:r w:rsidRPr="00A52456">
              <w:rPr>
                <w:rFonts w:eastAsiaTheme="majorEastAsia" w:cs="Arial"/>
                <w:spacing w:val="-10"/>
                <w:kern w:val="28"/>
                <w:szCs w:val="24"/>
                <w:lang w:val="es-ES_tradnl" w:eastAsia="en-US"/>
              </w:rPr>
              <w:t>Satisfactorio</w:t>
            </w:r>
          </w:p>
        </w:tc>
      </w:tr>
    </w:tbl>
    <w:p w:rsidR="00E25FE7" w:rsidRPr="00A52456" w:rsidRDefault="00E25FE7" w:rsidP="00A52456">
      <w:pPr>
        <w:rPr>
          <w:rFonts w:cs="Arial"/>
          <w:szCs w:val="24"/>
          <w:lang w:val="es-ES_tradnl" w:eastAsia="en-US"/>
        </w:rPr>
      </w:pPr>
    </w:p>
    <w:p w:rsidR="00E25FE7" w:rsidRPr="00A52456" w:rsidRDefault="00E25FE7" w:rsidP="00A52456">
      <w:pPr>
        <w:rPr>
          <w:rFonts w:cs="Arial"/>
          <w:szCs w:val="24"/>
          <w:lang w:val="es-ES_tradnl" w:eastAsia="en-US"/>
        </w:rPr>
      </w:pPr>
      <w:r w:rsidRPr="00A52456">
        <w:rPr>
          <w:rFonts w:cs="Arial"/>
          <w:b/>
          <w:szCs w:val="24"/>
          <w:lang w:val="es-ES_tradnl" w:eastAsia="en-US"/>
        </w:rPr>
        <w:t>3. Direccionamiento estratégico</w:t>
      </w:r>
      <w:r w:rsidRPr="00A52456">
        <w:rPr>
          <w:rFonts w:cs="Arial"/>
          <w:szCs w:val="24"/>
          <w:lang w:val="es-ES_tradnl" w:eastAsia="en-US"/>
        </w:rPr>
        <w:t xml:space="preserve">: Analiza el modelo de operación por procesos en toda su complejidad (análisis de necesidades de usuarios, procedimientos, indicadores como base fundamental para el desarrollo de los planes, programas, y proyectos de la Entidad. </w:t>
      </w:r>
    </w:p>
    <w:p w:rsidR="00E25FE7" w:rsidRPr="00A52456" w:rsidRDefault="00E25FE7" w:rsidP="00A52456">
      <w:pPr>
        <w:rPr>
          <w:rFonts w:cs="Arial"/>
          <w:szCs w:val="24"/>
          <w:lang w:val="es-ES_tradnl" w:eastAsia="en-US"/>
        </w:rPr>
      </w:pPr>
    </w:p>
    <w:tbl>
      <w:tblPr>
        <w:tblStyle w:val="Tablaconcuadrcula2"/>
        <w:tblW w:w="0" w:type="auto"/>
        <w:jc w:val="center"/>
        <w:tblLook w:val="04A0" w:firstRow="1" w:lastRow="0" w:firstColumn="1" w:lastColumn="0" w:noHBand="0" w:noVBand="1"/>
      </w:tblPr>
      <w:tblGrid>
        <w:gridCol w:w="1838"/>
        <w:gridCol w:w="1701"/>
        <w:gridCol w:w="1559"/>
        <w:gridCol w:w="1650"/>
      </w:tblGrid>
      <w:tr w:rsidR="00E25FE7" w:rsidRPr="00A52456" w:rsidTr="00A11177">
        <w:trPr>
          <w:jc w:val="center"/>
        </w:trPr>
        <w:tc>
          <w:tcPr>
            <w:tcW w:w="1838" w:type="dxa"/>
          </w:tcPr>
          <w:p w:rsidR="00E25FE7" w:rsidRPr="00A52456" w:rsidRDefault="003F6EFE" w:rsidP="007212D4">
            <w:pPr>
              <w:contextualSpacing/>
              <w:jc w:val="center"/>
              <w:rPr>
                <w:rFonts w:eastAsiaTheme="majorEastAsia" w:cs="Arial"/>
                <w:b/>
                <w:spacing w:val="-10"/>
                <w:kern w:val="28"/>
                <w:szCs w:val="24"/>
                <w:lang w:val="es-ES_tradnl" w:eastAsia="en-US"/>
              </w:rPr>
            </w:pPr>
            <w:r>
              <w:rPr>
                <w:rFonts w:eastAsiaTheme="majorEastAsia" w:cs="Arial"/>
                <w:b/>
                <w:spacing w:val="-10"/>
                <w:kern w:val="28"/>
                <w:szCs w:val="24"/>
                <w:lang w:val="es-ES_tradnl" w:eastAsia="en-US"/>
              </w:rPr>
              <w:t>A</w:t>
            </w:r>
            <w:r w:rsidRPr="00A52456">
              <w:rPr>
                <w:rFonts w:eastAsiaTheme="majorEastAsia" w:cs="Arial"/>
                <w:b/>
                <w:spacing w:val="-10"/>
                <w:kern w:val="28"/>
                <w:szCs w:val="24"/>
                <w:lang w:val="es-ES_tradnl" w:eastAsia="en-US"/>
              </w:rPr>
              <w:t>ño  2015</w:t>
            </w:r>
          </w:p>
        </w:tc>
        <w:tc>
          <w:tcPr>
            <w:tcW w:w="1701" w:type="dxa"/>
            <w:tcBorders>
              <w:right w:val="single" w:sz="4" w:space="0" w:color="auto"/>
            </w:tcBorders>
          </w:tcPr>
          <w:p w:rsidR="00E25FE7" w:rsidRPr="00A52456" w:rsidRDefault="003F6EFE" w:rsidP="007212D4">
            <w:pPr>
              <w:contextualSpacing/>
              <w:jc w:val="center"/>
              <w:rPr>
                <w:rFonts w:eastAsiaTheme="majorEastAsia" w:cs="Arial"/>
                <w:b/>
                <w:spacing w:val="-10"/>
                <w:kern w:val="28"/>
                <w:szCs w:val="24"/>
                <w:lang w:val="es-ES_tradnl" w:eastAsia="en-US"/>
              </w:rPr>
            </w:pPr>
            <w:r>
              <w:rPr>
                <w:rFonts w:eastAsiaTheme="majorEastAsia" w:cs="Arial"/>
                <w:b/>
                <w:spacing w:val="-10"/>
                <w:kern w:val="28"/>
                <w:szCs w:val="24"/>
                <w:lang w:val="es-ES_tradnl" w:eastAsia="en-US"/>
              </w:rPr>
              <w:t>N</w:t>
            </w:r>
            <w:r w:rsidRPr="00A52456">
              <w:rPr>
                <w:rFonts w:eastAsiaTheme="majorEastAsia" w:cs="Arial"/>
                <w:b/>
                <w:spacing w:val="-10"/>
                <w:kern w:val="28"/>
                <w:szCs w:val="24"/>
                <w:lang w:val="es-ES_tradnl" w:eastAsia="en-US"/>
              </w:rPr>
              <w:t>ivel</w:t>
            </w:r>
          </w:p>
        </w:tc>
        <w:tc>
          <w:tcPr>
            <w:tcW w:w="1559" w:type="dxa"/>
            <w:tcBorders>
              <w:left w:val="single" w:sz="4" w:space="0" w:color="auto"/>
              <w:right w:val="single" w:sz="4" w:space="0" w:color="auto"/>
            </w:tcBorders>
          </w:tcPr>
          <w:p w:rsidR="00E25FE7" w:rsidRPr="00A52456" w:rsidRDefault="003F6EFE" w:rsidP="007212D4">
            <w:pPr>
              <w:contextualSpacing/>
              <w:jc w:val="center"/>
              <w:rPr>
                <w:rFonts w:eastAsiaTheme="majorEastAsia" w:cs="Arial"/>
                <w:b/>
                <w:spacing w:val="-10"/>
                <w:kern w:val="28"/>
                <w:szCs w:val="24"/>
                <w:lang w:val="es-ES_tradnl" w:eastAsia="en-US"/>
              </w:rPr>
            </w:pPr>
            <w:r>
              <w:rPr>
                <w:rFonts w:eastAsiaTheme="majorEastAsia" w:cs="Arial"/>
                <w:b/>
                <w:spacing w:val="-10"/>
                <w:kern w:val="28"/>
                <w:szCs w:val="24"/>
                <w:lang w:val="es-ES_tradnl" w:eastAsia="en-US"/>
              </w:rPr>
              <w:t>A</w:t>
            </w:r>
            <w:r w:rsidRPr="00A52456">
              <w:rPr>
                <w:rFonts w:eastAsiaTheme="majorEastAsia" w:cs="Arial"/>
                <w:b/>
                <w:spacing w:val="-10"/>
                <w:kern w:val="28"/>
                <w:szCs w:val="24"/>
                <w:lang w:val="es-ES_tradnl" w:eastAsia="en-US"/>
              </w:rPr>
              <w:t>ño  2016</w:t>
            </w:r>
          </w:p>
        </w:tc>
        <w:tc>
          <w:tcPr>
            <w:tcW w:w="1650" w:type="dxa"/>
            <w:tcBorders>
              <w:left w:val="single" w:sz="4" w:space="0" w:color="auto"/>
              <w:right w:val="single" w:sz="4" w:space="0" w:color="auto"/>
            </w:tcBorders>
          </w:tcPr>
          <w:p w:rsidR="00E25FE7" w:rsidRPr="00A52456" w:rsidRDefault="003F6EFE" w:rsidP="007212D4">
            <w:pPr>
              <w:contextualSpacing/>
              <w:jc w:val="center"/>
              <w:rPr>
                <w:rFonts w:eastAsiaTheme="majorEastAsia" w:cs="Arial"/>
                <w:b/>
                <w:spacing w:val="-10"/>
                <w:kern w:val="28"/>
                <w:szCs w:val="24"/>
                <w:lang w:val="es-ES_tradnl" w:eastAsia="en-US"/>
              </w:rPr>
            </w:pPr>
            <w:r>
              <w:rPr>
                <w:rFonts w:eastAsiaTheme="majorEastAsia" w:cs="Arial"/>
                <w:b/>
                <w:spacing w:val="-10"/>
                <w:kern w:val="28"/>
                <w:szCs w:val="24"/>
                <w:lang w:val="es-ES_tradnl" w:eastAsia="en-US"/>
              </w:rPr>
              <w:t>N</w:t>
            </w:r>
            <w:r w:rsidRPr="00A52456">
              <w:rPr>
                <w:rFonts w:eastAsiaTheme="majorEastAsia" w:cs="Arial"/>
                <w:b/>
                <w:spacing w:val="-10"/>
                <w:kern w:val="28"/>
                <w:szCs w:val="24"/>
                <w:lang w:val="es-ES_tradnl" w:eastAsia="en-US"/>
              </w:rPr>
              <w:t>ivel</w:t>
            </w:r>
          </w:p>
        </w:tc>
      </w:tr>
      <w:tr w:rsidR="00E25FE7" w:rsidRPr="00A52456" w:rsidTr="00A11177">
        <w:trPr>
          <w:jc w:val="center"/>
        </w:trPr>
        <w:tc>
          <w:tcPr>
            <w:tcW w:w="1838" w:type="dxa"/>
          </w:tcPr>
          <w:p w:rsidR="00E25FE7" w:rsidRPr="00A52456" w:rsidRDefault="00E25FE7" w:rsidP="00A52456">
            <w:pPr>
              <w:contextualSpacing/>
              <w:rPr>
                <w:rFonts w:eastAsiaTheme="majorEastAsia" w:cs="Arial"/>
                <w:spacing w:val="-10"/>
                <w:kern w:val="28"/>
                <w:szCs w:val="24"/>
                <w:lang w:val="es-ES_tradnl" w:eastAsia="en-US"/>
              </w:rPr>
            </w:pPr>
            <w:r w:rsidRPr="00A52456">
              <w:rPr>
                <w:rFonts w:eastAsiaTheme="majorEastAsia" w:cs="Arial"/>
                <w:spacing w:val="-10"/>
                <w:kern w:val="28"/>
                <w:szCs w:val="24"/>
                <w:lang w:val="es-ES_tradnl" w:eastAsia="en-US"/>
              </w:rPr>
              <w:t>3.66%</w:t>
            </w:r>
          </w:p>
        </w:tc>
        <w:tc>
          <w:tcPr>
            <w:tcW w:w="1701" w:type="dxa"/>
            <w:tcBorders>
              <w:right w:val="single" w:sz="4" w:space="0" w:color="auto"/>
            </w:tcBorders>
          </w:tcPr>
          <w:p w:rsidR="00E25FE7" w:rsidRPr="00A52456" w:rsidRDefault="00E25FE7" w:rsidP="00A52456">
            <w:pPr>
              <w:contextualSpacing/>
              <w:rPr>
                <w:rFonts w:eastAsiaTheme="majorEastAsia" w:cs="Arial"/>
                <w:spacing w:val="-10"/>
                <w:kern w:val="28"/>
                <w:szCs w:val="24"/>
                <w:lang w:val="es-ES_tradnl" w:eastAsia="en-US"/>
              </w:rPr>
            </w:pPr>
            <w:r w:rsidRPr="00A52456">
              <w:rPr>
                <w:rFonts w:eastAsiaTheme="majorEastAsia" w:cs="Arial"/>
                <w:spacing w:val="-10"/>
                <w:kern w:val="28"/>
                <w:szCs w:val="24"/>
                <w:lang w:val="es-ES_tradnl" w:eastAsia="en-US"/>
              </w:rPr>
              <w:t>Intermedio</w:t>
            </w:r>
          </w:p>
        </w:tc>
        <w:tc>
          <w:tcPr>
            <w:tcW w:w="1559" w:type="dxa"/>
            <w:tcBorders>
              <w:left w:val="single" w:sz="4" w:space="0" w:color="auto"/>
              <w:right w:val="single" w:sz="4" w:space="0" w:color="auto"/>
            </w:tcBorders>
          </w:tcPr>
          <w:p w:rsidR="00E25FE7" w:rsidRPr="00A52456" w:rsidRDefault="00E25FE7" w:rsidP="00A52456">
            <w:pPr>
              <w:ind w:left="65"/>
              <w:contextualSpacing/>
              <w:rPr>
                <w:rFonts w:eastAsiaTheme="majorEastAsia" w:cs="Arial"/>
                <w:spacing w:val="-10"/>
                <w:kern w:val="28"/>
                <w:szCs w:val="24"/>
                <w:lang w:val="es-ES_tradnl" w:eastAsia="en-US"/>
              </w:rPr>
            </w:pPr>
            <w:r w:rsidRPr="00A52456">
              <w:rPr>
                <w:rFonts w:eastAsiaTheme="majorEastAsia" w:cs="Arial"/>
                <w:spacing w:val="-10"/>
                <w:kern w:val="28"/>
                <w:szCs w:val="24"/>
                <w:lang w:val="es-ES_tradnl" w:eastAsia="en-US"/>
              </w:rPr>
              <w:t>4.14%</w:t>
            </w:r>
          </w:p>
        </w:tc>
        <w:tc>
          <w:tcPr>
            <w:tcW w:w="1650" w:type="dxa"/>
            <w:tcBorders>
              <w:left w:val="single" w:sz="4" w:space="0" w:color="auto"/>
              <w:right w:val="single" w:sz="4" w:space="0" w:color="auto"/>
            </w:tcBorders>
          </w:tcPr>
          <w:p w:rsidR="00E25FE7" w:rsidRPr="00A52456" w:rsidRDefault="00E25FE7" w:rsidP="00A52456">
            <w:pPr>
              <w:contextualSpacing/>
              <w:rPr>
                <w:rFonts w:eastAsiaTheme="majorEastAsia" w:cs="Arial"/>
                <w:spacing w:val="-10"/>
                <w:kern w:val="28"/>
                <w:szCs w:val="24"/>
                <w:lang w:val="es-ES_tradnl" w:eastAsia="en-US"/>
              </w:rPr>
            </w:pPr>
            <w:r w:rsidRPr="00A52456">
              <w:rPr>
                <w:rFonts w:eastAsiaTheme="majorEastAsia" w:cs="Arial"/>
                <w:spacing w:val="-10"/>
                <w:kern w:val="28"/>
                <w:szCs w:val="24"/>
                <w:lang w:val="es-ES_tradnl" w:eastAsia="en-US"/>
              </w:rPr>
              <w:t>Satisfactorio</w:t>
            </w:r>
          </w:p>
        </w:tc>
      </w:tr>
    </w:tbl>
    <w:p w:rsidR="00E25FE7" w:rsidRPr="00A52456" w:rsidRDefault="00E25FE7" w:rsidP="00A52456">
      <w:pPr>
        <w:rPr>
          <w:rFonts w:cs="Arial"/>
          <w:szCs w:val="24"/>
          <w:lang w:val="es-ES_tradnl" w:eastAsia="en-US"/>
        </w:rPr>
      </w:pPr>
    </w:p>
    <w:p w:rsidR="00E25FE7" w:rsidRPr="00A52456" w:rsidRDefault="00E25FE7" w:rsidP="00A52456">
      <w:pPr>
        <w:rPr>
          <w:rFonts w:cs="Arial"/>
          <w:szCs w:val="24"/>
          <w:lang w:val="es-ES_tradnl" w:eastAsia="en-US"/>
        </w:rPr>
      </w:pPr>
      <w:r w:rsidRPr="00A52456">
        <w:rPr>
          <w:rFonts w:cs="Arial"/>
          <w:b/>
          <w:szCs w:val="24"/>
          <w:lang w:val="es-ES_tradnl" w:eastAsia="en-US"/>
        </w:rPr>
        <w:t>4</w:t>
      </w:r>
      <w:r w:rsidR="003F6EFE">
        <w:rPr>
          <w:rFonts w:cs="Arial"/>
          <w:b/>
          <w:szCs w:val="24"/>
          <w:lang w:val="es-ES_tradnl" w:eastAsia="en-US"/>
        </w:rPr>
        <w:t>. Factor de Administración del R</w:t>
      </w:r>
      <w:r w:rsidRPr="00A52456">
        <w:rPr>
          <w:rFonts w:cs="Arial"/>
          <w:b/>
          <w:szCs w:val="24"/>
          <w:lang w:val="es-ES_tradnl" w:eastAsia="en-US"/>
        </w:rPr>
        <w:t xml:space="preserve">iesgo: </w:t>
      </w:r>
      <w:r w:rsidRPr="00A52456">
        <w:rPr>
          <w:rFonts w:cs="Arial"/>
          <w:szCs w:val="24"/>
          <w:lang w:val="es-ES_tradnl" w:eastAsia="en-US"/>
        </w:rPr>
        <w:t xml:space="preserve">Analiza cada uno de los elementos que desarrollan y facilitan la gestión del riesgo </w:t>
      </w:r>
    </w:p>
    <w:p w:rsidR="00E25FE7" w:rsidRPr="00A52456" w:rsidRDefault="00E25FE7" w:rsidP="00A52456">
      <w:pPr>
        <w:rPr>
          <w:rFonts w:cs="Arial"/>
          <w:szCs w:val="24"/>
          <w:lang w:val="es-ES_tradnl" w:eastAsia="en-US"/>
        </w:rPr>
      </w:pPr>
    </w:p>
    <w:tbl>
      <w:tblPr>
        <w:tblStyle w:val="Tablaconcuadrcula3"/>
        <w:tblW w:w="0" w:type="auto"/>
        <w:jc w:val="center"/>
        <w:tblLook w:val="04A0" w:firstRow="1" w:lastRow="0" w:firstColumn="1" w:lastColumn="0" w:noHBand="0" w:noVBand="1"/>
      </w:tblPr>
      <w:tblGrid>
        <w:gridCol w:w="1838"/>
        <w:gridCol w:w="1701"/>
        <w:gridCol w:w="1559"/>
        <w:gridCol w:w="1650"/>
      </w:tblGrid>
      <w:tr w:rsidR="00E25FE7" w:rsidRPr="00A52456" w:rsidTr="00A11177">
        <w:trPr>
          <w:jc w:val="center"/>
        </w:trPr>
        <w:tc>
          <w:tcPr>
            <w:tcW w:w="1838" w:type="dxa"/>
          </w:tcPr>
          <w:p w:rsidR="00E25FE7" w:rsidRPr="00A52456" w:rsidRDefault="003F6EFE" w:rsidP="007212D4">
            <w:pPr>
              <w:contextualSpacing/>
              <w:jc w:val="center"/>
              <w:rPr>
                <w:rFonts w:eastAsiaTheme="majorEastAsia" w:cs="Arial"/>
                <w:b/>
                <w:spacing w:val="-10"/>
                <w:kern w:val="28"/>
                <w:szCs w:val="24"/>
                <w:lang w:val="es-ES_tradnl" w:eastAsia="en-US"/>
              </w:rPr>
            </w:pPr>
            <w:r>
              <w:rPr>
                <w:rFonts w:eastAsiaTheme="majorEastAsia" w:cs="Arial"/>
                <w:b/>
                <w:spacing w:val="-10"/>
                <w:kern w:val="28"/>
                <w:szCs w:val="24"/>
                <w:lang w:val="es-ES_tradnl" w:eastAsia="en-US"/>
              </w:rPr>
              <w:t>A</w:t>
            </w:r>
            <w:r w:rsidRPr="00A52456">
              <w:rPr>
                <w:rFonts w:eastAsiaTheme="majorEastAsia" w:cs="Arial"/>
                <w:b/>
                <w:spacing w:val="-10"/>
                <w:kern w:val="28"/>
                <w:szCs w:val="24"/>
                <w:lang w:val="es-ES_tradnl" w:eastAsia="en-US"/>
              </w:rPr>
              <w:t>ño  2015</w:t>
            </w:r>
          </w:p>
        </w:tc>
        <w:tc>
          <w:tcPr>
            <w:tcW w:w="1701" w:type="dxa"/>
            <w:tcBorders>
              <w:right w:val="single" w:sz="4" w:space="0" w:color="auto"/>
            </w:tcBorders>
          </w:tcPr>
          <w:p w:rsidR="00E25FE7" w:rsidRPr="00A52456" w:rsidRDefault="003F6EFE" w:rsidP="007212D4">
            <w:pPr>
              <w:contextualSpacing/>
              <w:jc w:val="center"/>
              <w:rPr>
                <w:rFonts w:eastAsiaTheme="majorEastAsia" w:cs="Arial"/>
                <w:b/>
                <w:spacing w:val="-10"/>
                <w:kern w:val="28"/>
                <w:szCs w:val="24"/>
                <w:lang w:val="es-ES_tradnl" w:eastAsia="en-US"/>
              </w:rPr>
            </w:pPr>
            <w:r>
              <w:rPr>
                <w:rFonts w:eastAsiaTheme="majorEastAsia" w:cs="Arial"/>
                <w:b/>
                <w:spacing w:val="-10"/>
                <w:kern w:val="28"/>
                <w:szCs w:val="24"/>
                <w:lang w:val="es-ES_tradnl" w:eastAsia="en-US"/>
              </w:rPr>
              <w:t>N</w:t>
            </w:r>
            <w:r w:rsidRPr="00A52456">
              <w:rPr>
                <w:rFonts w:eastAsiaTheme="majorEastAsia" w:cs="Arial"/>
                <w:b/>
                <w:spacing w:val="-10"/>
                <w:kern w:val="28"/>
                <w:szCs w:val="24"/>
                <w:lang w:val="es-ES_tradnl" w:eastAsia="en-US"/>
              </w:rPr>
              <w:t>ivel</w:t>
            </w:r>
          </w:p>
        </w:tc>
        <w:tc>
          <w:tcPr>
            <w:tcW w:w="1559" w:type="dxa"/>
            <w:tcBorders>
              <w:left w:val="single" w:sz="4" w:space="0" w:color="auto"/>
              <w:right w:val="single" w:sz="4" w:space="0" w:color="auto"/>
            </w:tcBorders>
          </w:tcPr>
          <w:p w:rsidR="00E25FE7" w:rsidRPr="00A52456" w:rsidRDefault="003F6EFE" w:rsidP="007212D4">
            <w:pPr>
              <w:contextualSpacing/>
              <w:jc w:val="center"/>
              <w:rPr>
                <w:rFonts w:eastAsiaTheme="majorEastAsia" w:cs="Arial"/>
                <w:b/>
                <w:spacing w:val="-10"/>
                <w:kern w:val="28"/>
                <w:szCs w:val="24"/>
                <w:lang w:val="es-ES_tradnl" w:eastAsia="en-US"/>
              </w:rPr>
            </w:pPr>
            <w:r>
              <w:rPr>
                <w:rFonts w:eastAsiaTheme="majorEastAsia" w:cs="Arial"/>
                <w:b/>
                <w:spacing w:val="-10"/>
                <w:kern w:val="28"/>
                <w:szCs w:val="24"/>
                <w:lang w:val="es-ES_tradnl" w:eastAsia="en-US"/>
              </w:rPr>
              <w:t>A</w:t>
            </w:r>
            <w:r w:rsidRPr="00A52456">
              <w:rPr>
                <w:rFonts w:eastAsiaTheme="majorEastAsia" w:cs="Arial"/>
                <w:b/>
                <w:spacing w:val="-10"/>
                <w:kern w:val="28"/>
                <w:szCs w:val="24"/>
                <w:lang w:val="es-ES_tradnl" w:eastAsia="en-US"/>
              </w:rPr>
              <w:t>ño  2016</w:t>
            </w:r>
          </w:p>
        </w:tc>
        <w:tc>
          <w:tcPr>
            <w:tcW w:w="1650" w:type="dxa"/>
            <w:tcBorders>
              <w:left w:val="single" w:sz="4" w:space="0" w:color="auto"/>
              <w:right w:val="single" w:sz="4" w:space="0" w:color="auto"/>
            </w:tcBorders>
          </w:tcPr>
          <w:p w:rsidR="00E25FE7" w:rsidRPr="00A52456" w:rsidRDefault="003F6EFE" w:rsidP="007212D4">
            <w:pPr>
              <w:contextualSpacing/>
              <w:jc w:val="center"/>
              <w:rPr>
                <w:rFonts w:eastAsiaTheme="majorEastAsia" w:cs="Arial"/>
                <w:b/>
                <w:spacing w:val="-10"/>
                <w:kern w:val="28"/>
                <w:szCs w:val="24"/>
                <w:lang w:val="es-ES_tradnl" w:eastAsia="en-US"/>
              </w:rPr>
            </w:pPr>
            <w:r>
              <w:rPr>
                <w:rFonts w:eastAsiaTheme="majorEastAsia" w:cs="Arial"/>
                <w:b/>
                <w:spacing w:val="-10"/>
                <w:kern w:val="28"/>
                <w:szCs w:val="24"/>
                <w:lang w:val="es-ES_tradnl" w:eastAsia="en-US"/>
              </w:rPr>
              <w:t>N</w:t>
            </w:r>
            <w:r w:rsidRPr="00A52456">
              <w:rPr>
                <w:rFonts w:eastAsiaTheme="majorEastAsia" w:cs="Arial"/>
                <w:b/>
                <w:spacing w:val="-10"/>
                <w:kern w:val="28"/>
                <w:szCs w:val="24"/>
                <w:lang w:val="es-ES_tradnl" w:eastAsia="en-US"/>
              </w:rPr>
              <w:t>ivel</w:t>
            </w:r>
          </w:p>
        </w:tc>
      </w:tr>
      <w:tr w:rsidR="00E25FE7" w:rsidRPr="00A52456" w:rsidTr="00A11177">
        <w:trPr>
          <w:jc w:val="center"/>
        </w:trPr>
        <w:tc>
          <w:tcPr>
            <w:tcW w:w="1838" w:type="dxa"/>
          </w:tcPr>
          <w:p w:rsidR="00E25FE7" w:rsidRPr="00A52456" w:rsidRDefault="00E25FE7" w:rsidP="00A52456">
            <w:pPr>
              <w:contextualSpacing/>
              <w:rPr>
                <w:rFonts w:eastAsiaTheme="majorEastAsia" w:cs="Arial"/>
                <w:spacing w:val="-10"/>
                <w:kern w:val="28"/>
                <w:szCs w:val="24"/>
                <w:lang w:val="es-ES_tradnl" w:eastAsia="en-US"/>
              </w:rPr>
            </w:pPr>
            <w:r w:rsidRPr="00A52456">
              <w:rPr>
                <w:rFonts w:eastAsiaTheme="majorEastAsia" w:cs="Arial"/>
                <w:spacing w:val="-10"/>
                <w:kern w:val="28"/>
                <w:szCs w:val="24"/>
                <w:lang w:val="es-ES_tradnl" w:eastAsia="en-US"/>
              </w:rPr>
              <w:t>4.18%</w:t>
            </w:r>
          </w:p>
        </w:tc>
        <w:tc>
          <w:tcPr>
            <w:tcW w:w="1701" w:type="dxa"/>
            <w:tcBorders>
              <w:right w:val="single" w:sz="4" w:space="0" w:color="auto"/>
            </w:tcBorders>
          </w:tcPr>
          <w:p w:rsidR="00E25FE7" w:rsidRPr="00A52456" w:rsidRDefault="00E25FE7" w:rsidP="00A52456">
            <w:pPr>
              <w:contextualSpacing/>
              <w:rPr>
                <w:rFonts w:eastAsiaTheme="majorEastAsia" w:cs="Arial"/>
                <w:spacing w:val="-10"/>
                <w:kern w:val="28"/>
                <w:szCs w:val="24"/>
                <w:lang w:val="es-ES_tradnl" w:eastAsia="en-US"/>
              </w:rPr>
            </w:pPr>
            <w:r w:rsidRPr="00A52456">
              <w:rPr>
                <w:rFonts w:eastAsiaTheme="majorEastAsia" w:cs="Arial"/>
                <w:spacing w:val="-10"/>
                <w:kern w:val="28"/>
                <w:szCs w:val="24"/>
                <w:lang w:val="es-ES_tradnl" w:eastAsia="en-US"/>
              </w:rPr>
              <w:t>Satisfactorio</w:t>
            </w:r>
          </w:p>
        </w:tc>
        <w:tc>
          <w:tcPr>
            <w:tcW w:w="1559" w:type="dxa"/>
            <w:tcBorders>
              <w:left w:val="single" w:sz="4" w:space="0" w:color="auto"/>
              <w:right w:val="single" w:sz="4" w:space="0" w:color="auto"/>
            </w:tcBorders>
          </w:tcPr>
          <w:p w:rsidR="00E25FE7" w:rsidRPr="00A52456" w:rsidRDefault="00E25FE7" w:rsidP="00A52456">
            <w:pPr>
              <w:ind w:left="65"/>
              <w:contextualSpacing/>
              <w:rPr>
                <w:rFonts w:eastAsiaTheme="majorEastAsia" w:cs="Arial"/>
                <w:spacing w:val="-10"/>
                <w:kern w:val="28"/>
                <w:szCs w:val="24"/>
                <w:lang w:val="es-ES_tradnl" w:eastAsia="en-US"/>
              </w:rPr>
            </w:pPr>
            <w:r w:rsidRPr="00A52456">
              <w:rPr>
                <w:rFonts w:eastAsiaTheme="majorEastAsia" w:cs="Arial"/>
                <w:spacing w:val="-10"/>
                <w:kern w:val="28"/>
                <w:szCs w:val="24"/>
                <w:lang w:val="es-ES_tradnl" w:eastAsia="en-US"/>
              </w:rPr>
              <w:t>4.57%</w:t>
            </w:r>
          </w:p>
        </w:tc>
        <w:tc>
          <w:tcPr>
            <w:tcW w:w="1650" w:type="dxa"/>
            <w:tcBorders>
              <w:left w:val="single" w:sz="4" w:space="0" w:color="auto"/>
              <w:right w:val="single" w:sz="4" w:space="0" w:color="auto"/>
            </w:tcBorders>
          </w:tcPr>
          <w:p w:rsidR="00E25FE7" w:rsidRPr="00A52456" w:rsidRDefault="00E25FE7" w:rsidP="00A52456">
            <w:pPr>
              <w:contextualSpacing/>
              <w:rPr>
                <w:rFonts w:eastAsiaTheme="majorEastAsia" w:cs="Arial"/>
                <w:spacing w:val="-10"/>
                <w:kern w:val="28"/>
                <w:szCs w:val="24"/>
                <w:lang w:val="es-ES_tradnl" w:eastAsia="en-US"/>
              </w:rPr>
            </w:pPr>
            <w:r w:rsidRPr="00A52456">
              <w:rPr>
                <w:rFonts w:eastAsiaTheme="majorEastAsia" w:cs="Arial"/>
                <w:spacing w:val="-10"/>
                <w:kern w:val="28"/>
                <w:szCs w:val="24"/>
                <w:lang w:val="es-ES_tradnl" w:eastAsia="en-US"/>
              </w:rPr>
              <w:t>Satisfactorio</w:t>
            </w:r>
          </w:p>
        </w:tc>
      </w:tr>
    </w:tbl>
    <w:p w:rsidR="00E25FE7" w:rsidRPr="00A52456" w:rsidRDefault="00E25FE7" w:rsidP="00A52456">
      <w:pPr>
        <w:rPr>
          <w:rFonts w:cs="Arial"/>
          <w:b/>
          <w:szCs w:val="24"/>
          <w:lang w:val="es-ES_tradnl" w:eastAsia="en-US"/>
        </w:rPr>
      </w:pPr>
    </w:p>
    <w:p w:rsidR="00E25FE7" w:rsidRPr="00A52456" w:rsidRDefault="003F6EFE" w:rsidP="00A52456">
      <w:pPr>
        <w:rPr>
          <w:rFonts w:cs="Arial"/>
          <w:szCs w:val="24"/>
          <w:lang w:val="es-ES_tradnl" w:eastAsia="en-US"/>
        </w:rPr>
      </w:pPr>
      <w:r>
        <w:rPr>
          <w:rFonts w:cs="Arial"/>
          <w:b/>
          <w:szCs w:val="24"/>
          <w:lang w:val="es-ES_tradnl" w:eastAsia="en-US"/>
        </w:rPr>
        <w:t>5. Factor de s</w:t>
      </w:r>
      <w:r w:rsidR="00E25FE7" w:rsidRPr="00A52456">
        <w:rPr>
          <w:rFonts w:cs="Arial"/>
          <w:b/>
          <w:szCs w:val="24"/>
          <w:lang w:val="es-ES_tradnl" w:eastAsia="en-US"/>
        </w:rPr>
        <w:t xml:space="preserve">eguimiento: </w:t>
      </w:r>
      <w:r w:rsidR="00E25FE7" w:rsidRPr="00A52456">
        <w:rPr>
          <w:rFonts w:cs="Arial"/>
          <w:szCs w:val="24"/>
          <w:lang w:val="es-ES_tradnl" w:eastAsia="en-US"/>
        </w:rPr>
        <w:t>Analiza los procesos de evaluación y seguimiento implementados por la Entidad.  Incluye el seguimiento realizado por parte de los Líderes de los procesos, la evaluación independiente de la Oficina de Control Interno y los procesos auditores llevados por los Organismos de Control.</w:t>
      </w:r>
    </w:p>
    <w:p w:rsidR="00E25FE7" w:rsidRPr="00A52456" w:rsidRDefault="00E25FE7" w:rsidP="00A52456">
      <w:pPr>
        <w:rPr>
          <w:rFonts w:cs="Arial"/>
          <w:szCs w:val="24"/>
          <w:lang w:val="es-ES_tradnl" w:eastAsia="en-US"/>
        </w:rPr>
      </w:pPr>
      <w:r w:rsidRPr="00A52456">
        <w:rPr>
          <w:rFonts w:cs="Arial"/>
          <w:szCs w:val="24"/>
          <w:lang w:val="es-ES_tradnl" w:eastAsia="en-US"/>
        </w:rPr>
        <w:t xml:space="preserve"> </w:t>
      </w:r>
    </w:p>
    <w:tbl>
      <w:tblPr>
        <w:tblStyle w:val="Tablaconcuadrcula4"/>
        <w:tblW w:w="0" w:type="auto"/>
        <w:jc w:val="center"/>
        <w:tblLook w:val="04A0" w:firstRow="1" w:lastRow="0" w:firstColumn="1" w:lastColumn="0" w:noHBand="0" w:noVBand="1"/>
      </w:tblPr>
      <w:tblGrid>
        <w:gridCol w:w="1838"/>
        <w:gridCol w:w="1701"/>
        <w:gridCol w:w="1559"/>
        <w:gridCol w:w="1650"/>
      </w:tblGrid>
      <w:tr w:rsidR="00E25FE7" w:rsidRPr="00A52456" w:rsidTr="00A11177">
        <w:trPr>
          <w:jc w:val="center"/>
        </w:trPr>
        <w:tc>
          <w:tcPr>
            <w:tcW w:w="1838" w:type="dxa"/>
          </w:tcPr>
          <w:p w:rsidR="00E25FE7" w:rsidRPr="00A52456" w:rsidRDefault="003F6EFE" w:rsidP="007212D4">
            <w:pPr>
              <w:contextualSpacing/>
              <w:jc w:val="center"/>
              <w:rPr>
                <w:rFonts w:eastAsiaTheme="majorEastAsia" w:cs="Arial"/>
                <w:b/>
                <w:spacing w:val="-10"/>
                <w:kern w:val="28"/>
                <w:szCs w:val="24"/>
                <w:lang w:val="es-ES_tradnl" w:eastAsia="en-US"/>
              </w:rPr>
            </w:pPr>
            <w:r>
              <w:rPr>
                <w:rFonts w:eastAsiaTheme="majorEastAsia" w:cs="Arial"/>
                <w:b/>
                <w:spacing w:val="-10"/>
                <w:kern w:val="28"/>
                <w:szCs w:val="24"/>
                <w:lang w:val="es-ES_tradnl" w:eastAsia="en-US"/>
              </w:rPr>
              <w:t>A</w:t>
            </w:r>
            <w:r w:rsidRPr="00A52456">
              <w:rPr>
                <w:rFonts w:eastAsiaTheme="majorEastAsia" w:cs="Arial"/>
                <w:b/>
                <w:spacing w:val="-10"/>
                <w:kern w:val="28"/>
                <w:szCs w:val="24"/>
                <w:lang w:val="es-ES_tradnl" w:eastAsia="en-US"/>
              </w:rPr>
              <w:t>ño  2015</w:t>
            </w:r>
          </w:p>
        </w:tc>
        <w:tc>
          <w:tcPr>
            <w:tcW w:w="1701" w:type="dxa"/>
            <w:tcBorders>
              <w:right w:val="single" w:sz="4" w:space="0" w:color="auto"/>
            </w:tcBorders>
          </w:tcPr>
          <w:p w:rsidR="00E25FE7" w:rsidRPr="00A52456" w:rsidRDefault="003F6EFE" w:rsidP="007212D4">
            <w:pPr>
              <w:contextualSpacing/>
              <w:jc w:val="center"/>
              <w:rPr>
                <w:rFonts w:eastAsiaTheme="majorEastAsia" w:cs="Arial"/>
                <w:b/>
                <w:spacing w:val="-10"/>
                <w:kern w:val="28"/>
                <w:szCs w:val="24"/>
                <w:lang w:val="es-ES_tradnl" w:eastAsia="en-US"/>
              </w:rPr>
            </w:pPr>
            <w:r>
              <w:rPr>
                <w:rFonts w:eastAsiaTheme="majorEastAsia" w:cs="Arial"/>
                <w:b/>
                <w:spacing w:val="-10"/>
                <w:kern w:val="28"/>
                <w:szCs w:val="24"/>
                <w:lang w:val="es-ES_tradnl" w:eastAsia="en-US"/>
              </w:rPr>
              <w:t>N</w:t>
            </w:r>
            <w:r w:rsidRPr="00A52456">
              <w:rPr>
                <w:rFonts w:eastAsiaTheme="majorEastAsia" w:cs="Arial"/>
                <w:b/>
                <w:spacing w:val="-10"/>
                <w:kern w:val="28"/>
                <w:szCs w:val="24"/>
                <w:lang w:val="es-ES_tradnl" w:eastAsia="en-US"/>
              </w:rPr>
              <w:t>ivel</w:t>
            </w:r>
          </w:p>
        </w:tc>
        <w:tc>
          <w:tcPr>
            <w:tcW w:w="1559" w:type="dxa"/>
            <w:tcBorders>
              <w:left w:val="single" w:sz="4" w:space="0" w:color="auto"/>
              <w:right w:val="single" w:sz="4" w:space="0" w:color="auto"/>
            </w:tcBorders>
          </w:tcPr>
          <w:p w:rsidR="00E25FE7" w:rsidRPr="00A52456" w:rsidRDefault="003F6EFE" w:rsidP="007212D4">
            <w:pPr>
              <w:contextualSpacing/>
              <w:jc w:val="center"/>
              <w:rPr>
                <w:rFonts w:eastAsiaTheme="majorEastAsia" w:cs="Arial"/>
                <w:b/>
                <w:spacing w:val="-10"/>
                <w:kern w:val="28"/>
                <w:szCs w:val="24"/>
                <w:lang w:val="es-ES_tradnl" w:eastAsia="en-US"/>
              </w:rPr>
            </w:pPr>
            <w:r>
              <w:rPr>
                <w:rFonts w:eastAsiaTheme="majorEastAsia" w:cs="Arial"/>
                <w:b/>
                <w:spacing w:val="-10"/>
                <w:kern w:val="28"/>
                <w:szCs w:val="24"/>
                <w:lang w:val="es-ES_tradnl" w:eastAsia="en-US"/>
              </w:rPr>
              <w:t>A</w:t>
            </w:r>
            <w:r w:rsidRPr="00A52456">
              <w:rPr>
                <w:rFonts w:eastAsiaTheme="majorEastAsia" w:cs="Arial"/>
                <w:b/>
                <w:spacing w:val="-10"/>
                <w:kern w:val="28"/>
                <w:szCs w:val="24"/>
                <w:lang w:val="es-ES_tradnl" w:eastAsia="en-US"/>
              </w:rPr>
              <w:t>ño  2016</w:t>
            </w:r>
          </w:p>
        </w:tc>
        <w:tc>
          <w:tcPr>
            <w:tcW w:w="1650" w:type="dxa"/>
            <w:tcBorders>
              <w:left w:val="single" w:sz="4" w:space="0" w:color="auto"/>
              <w:right w:val="single" w:sz="4" w:space="0" w:color="auto"/>
            </w:tcBorders>
          </w:tcPr>
          <w:p w:rsidR="00E25FE7" w:rsidRPr="00A52456" w:rsidRDefault="003F6EFE" w:rsidP="007212D4">
            <w:pPr>
              <w:contextualSpacing/>
              <w:jc w:val="center"/>
              <w:rPr>
                <w:rFonts w:eastAsiaTheme="majorEastAsia" w:cs="Arial"/>
                <w:b/>
                <w:spacing w:val="-10"/>
                <w:kern w:val="28"/>
                <w:szCs w:val="24"/>
                <w:lang w:val="es-ES_tradnl" w:eastAsia="en-US"/>
              </w:rPr>
            </w:pPr>
            <w:r>
              <w:rPr>
                <w:rFonts w:eastAsiaTheme="majorEastAsia" w:cs="Arial"/>
                <w:b/>
                <w:spacing w:val="-10"/>
                <w:kern w:val="28"/>
                <w:szCs w:val="24"/>
                <w:lang w:val="es-ES_tradnl" w:eastAsia="en-US"/>
              </w:rPr>
              <w:t>N</w:t>
            </w:r>
            <w:r w:rsidRPr="00A52456">
              <w:rPr>
                <w:rFonts w:eastAsiaTheme="majorEastAsia" w:cs="Arial"/>
                <w:b/>
                <w:spacing w:val="-10"/>
                <w:kern w:val="28"/>
                <w:szCs w:val="24"/>
                <w:lang w:val="es-ES_tradnl" w:eastAsia="en-US"/>
              </w:rPr>
              <w:t>ivel</w:t>
            </w:r>
          </w:p>
        </w:tc>
      </w:tr>
      <w:tr w:rsidR="00E25FE7" w:rsidRPr="00A52456" w:rsidTr="00A11177">
        <w:trPr>
          <w:jc w:val="center"/>
        </w:trPr>
        <w:tc>
          <w:tcPr>
            <w:tcW w:w="1838" w:type="dxa"/>
          </w:tcPr>
          <w:p w:rsidR="00E25FE7" w:rsidRPr="00A52456" w:rsidRDefault="00E25FE7" w:rsidP="00A52456">
            <w:pPr>
              <w:contextualSpacing/>
              <w:rPr>
                <w:rFonts w:eastAsiaTheme="majorEastAsia" w:cs="Arial"/>
                <w:spacing w:val="-10"/>
                <w:kern w:val="28"/>
                <w:szCs w:val="24"/>
                <w:lang w:val="es-ES_tradnl" w:eastAsia="en-US"/>
              </w:rPr>
            </w:pPr>
            <w:r w:rsidRPr="00A52456">
              <w:rPr>
                <w:rFonts w:eastAsiaTheme="majorEastAsia" w:cs="Arial"/>
                <w:spacing w:val="-10"/>
                <w:kern w:val="28"/>
                <w:szCs w:val="24"/>
                <w:lang w:val="es-ES_tradnl" w:eastAsia="en-US"/>
              </w:rPr>
              <w:t>4.3%</w:t>
            </w:r>
          </w:p>
        </w:tc>
        <w:tc>
          <w:tcPr>
            <w:tcW w:w="1701" w:type="dxa"/>
            <w:tcBorders>
              <w:right w:val="single" w:sz="4" w:space="0" w:color="auto"/>
            </w:tcBorders>
          </w:tcPr>
          <w:p w:rsidR="00E25FE7" w:rsidRPr="00A52456" w:rsidRDefault="00E25FE7" w:rsidP="00A52456">
            <w:pPr>
              <w:contextualSpacing/>
              <w:rPr>
                <w:rFonts w:eastAsiaTheme="majorEastAsia" w:cs="Arial"/>
                <w:spacing w:val="-10"/>
                <w:kern w:val="28"/>
                <w:szCs w:val="24"/>
                <w:lang w:val="es-ES_tradnl" w:eastAsia="en-US"/>
              </w:rPr>
            </w:pPr>
            <w:r w:rsidRPr="00A52456">
              <w:rPr>
                <w:rFonts w:eastAsiaTheme="majorEastAsia" w:cs="Arial"/>
                <w:spacing w:val="-10"/>
                <w:kern w:val="28"/>
                <w:szCs w:val="24"/>
                <w:lang w:val="es-ES_tradnl" w:eastAsia="en-US"/>
              </w:rPr>
              <w:t>Satisfactorio</w:t>
            </w:r>
          </w:p>
        </w:tc>
        <w:tc>
          <w:tcPr>
            <w:tcW w:w="1559" w:type="dxa"/>
            <w:tcBorders>
              <w:left w:val="single" w:sz="4" w:space="0" w:color="auto"/>
              <w:right w:val="single" w:sz="4" w:space="0" w:color="auto"/>
            </w:tcBorders>
          </w:tcPr>
          <w:p w:rsidR="00E25FE7" w:rsidRPr="00A52456" w:rsidRDefault="00E25FE7" w:rsidP="00A52456">
            <w:pPr>
              <w:ind w:left="65"/>
              <w:contextualSpacing/>
              <w:rPr>
                <w:rFonts w:eastAsiaTheme="majorEastAsia" w:cs="Arial"/>
                <w:spacing w:val="-10"/>
                <w:kern w:val="28"/>
                <w:szCs w:val="24"/>
                <w:lang w:val="es-ES_tradnl" w:eastAsia="en-US"/>
              </w:rPr>
            </w:pPr>
            <w:r w:rsidRPr="00A52456">
              <w:rPr>
                <w:rFonts w:eastAsiaTheme="majorEastAsia" w:cs="Arial"/>
                <w:spacing w:val="-10"/>
                <w:kern w:val="28"/>
                <w:szCs w:val="24"/>
                <w:lang w:val="es-ES_tradnl" w:eastAsia="en-US"/>
              </w:rPr>
              <w:t>4.77</w:t>
            </w:r>
          </w:p>
        </w:tc>
        <w:tc>
          <w:tcPr>
            <w:tcW w:w="1650" w:type="dxa"/>
            <w:tcBorders>
              <w:left w:val="single" w:sz="4" w:space="0" w:color="auto"/>
              <w:right w:val="single" w:sz="4" w:space="0" w:color="auto"/>
            </w:tcBorders>
          </w:tcPr>
          <w:p w:rsidR="00E25FE7" w:rsidRPr="00A52456" w:rsidRDefault="00E25FE7" w:rsidP="00A52456">
            <w:pPr>
              <w:contextualSpacing/>
              <w:rPr>
                <w:rFonts w:eastAsiaTheme="majorEastAsia" w:cs="Arial"/>
                <w:spacing w:val="-10"/>
                <w:kern w:val="28"/>
                <w:szCs w:val="24"/>
                <w:lang w:val="es-ES_tradnl" w:eastAsia="en-US"/>
              </w:rPr>
            </w:pPr>
            <w:r w:rsidRPr="00A52456">
              <w:rPr>
                <w:rFonts w:eastAsiaTheme="majorEastAsia" w:cs="Arial"/>
                <w:spacing w:val="-10"/>
                <w:kern w:val="28"/>
                <w:szCs w:val="24"/>
                <w:lang w:val="es-ES_tradnl" w:eastAsia="en-US"/>
              </w:rPr>
              <w:t>Avanzado</w:t>
            </w:r>
          </w:p>
        </w:tc>
      </w:tr>
    </w:tbl>
    <w:p w:rsidR="00E25FE7" w:rsidRPr="00A52456" w:rsidRDefault="00E25FE7" w:rsidP="00A52456">
      <w:pPr>
        <w:rPr>
          <w:rFonts w:cs="Arial"/>
          <w:szCs w:val="24"/>
          <w:lang w:val="es-ES_tradnl" w:eastAsia="en-US"/>
        </w:rPr>
      </w:pPr>
    </w:p>
    <w:p w:rsidR="00E25FE7" w:rsidRPr="00A52456" w:rsidRDefault="00E25FE7" w:rsidP="00A52456">
      <w:pPr>
        <w:rPr>
          <w:rFonts w:cs="Arial"/>
          <w:szCs w:val="24"/>
        </w:rPr>
      </w:pPr>
      <w:r w:rsidRPr="00A52456">
        <w:rPr>
          <w:rFonts w:cs="Arial"/>
          <w:szCs w:val="24"/>
        </w:rPr>
        <w:t>Con el propósito de cumplir su rol de</w:t>
      </w:r>
      <w:r w:rsidR="00A52456" w:rsidRPr="00A52456">
        <w:rPr>
          <w:rFonts w:cs="Arial"/>
          <w:szCs w:val="24"/>
        </w:rPr>
        <w:t xml:space="preserve"> evaluador independiente, esta o</w:t>
      </w:r>
      <w:r w:rsidRPr="00A52456">
        <w:rPr>
          <w:rFonts w:cs="Arial"/>
          <w:szCs w:val="24"/>
        </w:rPr>
        <w:t>ficina durante el año 2016, realizó las auditorías programadas entregándose los respectivos informes a los entes pertinentes durante la vigencia 2016,  para el año 2017, se aprobó en Comité Directivo el Programa de Auditorías,  ejecutándose el ciclo de auditorías de control interno de febrero a mayo de 2017 a los procesos de  bienes y servicios, atención al ciudadano, penal y familia, derechos humanos, caja menor.</w:t>
      </w:r>
    </w:p>
    <w:p w:rsidR="00E25FE7" w:rsidRPr="00A52456" w:rsidRDefault="00E25FE7" w:rsidP="00A52456">
      <w:pPr>
        <w:rPr>
          <w:rFonts w:cs="Arial"/>
          <w:szCs w:val="24"/>
        </w:rPr>
      </w:pPr>
    </w:p>
    <w:p w:rsidR="00E25FE7" w:rsidRPr="00A52456" w:rsidRDefault="00E25FE7" w:rsidP="00A52456">
      <w:pPr>
        <w:rPr>
          <w:rFonts w:eastAsiaTheme="minorHAnsi" w:cs="Arial"/>
          <w:color w:val="000000"/>
          <w:szCs w:val="24"/>
          <w:lang w:val="es-CO" w:eastAsia="en-US"/>
        </w:rPr>
      </w:pPr>
      <w:r w:rsidRPr="00A52456">
        <w:rPr>
          <w:rFonts w:eastAsiaTheme="minorHAnsi" w:cs="Arial"/>
          <w:color w:val="000000"/>
          <w:szCs w:val="24"/>
          <w:lang w:val="es-CO" w:eastAsia="en-US"/>
        </w:rPr>
        <w:t xml:space="preserve">Durante el año 2016 se realizó las auditorías internas de calidad, evidenciándose hallazgos sobre el desempeño de los procesos, permitiendo la formulación de acciones para el mejoramiento de los mismos como filosofía del Sistema de Gestión de Calidad existente en la Personería; aportando al proceso de recertificación de Icontec para la Entidad,  arrojando las siguientes conclusiones:. </w:t>
      </w:r>
    </w:p>
    <w:p w:rsidR="00E25FE7" w:rsidRPr="00A52456" w:rsidRDefault="00E25FE7" w:rsidP="00A52456">
      <w:pPr>
        <w:rPr>
          <w:rFonts w:cs="Arial"/>
          <w:szCs w:val="24"/>
          <w:lang w:val="es-CO"/>
        </w:rPr>
      </w:pPr>
    </w:p>
    <w:p w:rsidR="00E25FE7" w:rsidRPr="00A52456" w:rsidRDefault="00E25FE7" w:rsidP="00A52456">
      <w:pPr>
        <w:autoSpaceDE w:val="0"/>
        <w:autoSpaceDN w:val="0"/>
        <w:adjustRightInd w:val="0"/>
        <w:rPr>
          <w:rFonts w:eastAsiaTheme="minorHAnsi" w:cs="Arial"/>
          <w:color w:val="000000"/>
          <w:szCs w:val="24"/>
          <w:lang w:val="es-CO" w:eastAsia="en-US"/>
        </w:rPr>
      </w:pPr>
      <w:r w:rsidRPr="00A52456">
        <w:rPr>
          <w:rFonts w:eastAsiaTheme="minorHAnsi" w:cs="Arial"/>
          <w:color w:val="000000"/>
          <w:szCs w:val="24"/>
          <w:lang w:val="es-CO" w:eastAsia="en-US"/>
        </w:rPr>
        <w:sym w:font="Symbol" w:char="F0B7"/>
      </w:r>
      <w:r w:rsidRPr="00A52456">
        <w:rPr>
          <w:rFonts w:eastAsiaTheme="minorHAnsi" w:cs="Arial"/>
          <w:color w:val="000000"/>
          <w:szCs w:val="24"/>
          <w:lang w:val="es-CO" w:eastAsia="en-US"/>
        </w:rPr>
        <w:t xml:space="preserve"> El compromiso del Personero Municipal con el sistema de calidad de la Entidad. </w:t>
      </w:r>
    </w:p>
    <w:p w:rsidR="00E25FE7" w:rsidRPr="00A52456" w:rsidRDefault="00E25FE7" w:rsidP="00A52456">
      <w:pPr>
        <w:autoSpaceDE w:val="0"/>
        <w:autoSpaceDN w:val="0"/>
        <w:adjustRightInd w:val="0"/>
        <w:rPr>
          <w:rFonts w:eastAsiaTheme="minorHAnsi" w:cs="Arial"/>
          <w:color w:val="000000"/>
          <w:szCs w:val="24"/>
          <w:lang w:val="es-CO" w:eastAsia="en-US"/>
        </w:rPr>
      </w:pPr>
      <w:r w:rsidRPr="00A52456">
        <w:rPr>
          <w:rFonts w:eastAsiaTheme="minorHAnsi" w:cs="Arial"/>
          <w:color w:val="000000"/>
          <w:szCs w:val="24"/>
          <w:lang w:val="es-CO" w:eastAsia="en-US"/>
        </w:rPr>
        <w:sym w:font="Symbol" w:char="F0B7"/>
      </w:r>
      <w:r w:rsidRPr="00A52456">
        <w:rPr>
          <w:rFonts w:eastAsiaTheme="minorHAnsi" w:cs="Arial"/>
          <w:color w:val="000000"/>
          <w:szCs w:val="24"/>
          <w:lang w:val="es-CO" w:eastAsia="en-US"/>
        </w:rPr>
        <w:t xml:space="preserve"> La actitud proactiva de los servidores de la Personería de Itagüí. </w:t>
      </w:r>
    </w:p>
    <w:p w:rsidR="00E25FE7" w:rsidRPr="00A52456" w:rsidRDefault="00E25FE7" w:rsidP="00A52456">
      <w:pPr>
        <w:autoSpaceDE w:val="0"/>
        <w:autoSpaceDN w:val="0"/>
        <w:adjustRightInd w:val="0"/>
        <w:rPr>
          <w:rFonts w:eastAsiaTheme="minorHAnsi" w:cs="Arial"/>
          <w:color w:val="000000"/>
          <w:szCs w:val="24"/>
          <w:lang w:val="es-CO" w:eastAsia="en-US"/>
        </w:rPr>
      </w:pPr>
      <w:r w:rsidRPr="00A52456">
        <w:rPr>
          <w:rFonts w:eastAsiaTheme="minorHAnsi" w:cs="Arial"/>
          <w:color w:val="000000"/>
          <w:szCs w:val="24"/>
          <w:lang w:val="es-CO" w:eastAsia="en-US"/>
        </w:rPr>
        <w:sym w:font="Symbol" w:char="F0B7"/>
      </w:r>
      <w:r w:rsidRPr="00A52456">
        <w:rPr>
          <w:rFonts w:eastAsiaTheme="minorHAnsi" w:cs="Arial"/>
          <w:color w:val="000000"/>
          <w:szCs w:val="24"/>
          <w:lang w:val="es-CO" w:eastAsia="en-US"/>
        </w:rPr>
        <w:t xml:space="preserve"> El alto grado de satisfacción que demuestran los usuarios frente al servicio que se les brinda. </w:t>
      </w:r>
    </w:p>
    <w:p w:rsidR="00E25FE7" w:rsidRPr="00A52456" w:rsidRDefault="00E25FE7" w:rsidP="00A52456">
      <w:pPr>
        <w:autoSpaceDE w:val="0"/>
        <w:autoSpaceDN w:val="0"/>
        <w:adjustRightInd w:val="0"/>
        <w:rPr>
          <w:rFonts w:eastAsiaTheme="minorHAnsi" w:cs="Arial"/>
          <w:color w:val="000000"/>
          <w:szCs w:val="24"/>
          <w:lang w:val="es-CO" w:eastAsia="en-US"/>
        </w:rPr>
      </w:pPr>
      <w:r w:rsidRPr="00A52456">
        <w:rPr>
          <w:rFonts w:eastAsiaTheme="minorHAnsi" w:cs="Arial"/>
          <w:color w:val="000000"/>
          <w:szCs w:val="24"/>
          <w:lang w:val="es-CO" w:eastAsia="en-US"/>
        </w:rPr>
        <w:sym w:font="Symbol" w:char="F0B7"/>
      </w:r>
      <w:r w:rsidRPr="00A52456">
        <w:rPr>
          <w:rFonts w:eastAsiaTheme="minorHAnsi" w:cs="Arial"/>
          <w:color w:val="000000"/>
          <w:szCs w:val="24"/>
          <w:lang w:val="es-CO" w:eastAsia="en-US"/>
        </w:rPr>
        <w:t xml:space="preserve"> El seguimiento constante a la gestión que se da por parte de la alta dirección. </w:t>
      </w:r>
    </w:p>
    <w:p w:rsidR="00E25FE7" w:rsidRPr="00A52456" w:rsidRDefault="00E25FE7" w:rsidP="00A52456">
      <w:pPr>
        <w:autoSpaceDE w:val="0"/>
        <w:autoSpaceDN w:val="0"/>
        <w:adjustRightInd w:val="0"/>
        <w:rPr>
          <w:rFonts w:eastAsiaTheme="minorHAnsi" w:cs="Arial"/>
          <w:color w:val="000000"/>
          <w:szCs w:val="24"/>
          <w:lang w:val="es-CO" w:eastAsia="en-US"/>
        </w:rPr>
      </w:pPr>
    </w:p>
    <w:p w:rsidR="00E25FE7" w:rsidRPr="00A52456" w:rsidRDefault="00E25FE7" w:rsidP="00A52456">
      <w:pPr>
        <w:rPr>
          <w:rFonts w:cs="Arial"/>
          <w:szCs w:val="24"/>
        </w:rPr>
      </w:pPr>
      <w:r w:rsidRPr="00A52456">
        <w:rPr>
          <w:rFonts w:cs="Arial"/>
          <w:szCs w:val="24"/>
        </w:rPr>
        <w:t>Con respecto a las auditorías internas de calidad se tiene programas para el mes de agosto de 2017.</w:t>
      </w:r>
    </w:p>
    <w:p w:rsidR="00E25FE7" w:rsidRPr="00A52456" w:rsidRDefault="00E25FE7" w:rsidP="00A52456">
      <w:pPr>
        <w:autoSpaceDE w:val="0"/>
        <w:autoSpaceDN w:val="0"/>
        <w:adjustRightInd w:val="0"/>
        <w:rPr>
          <w:rFonts w:eastAsiaTheme="minorHAnsi" w:cs="Arial"/>
          <w:color w:val="000000"/>
          <w:szCs w:val="24"/>
          <w:lang w:val="es-CO" w:eastAsia="en-US"/>
        </w:rPr>
      </w:pPr>
    </w:p>
    <w:p w:rsidR="00E25FE7" w:rsidRPr="00A52456" w:rsidRDefault="00E25FE7" w:rsidP="00A52456">
      <w:pPr>
        <w:autoSpaceDE w:val="0"/>
        <w:autoSpaceDN w:val="0"/>
        <w:adjustRightInd w:val="0"/>
        <w:rPr>
          <w:rFonts w:eastAsiaTheme="minorHAnsi" w:cs="Arial"/>
          <w:color w:val="000000"/>
          <w:szCs w:val="24"/>
          <w:lang w:val="es-CO" w:eastAsia="en-US"/>
        </w:rPr>
      </w:pPr>
      <w:r w:rsidRPr="00A52456">
        <w:rPr>
          <w:rFonts w:eastAsiaTheme="minorHAnsi" w:cs="Arial"/>
          <w:color w:val="000000"/>
          <w:szCs w:val="24"/>
          <w:lang w:val="es-CO" w:eastAsia="en-US"/>
        </w:rPr>
        <w:t xml:space="preserve">La Personería de Itagüí está cumpliendo con las condiciones del Sistema de Gestión de la Calidad: Icontec. </w:t>
      </w:r>
    </w:p>
    <w:p w:rsidR="00E25FE7" w:rsidRPr="00A52456" w:rsidRDefault="00E25FE7" w:rsidP="00A52456">
      <w:pPr>
        <w:autoSpaceDE w:val="0"/>
        <w:autoSpaceDN w:val="0"/>
        <w:adjustRightInd w:val="0"/>
        <w:rPr>
          <w:rFonts w:eastAsiaTheme="minorHAnsi" w:cs="Arial"/>
          <w:color w:val="000000"/>
          <w:szCs w:val="24"/>
          <w:lang w:val="es-CO" w:eastAsia="en-US"/>
        </w:rPr>
      </w:pPr>
    </w:p>
    <w:p w:rsidR="00E25FE7" w:rsidRPr="00A52456" w:rsidRDefault="00E25FE7" w:rsidP="00A52456">
      <w:pPr>
        <w:autoSpaceDE w:val="0"/>
        <w:autoSpaceDN w:val="0"/>
        <w:adjustRightInd w:val="0"/>
        <w:rPr>
          <w:rFonts w:eastAsiaTheme="minorHAnsi" w:cs="Arial"/>
          <w:color w:val="000000"/>
          <w:szCs w:val="24"/>
          <w:lang w:val="es-CO" w:eastAsia="en-US"/>
        </w:rPr>
      </w:pPr>
      <w:r w:rsidRPr="00A52456">
        <w:rPr>
          <w:rFonts w:eastAsiaTheme="minorHAnsi" w:cs="Arial"/>
          <w:color w:val="000000"/>
          <w:szCs w:val="24"/>
          <w:lang w:val="es-CO" w:eastAsia="en-US"/>
        </w:rPr>
        <w:t>En el mes octubre de 2016, la Personería de Itagüí recibió la visita del auditor del Icontec, quien realizó visita auditoría de seguimiento al cumplimiento de las condiciones del Sistema de Gestión de la Calidad – SGC- de la Entidad.</w:t>
      </w:r>
    </w:p>
    <w:p w:rsidR="00E25FE7" w:rsidRPr="00A52456" w:rsidRDefault="00E25FE7" w:rsidP="00A52456">
      <w:pPr>
        <w:autoSpaceDE w:val="0"/>
        <w:autoSpaceDN w:val="0"/>
        <w:adjustRightInd w:val="0"/>
        <w:rPr>
          <w:rFonts w:eastAsiaTheme="minorHAnsi" w:cs="Arial"/>
          <w:color w:val="000000"/>
          <w:szCs w:val="24"/>
          <w:lang w:val="es-CO" w:eastAsia="en-US"/>
        </w:rPr>
      </w:pPr>
    </w:p>
    <w:p w:rsidR="00E25FE7" w:rsidRPr="00A52456" w:rsidRDefault="00E25FE7" w:rsidP="00A52456">
      <w:pPr>
        <w:rPr>
          <w:rFonts w:cs="Arial"/>
          <w:szCs w:val="24"/>
        </w:rPr>
      </w:pPr>
      <w:r w:rsidRPr="00A52456">
        <w:rPr>
          <w:rFonts w:cs="Arial"/>
          <w:szCs w:val="24"/>
        </w:rPr>
        <w:t xml:space="preserve">Dentro del proceso de auditoría del </w:t>
      </w:r>
      <w:r w:rsidRPr="00A52456">
        <w:rPr>
          <w:rFonts w:cs="Arial"/>
          <w:b/>
          <w:szCs w:val="24"/>
        </w:rPr>
        <w:t>ICONTEC</w:t>
      </w:r>
      <w:r w:rsidRPr="00A52456">
        <w:rPr>
          <w:rFonts w:cs="Arial"/>
          <w:szCs w:val="24"/>
        </w:rPr>
        <w:t>, el auditor líder presentó en su informe  las fortalezas que apoyan el sistema de gestión de la calidad  en los siguientes procesos:</w:t>
      </w:r>
    </w:p>
    <w:p w:rsidR="00E25FE7" w:rsidRPr="00A52456" w:rsidRDefault="00E25FE7" w:rsidP="00A52456">
      <w:pPr>
        <w:rPr>
          <w:rFonts w:cs="Arial"/>
          <w:szCs w:val="24"/>
        </w:rPr>
      </w:pPr>
      <w:r w:rsidRPr="00A52456">
        <w:rPr>
          <w:rFonts w:cs="Arial"/>
          <w:szCs w:val="24"/>
        </w:rPr>
        <w:t xml:space="preserve"> </w:t>
      </w:r>
    </w:p>
    <w:p w:rsidR="00E25FE7" w:rsidRPr="00A52456" w:rsidRDefault="003F6EFE" w:rsidP="00A52456">
      <w:pPr>
        <w:rPr>
          <w:rFonts w:cs="Arial"/>
          <w:szCs w:val="24"/>
        </w:rPr>
      </w:pPr>
      <w:r>
        <w:rPr>
          <w:rFonts w:cs="Arial"/>
          <w:b/>
          <w:szCs w:val="24"/>
        </w:rPr>
        <w:lastRenderedPageBreak/>
        <w:t>PLANEACIÓ</w:t>
      </w:r>
      <w:r w:rsidR="00E25FE7" w:rsidRPr="00A52456">
        <w:rPr>
          <w:rFonts w:cs="Arial"/>
          <w:b/>
          <w:szCs w:val="24"/>
        </w:rPr>
        <w:t>N INSTITUCIONAL</w:t>
      </w:r>
      <w:r w:rsidR="00E25FE7" w:rsidRPr="00A52456">
        <w:rPr>
          <w:rFonts w:cs="Arial"/>
          <w:szCs w:val="24"/>
        </w:rPr>
        <w:t>: La defini</w:t>
      </w:r>
      <w:r>
        <w:rPr>
          <w:rFonts w:cs="Arial"/>
          <w:szCs w:val="24"/>
        </w:rPr>
        <w:t>ción del proceso de Gestión de C</w:t>
      </w:r>
      <w:r w:rsidR="00E25FE7" w:rsidRPr="00A52456">
        <w:rPr>
          <w:rFonts w:cs="Arial"/>
          <w:szCs w:val="24"/>
        </w:rPr>
        <w:t xml:space="preserve">omunicación como </w:t>
      </w:r>
      <w:r w:rsidR="00617612">
        <w:rPr>
          <w:rFonts w:cs="Arial"/>
          <w:szCs w:val="24"/>
        </w:rPr>
        <w:t xml:space="preserve">un proceso </w:t>
      </w:r>
      <w:r w:rsidR="00E25FE7" w:rsidRPr="00A52456">
        <w:rPr>
          <w:rFonts w:cs="Arial"/>
          <w:szCs w:val="24"/>
        </w:rPr>
        <w:t>estratégico</w:t>
      </w:r>
      <w:r w:rsidR="00617612">
        <w:rPr>
          <w:rFonts w:cs="Arial"/>
          <w:szCs w:val="24"/>
        </w:rPr>
        <w:t>,</w:t>
      </w:r>
      <w:r w:rsidR="00E25FE7" w:rsidRPr="00A52456">
        <w:rPr>
          <w:rFonts w:cs="Arial"/>
          <w:szCs w:val="24"/>
        </w:rPr>
        <w:t xml:space="preserve"> dándole así la trascendencia que hoy tienen las comunicaciones en la gestión de las organizaciones. </w:t>
      </w:r>
    </w:p>
    <w:p w:rsidR="00E25FE7" w:rsidRPr="00A52456" w:rsidRDefault="00E25FE7" w:rsidP="00A52456">
      <w:pPr>
        <w:rPr>
          <w:rFonts w:cs="Arial"/>
          <w:szCs w:val="24"/>
        </w:rPr>
      </w:pPr>
    </w:p>
    <w:p w:rsidR="00E25FE7" w:rsidRPr="00A52456" w:rsidRDefault="00E25FE7" w:rsidP="00A52456">
      <w:pPr>
        <w:rPr>
          <w:rFonts w:cs="Arial"/>
          <w:szCs w:val="24"/>
        </w:rPr>
      </w:pPr>
      <w:r w:rsidRPr="00A52456">
        <w:rPr>
          <w:rFonts w:cs="Arial"/>
          <w:szCs w:val="24"/>
        </w:rPr>
        <w:t xml:space="preserve">Adecuación de los espacios para atender a los ciudadanos en aras de garantizar la confidencialidad y privacidad de los ciudadanos </w:t>
      </w:r>
    </w:p>
    <w:p w:rsidR="00E25FE7" w:rsidRPr="00A52456" w:rsidRDefault="00E25FE7" w:rsidP="00A52456">
      <w:pPr>
        <w:rPr>
          <w:rFonts w:cs="Arial"/>
          <w:szCs w:val="24"/>
        </w:rPr>
      </w:pPr>
    </w:p>
    <w:p w:rsidR="00E25FE7" w:rsidRPr="00A52456" w:rsidRDefault="00271C23" w:rsidP="00A52456">
      <w:pPr>
        <w:rPr>
          <w:rFonts w:cs="Arial"/>
          <w:szCs w:val="24"/>
        </w:rPr>
      </w:pPr>
      <w:r>
        <w:rPr>
          <w:rFonts w:cs="Arial"/>
          <w:b/>
          <w:szCs w:val="24"/>
        </w:rPr>
        <w:t>ATENCIÓ</w:t>
      </w:r>
      <w:r w:rsidR="00E25FE7" w:rsidRPr="00A52456">
        <w:rPr>
          <w:rFonts w:cs="Arial"/>
          <w:b/>
          <w:szCs w:val="24"/>
        </w:rPr>
        <w:t xml:space="preserve">N AL CIUDADANO: </w:t>
      </w:r>
      <w:r w:rsidR="00E25FE7" w:rsidRPr="00A52456">
        <w:rPr>
          <w:rFonts w:cs="Arial"/>
          <w:szCs w:val="24"/>
        </w:rPr>
        <w:t xml:space="preserve">El software PQRS que permite establecer hora de ingreso y de salida del ciudadano con lo cual se puede establecer el tiempo promedio de atención. </w:t>
      </w:r>
    </w:p>
    <w:p w:rsidR="00E25FE7" w:rsidRPr="00A52456" w:rsidRDefault="00E25FE7" w:rsidP="00A52456">
      <w:pPr>
        <w:rPr>
          <w:rFonts w:cs="Arial"/>
          <w:szCs w:val="24"/>
        </w:rPr>
      </w:pPr>
    </w:p>
    <w:p w:rsidR="00E25FE7" w:rsidRPr="00A52456" w:rsidRDefault="00E25FE7" w:rsidP="00A52456">
      <w:pPr>
        <w:rPr>
          <w:rFonts w:cs="Arial"/>
          <w:szCs w:val="24"/>
        </w:rPr>
      </w:pPr>
      <w:r w:rsidRPr="00A52456">
        <w:rPr>
          <w:rFonts w:cs="Arial"/>
          <w:b/>
          <w:szCs w:val="24"/>
        </w:rPr>
        <w:t xml:space="preserve">CONVIVENCIA CIUDADANA: </w:t>
      </w:r>
      <w:r w:rsidRPr="00A52456">
        <w:rPr>
          <w:rFonts w:cs="Arial"/>
          <w:szCs w:val="24"/>
        </w:rPr>
        <w:t xml:space="preserve">La formación a diferentes públicos sobre el servicio de mediación de conflictos escolares que presta la Personería, mejorando la visibilidad de la entidad ante la ciudadanía. </w:t>
      </w:r>
    </w:p>
    <w:p w:rsidR="00E25FE7" w:rsidRPr="00A52456" w:rsidRDefault="00E25FE7" w:rsidP="00A52456">
      <w:pPr>
        <w:rPr>
          <w:rFonts w:cs="Arial"/>
          <w:szCs w:val="24"/>
        </w:rPr>
      </w:pPr>
    </w:p>
    <w:p w:rsidR="00E25FE7" w:rsidRPr="00A52456" w:rsidRDefault="003F6EFE" w:rsidP="00A52456">
      <w:pPr>
        <w:autoSpaceDE w:val="0"/>
        <w:autoSpaceDN w:val="0"/>
        <w:adjustRightInd w:val="0"/>
        <w:rPr>
          <w:rFonts w:eastAsiaTheme="minorHAnsi" w:cs="Arial"/>
          <w:color w:val="000000"/>
          <w:szCs w:val="24"/>
          <w:lang w:val="es-CO" w:eastAsia="en-US"/>
        </w:rPr>
      </w:pPr>
      <w:r>
        <w:rPr>
          <w:rFonts w:eastAsiaTheme="minorHAnsi" w:cs="Arial"/>
          <w:b/>
          <w:color w:val="000000"/>
          <w:szCs w:val="24"/>
          <w:lang w:val="es-CO" w:eastAsia="en-US"/>
        </w:rPr>
        <w:t>EVALUACIÓ</w:t>
      </w:r>
      <w:r w:rsidR="00E25FE7" w:rsidRPr="00A52456">
        <w:rPr>
          <w:rFonts w:eastAsiaTheme="minorHAnsi" w:cs="Arial"/>
          <w:b/>
          <w:color w:val="000000"/>
          <w:szCs w:val="24"/>
          <w:lang w:val="es-CO" w:eastAsia="en-US"/>
        </w:rPr>
        <w:t>N Y MEJORAMIENTO:</w:t>
      </w:r>
      <w:r w:rsidR="00E25FE7" w:rsidRPr="00A52456">
        <w:rPr>
          <w:rFonts w:eastAsiaTheme="minorHAnsi" w:cs="Arial"/>
          <w:color w:val="000000"/>
          <w:szCs w:val="24"/>
          <w:lang w:val="es-CO" w:eastAsia="en-US"/>
        </w:rPr>
        <w:t xml:space="preserve"> La formación de auditores internos de la entidad lo que permitirá aprovechar el conocimiento de los procesos y poder aportar a la mejora.</w:t>
      </w:r>
    </w:p>
    <w:p w:rsidR="00E25FE7" w:rsidRPr="00A52456" w:rsidRDefault="00E25FE7" w:rsidP="00A52456">
      <w:pPr>
        <w:autoSpaceDE w:val="0"/>
        <w:autoSpaceDN w:val="0"/>
        <w:adjustRightInd w:val="0"/>
        <w:rPr>
          <w:rFonts w:eastAsiaTheme="minorHAnsi" w:cs="Arial"/>
          <w:color w:val="000000"/>
          <w:szCs w:val="24"/>
          <w:lang w:val="es-CO" w:eastAsia="en-US"/>
        </w:rPr>
      </w:pPr>
    </w:p>
    <w:p w:rsidR="00E25FE7" w:rsidRPr="00A52456" w:rsidRDefault="00E25FE7" w:rsidP="00A52456">
      <w:pPr>
        <w:autoSpaceDE w:val="0"/>
        <w:autoSpaceDN w:val="0"/>
        <w:adjustRightInd w:val="0"/>
        <w:rPr>
          <w:rFonts w:eastAsiaTheme="minorHAnsi" w:cs="Arial"/>
          <w:color w:val="000000"/>
          <w:szCs w:val="24"/>
          <w:lang w:val="es-CO" w:eastAsia="en-US"/>
        </w:rPr>
      </w:pPr>
      <w:r w:rsidRPr="00A52456">
        <w:rPr>
          <w:rFonts w:eastAsiaTheme="minorHAnsi" w:cs="Arial"/>
          <w:color w:val="000000"/>
          <w:szCs w:val="24"/>
          <w:lang w:val="es-CO" w:eastAsia="en-US"/>
        </w:rPr>
        <w:t xml:space="preserve">En cumplimiento de la estrategia señalada en el artículo 73 de la Ley 1474 de 2011, y en desarrollo de ésta, a partir del Decreto 2641 de 2012, la Oficina de Control Interno realizó la verificación respecto de la Estrategia Anticorrupción y de Atención al Ciudadano formulado para el año 2016, la Entidad ha venido cumpliendo de manera adecuada disposiciones emanadas sobre el tema, en lo referente a su elaboración y publicación el cual fue aprobado por los servidores de la Entidad. </w:t>
      </w:r>
    </w:p>
    <w:p w:rsidR="00E25FE7" w:rsidRPr="00A52456" w:rsidRDefault="00E25FE7" w:rsidP="00A52456">
      <w:pPr>
        <w:autoSpaceDE w:val="0"/>
        <w:autoSpaceDN w:val="0"/>
        <w:adjustRightInd w:val="0"/>
        <w:rPr>
          <w:rFonts w:eastAsiaTheme="minorHAnsi" w:cs="Arial"/>
          <w:color w:val="000000"/>
          <w:szCs w:val="24"/>
          <w:lang w:val="es-CO" w:eastAsia="en-US"/>
        </w:rPr>
      </w:pPr>
    </w:p>
    <w:p w:rsidR="00E25FE7" w:rsidRPr="00A52456" w:rsidRDefault="00E25FE7" w:rsidP="00A52456">
      <w:pPr>
        <w:autoSpaceDE w:val="0"/>
        <w:autoSpaceDN w:val="0"/>
        <w:adjustRightInd w:val="0"/>
        <w:rPr>
          <w:rFonts w:eastAsiaTheme="minorHAnsi" w:cs="Arial"/>
          <w:color w:val="000000"/>
          <w:szCs w:val="24"/>
          <w:lang w:val="es-CO" w:eastAsia="en-US"/>
        </w:rPr>
      </w:pPr>
      <w:r w:rsidRPr="00A52456">
        <w:rPr>
          <w:rFonts w:eastAsiaTheme="minorHAnsi" w:cs="Arial"/>
          <w:color w:val="000000"/>
          <w:szCs w:val="24"/>
          <w:lang w:val="es-CO" w:eastAsia="en-US"/>
        </w:rPr>
        <w:t xml:space="preserve">El Plan Anticorrupción y de Atención al Ciudadano se construyó conforme a la metodología </w:t>
      </w:r>
      <w:r w:rsidRPr="00A52456">
        <w:rPr>
          <w:rFonts w:eastAsiaTheme="minorHAnsi" w:cs="Arial"/>
          <w:b/>
          <w:i/>
          <w:iCs/>
          <w:color w:val="000000"/>
          <w:szCs w:val="24"/>
          <w:lang w:val="es-CO" w:eastAsia="en-US"/>
        </w:rPr>
        <w:t xml:space="preserve">“GUÍA PARA LA GESTIÓN DE RIESGO DE CORRUPCIÓN 2015” </w:t>
      </w:r>
      <w:r w:rsidRPr="00A52456">
        <w:rPr>
          <w:rFonts w:eastAsiaTheme="minorHAnsi" w:cs="Arial"/>
          <w:color w:val="000000"/>
          <w:szCs w:val="24"/>
          <w:lang w:val="es-CO" w:eastAsia="en-US"/>
        </w:rPr>
        <w:t xml:space="preserve">promulgada por La Presidencia de la República y el Departamento Administrativo de la Función Pública, el manual adoptado conforme a la guía en materia de anticorrupción incluyó los componentes de Racionalización de trámites, Rendición de cuentas y Atención al ciudadano. </w:t>
      </w:r>
    </w:p>
    <w:p w:rsidR="00E25FE7" w:rsidRPr="00A52456" w:rsidRDefault="00E25FE7" w:rsidP="00A52456">
      <w:pPr>
        <w:autoSpaceDE w:val="0"/>
        <w:autoSpaceDN w:val="0"/>
        <w:adjustRightInd w:val="0"/>
        <w:rPr>
          <w:rFonts w:eastAsiaTheme="minorHAnsi" w:cs="Arial"/>
          <w:color w:val="000000"/>
          <w:szCs w:val="24"/>
          <w:lang w:val="es-CO" w:eastAsia="en-US"/>
        </w:rPr>
      </w:pPr>
    </w:p>
    <w:p w:rsidR="00E25FE7" w:rsidRPr="00A52456" w:rsidRDefault="00E25FE7" w:rsidP="00A52456">
      <w:pPr>
        <w:autoSpaceDE w:val="0"/>
        <w:autoSpaceDN w:val="0"/>
        <w:adjustRightInd w:val="0"/>
        <w:rPr>
          <w:rFonts w:eastAsiaTheme="minorHAnsi" w:cs="Arial"/>
          <w:color w:val="000000"/>
          <w:szCs w:val="24"/>
          <w:lang w:val="es-CO" w:eastAsia="en-US"/>
        </w:rPr>
      </w:pPr>
      <w:r w:rsidRPr="00A52456">
        <w:rPr>
          <w:rFonts w:eastAsiaTheme="minorHAnsi" w:cs="Arial"/>
          <w:color w:val="000000"/>
          <w:szCs w:val="24"/>
          <w:lang w:val="es-CO" w:eastAsia="en-US"/>
        </w:rPr>
        <w:t>Se construyó el mapa de riesgos de corrupción de la Personería para la vigencia 2017 sus respectivas medidas de mitigación  y se realizó su seguimiento y evaluación con corte abril de 2017, informe y seguimiento pu</w:t>
      </w:r>
      <w:r w:rsidR="003F6EFE">
        <w:rPr>
          <w:rFonts w:eastAsiaTheme="minorHAnsi" w:cs="Arial"/>
          <w:color w:val="000000"/>
          <w:szCs w:val="24"/>
          <w:lang w:val="es-CO" w:eastAsia="en-US"/>
        </w:rPr>
        <w:t>blicado en la página web de la E</w:t>
      </w:r>
      <w:r w:rsidRPr="00A52456">
        <w:rPr>
          <w:rFonts w:eastAsiaTheme="minorHAnsi" w:cs="Arial"/>
          <w:color w:val="000000"/>
          <w:szCs w:val="24"/>
          <w:lang w:val="es-CO" w:eastAsia="en-US"/>
        </w:rPr>
        <w:t xml:space="preserve">ntidad  </w:t>
      </w:r>
    </w:p>
    <w:p w:rsidR="00E25FE7" w:rsidRDefault="00E25FE7" w:rsidP="00E25FE7">
      <w:pPr>
        <w:autoSpaceDE w:val="0"/>
        <w:autoSpaceDN w:val="0"/>
        <w:adjustRightInd w:val="0"/>
        <w:jc w:val="left"/>
        <w:rPr>
          <w:rFonts w:eastAsiaTheme="minorHAnsi" w:cs="Arial"/>
          <w:color w:val="000000"/>
          <w:szCs w:val="24"/>
          <w:lang w:val="es-CO" w:eastAsia="en-US"/>
        </w:rPr>
      </w:pPr>
    </w:p>
    <w:p w:rsidR="00D66AAA" w:rsidRDefault="00D66AAA" w:rsidP="00D66AAA">
      <w:pPr>
        <w:rPr>
          <w:rFonts w:cs="Arial"/>
          <w:szCs w:val="24"/>
        </w:rPr>
      </w:pPr>
    </w:p>
    <w:p w:rsidR="00D66AAA" w:rsidRDefault="00D66AAA" w:rsidP="00D66AAA">
      <w:pPr>
        <w:rPr>
          <w:rFonts w:cs="Arial"/>
          <w:szCs w:val="24"/>
        </w:rPr>
      </w:pPr>
    </w:p>
    <w:p w:rsidR="00D66AAA" w:rsidRDefault="00D66AAA" w:rsidP="00D66AAA">
      <w:pPr>
        <w:rPr>
          <w:rFonts w:cs="Arial"/>
          <w:szCs w:val="24"/>
        </w:rPr>
      </w:pPr>
    </w:p>
    <w:p w:rsidR="006D5A29" w:rsidRDefault="006D5A29" w:rsidP="00D66AAA">
      <w:pPr>
        <w:rPr>
          <w:rFonts w:cs="Arial"/>
          <w:szCs w:val="24"/>
        </w:rPr>
      </w:pPr>
    </w:p>
    <w:p w:rsidR="006D5A29" w:rsidRDefault="006D5A29" w:rsidP="00D66AAA">
      <w:pPr>
        <w:rPr>
          <w:rFonts w:cs="Arial"/>
          <w:szCs w:val="24"/>
        </w:rPr>
      </w:pPr>
    </w:p>
    <w:p w:rsidR="00D66AAA" w:rsidRDefault="00D66AAA" w:rsidP="00D66AAA">
      <w:pPr>
        <w:rPr>
          <w:rFonts w:cs="Arial"/>
          <w:szCs w:val="24"/>
        </w:rPr>
      </w:pPr>
    </w:p>
    <w:p w:rsidR="00BB4231" w:rsidRPr="00561C99" w:rsidRDefault="00BB4231" w:rsidP="002E4885">
      <w:pPr>
        <w:rPr>
          <w:rFonts w:cs="Arial"/>
          <w:szCs w:val="24"/>
        </w:rPr>
      </w:pPr>
    </w:p>
    <w:sectPr w:rsidR="00BB4231" w:rsidRPr="00561C99" w:rsidSect="00C50F77">
      <w:headerReference w:type="default" r:id="rId19"/>
      <w:footerReference w:type="default" r:id="rId20"/>
      <w:pgSz w:w="12240" w:h="15840"/>
      <w:pgMar w:top="1701" w:right="1701"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3E01" w:rsidRDefault="00983E01" w:rsidP="00C50F77">
      <w:r>
        <w:separator/>
      </w:r>
    </w:p>
  </w:endnote>
  <w:endnote w:type="continuationSeparator" w:id="0">
    <w:p w:rsidR="00983E01" w:rsidRDefault="00983E01" w:rsidP="00C50F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E01" w:rsidRDefault="00983E01">
    <w:pPr>
      <w:pStyle w:val="Piedepgina"/>
    </w:pPr>
    <w:r w:rsidRPr="00C50F77">
      <w:rPr>
        <w:noProof/>
        <w:lang w:val="es-CO" w:eastAsia="es-CO"/>
      </w:rPr>
      <w:drawing>
        <wp:inline distT="0" distB="0" distL="0" distR="0">
          <wp:extent cx="5972175" cy="824399"/>
          <wp:effectExtent l="0" t="0" r="0" b="0"/>
          <wp:docPr id="2" name="Imagen 2" descr="C:\Users\71789200\Desktop\milena\pie-de-pag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1789200\Desktop\milena\pie-de-pagin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175" cy="824399"/>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3E01" w:rsidRDefault="00983E01" w:rsidP="00C50F77">
      <w:r>
        <w:separator/>
      </w:r>
    </w:p>
  </w:footnote>
  <w:footnote w:type="continuationSeparator" w:id="0">
    <w:p w:rsidR="00983E01" w:rsidRDefault="00983E01" w:rsidP="00C50F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E01" w:rsidRDefault="00983E01">
    <w:pPr>
      <w:pStyle w:val="Encabezado"/>
      <w:rPr>
        <w:noProof/>
        <w:lang w:eastAsia="es-CO"/>
      </w:rPr>
    </w:pPr>
    <w:r w:rsidRPr="00C50F77">
      <w:rPr>
        <w:noProof/>
        <w:lang w:val="es-CO" w:eastAsia="es-CO"/>
      </w:rPr>
      <w:drawing>
        <wp:anchor distT="0" distB="0" distL="114300" distR="114300" simplePos="0" relativeHeight="251658240" behindDoc="0" locked="0" layoutInCell="1" allowOverlap="1">
          <wp:simplePos x="0" y="0"/>
          <wp:positionH relativeFrom="margin">
            <wp:align>right</wp:align>
          </wp:positionH>
          <wp:positionV relativeFrom="paragraph">
            <wp:posOffset>-231140</wp:posOffset>
          </wp:positionV>
          <wp:extent cx="2028825" cy="576580"/>
          <wp:effectExtent l="0" t="0" r="9525" b="0"/>
          <wp:wrapSquare wrapText="bothSides"/>
          <wp:docPr id="1" name="Imagen 1" descr="C:\Users\71789200\Desktop\milen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1789200\Desktop\milena\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28825" cy="576580"/>
                  </a:xfrm>
                  <a:prstGeom prst="rect">
                    <a:avLst/>
                  </a:prstGeom>
                  <a:noFill/>
                  <a:ln>
                    <a:noFill/>
                  </a:ln>
                </pic:spPr>
              </pic:pic>
            </a:graphicData>
          </a:graphic>
        </wp:anchor>
      </w:drawing>
    </w:r>
  </w:p>
  <w:p w:rsidR="00983E01" w:rsidRDefault="00983E0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F63F4"/>
    <w:multiLevelType w:val="hybridMultilevel"/>
    <w:tmpl w:val="1C4633A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E1F6A8A"/>
    <w:multiLevelType w:val="hybridMultilevel"/>
    <w:tmpl w:val="F3D27F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05C497D"/>
    <w:multiLevelType w:val="hybridMultilevel"/>
    <w:tmpl w:val="96D04802"/>
    <w:lvl w:ilvl="0" w:tplc="240A0015">
      <w:start w:val="1"/>
      <w:numFmt w:val="upperLetter"/>
      <w:lvlText w:val="%1."/>
      <w:lvlJc w:val="left"/>
      <w:pPr>
        <w:ind w:left="1152" w:hanging="360"/>
      </w:pPr>
    </w:lvl>
    <w:lvl w:ilvl="1" w:tplc="0C0A0019" w:tentative="1">
      <w:start w:val="1"/>
      <w:numFmt w:val="lowerLetter"/>
      <w:lvlText w:val="%2."/>
      <w:lvlJc w:val="left"/>
      <w:pPr>
        <w:ind w:left="1872" w:hanging="360"/>
      </w:pPr>
    </w:lvl>
    <w:lvl w:ilvl="2" w:tplc="0C0A001B" w:tentative="1">
      <w:start w:val="1"/>
      <w:numFmt w:val="lowerRoman"/>
      <w:lvlText w:val="%3."/>
      <w:lvlJc w:val="right"/>
      <w:pPr>
        <w:ind w:left="2592" w:hanging="180"/>
      </w:pPr>
    </w:lvl>
    <w:lvl w:ilvl="3" w:tplc="0C0A000F" w:tentative="1">
      <w:start w:val="1"/>
      <w:numFmt w:val="decimal"/>
      <w:lvlText w:val="%4."/>
      <w:lvlJc w:val="left"/>
      <w:pPr>
        <w:ind w:left="3312" w:hanging="360"/>
      </w:pPr>
    </w:lvl>
    <w:lvl w:ilvl="4" w:tplc="0C0A0019" w:tentative="1">
      <w:start w:val="1"/>
      <w:numFmt w:val="lowerLetter"/>
      <w:lvlText w:val="%5."/>
      <w:lvlJc w:val="left"/>
      <w:pPr>
        <w:ind w:left="4032" w:hanging="360"/>
      </w:pPr>
    </w:lvl>
    <w:lvl w:ilvl="5" w:tplc="0C0A001B" w:tentative="1">
      <w:start w:val="1"/>
      <w:numFmt w:val="lowerRoman"/>
      <w:lvlText w:val="%6."/>
      <w:lvlJc w:val="right"/>
      <w:pPr>
        <w:ind w:left="4752" w:hanging="180"/>
      </w:pPr>
    </w:lvl>
    <w:lvl w:ilvl="6" w:tplc="0C0A000F" w:tentative="1">
      <w:start w:val="1"/>
      <w:numFmt w:val="decimal"/>
      <w:lvlText w:val="%7."/>
      <w:lvlJc w:val="left"/>
      <w:pPr>
        <w:ind w:left="5472" w:hanging="360"/>
      </w:pPr>
    </w:lvl>
    <w:lvl w:ilvl="7" w:tplc="0C0A0019" w:tentative="1">
      <w:start w:val="1"/>
      <w:numFmt w:val="lowerLetter"/>
      <w:lvlText w:val="%8."/>
      <w:lvlJc w:val="left"/>
      <w:pPr>
        <w:ind w:left="6192" w:hanging="360"/>
      </w:pPr>
    </w:lvl>
    <w:lvl w:ilvl="8" w:tplc="0C0A001B" w:tentative="1">
      <w:start w:val="1"/>
      <w:numFmt w:val="lowerRoman"/>
      <w:lvlText w:val="%9."/>
      <w:lvlJc w:val="right"/>
      <w:pPr>
        <w:ind w:left="6912" w:hanging="180"/>
      </w:pPr>
    </w:lvl>
  </w:abstractNum>
  <w:abstractNum w:abstractNumId="3">
    <w:nsid w:val="10A95F93"/>
    <w:multiLevelType w:val="hybridMultilevel"/>
    <w:tmpl w:val="61CC4CCE"/>
    <w:lvl w:ilvl="0" w:tplc="ED66F020">
      <w:numFmt w:val="bullet"/>
      <w:lvlText w:val="-"/>
      <w:lvlJc w:val="left"/>
      <w:pPr>
        <w:ind w:left="3168" w:hanging="360"/>
      </w:pPr>
      <w:rPr>
        <w:rFonts w:ascii="Arial" w:eastAsia="Calibri" w:hAnsi="Arial" w:cs="Arial" w:hint="default"/>
        <w:b/>
      </w:rPr>
    </w:lvl>
    <w:lvl w:ilvl="1" w:tplc="240A0003">
      <w:start w:val="1"/>
      <w:numFmt w:val="bullet"/>
      <w:lvlText w:val="o"/>
      <w:lvlJc w:val="left"/>
      <w:pPr>
        <w:ind w:left="3888" w:hanging="360"/>
      </w:pPr>
      <w:rPr>
        <w:rFonts w:ascii="Courier New" w:hAnsi="Courier New" w:cs="Courier New" w:hint="default"/>
      </w:rPr>
    </w:lvl>
    <w:lvl w:ilvl="2" w:tplc="240A0005" w:tentative="1">
      <w:start w:val="1"/>
      <w:numFmt w:val="bullet"/>
      <w:lvlText w:val=""/>
      <w:lvlJc w:val="left"/>
      <w:pPr>
        <w:ind w:left="4608" w:hanging="360"/>
      </w:pPr>
      <w:rPr>
        <w:rFonts w:ascii="Wingdings" w:hAnsi="Wingdings" w:hint="default"/>
      </w:rPr>
    </w:lvl>
    <w:lvl w:ilvl="3" w:tplc="240A0001" w:tentative="1">
      <w:start w:val="1"/>
      <w:numFmt w:val="bullet"/>
      <w:lvlText w:val=""/>
      <w:lvlJc w:val="left"/>
      <w:pPr>
        <w:ind w:left="5328" w:hanging="360"/>
      </w:pPr>
      <w:rPr>
        <w:rFonts w:ascii="Symbol" w:hAnsi="Symbol" w:hint="default"/>
      </w:rPr>
    </w:lvl>
    <w:lvl w:ilvl="4" w:tplc="240A0003" w:tentative="1">
      <w:start w:val="1"/>
      <w:numFmt w:val="bullet"/>
      <w:lvlText w:val="o"/>
      <w:lvlJc w:val="left"/>
      <w:pPr>
        <w:ind w:left="6048" w:hanging="360"/>
      </w:pPr>
      <w:rPr>
        <w:rFonts w:ascii="Courier New" w:hAnsi="Courier New" w:cs="Courier New" w:hint="default"/>
      </w:rPr>
    </w:lvl>
    <w:lvl w:ilvl="5" w:tplc="240A0005" w:tentative="1">
      <w:start w:val="1"/>
      <w:numFmt w:val="bullet"/>
      <w:lvlText w:val=""/>
      <w:lvlJc w:val="left"/>
      <w:pPr>
        <w:ind w:left="6768" w:hanging="360"/>
      </w:pPr>
      <w:rPr>
        <w:rFonts w:ascii="Wingdings" w:hAnsi="Wingdings" w:hint="default"/>
      </w:rPr>
    </w:lvl>
    <w:lvl w:ilvl="6" w:tplc="240A0001" w:tentative="1">
      <w:start w:val="1"/>
      <w:numFmt w:val="bullet"/>
      <w:lvlText w:val=""/>
      <w:lvlJc w:val="left"/>
      <w:pPr>
        <w:ind w:left="7488" w:hanging="360"/>
      </w:pPr>
      <w:rPr>
        <w:rFonts w:ascii="Symbol" w:hAnsi="Symbol" w:hint="default"/>
      </w:rPr>
    </w:lvl>
    <w:lvl w:ilvl="7" w:tplc="240A0003" w:tentative="1">
      <w:start w:val="1"/>
      <w:numFmt w:val="bullet"/>
      <w:lvlText w:val="o"/>
      <w:lvlJc w:val="left"/>
      <w:pPr>
        <w:ind w:left="8208" w:hanging="360"/>
      </w:pPr>
      <w:rPr>
        <w:rFonts w:ascii="Courier New" w:hAnsi="Courier New" w:cs="Courier New" w:hint="default"/>
      </w:rPr>
    </w:lvl>
    <w:lvl w:ilvl="8" w:tplc="240A0005" w:tentative="1">
      <w:start w:val="1"/>
      <w:numFmt w:val="bullet"/>
      <w:lvlText w:val=""/>
      <w:lvlJc w:val="left"/>
      <w:pPr>
        <w:ind w:left="8928" w:hanging="360"/>
      </w:pPr>
      <w:rPr>
        <w:rFonts w:ascii="Wingdings" w:hAnsi="Wingdings" w:hint="default"/>
      </w:rPr>
    </w:lvl>
  </w:abstractNum>
  <w:abstractNum w:abstractNumId="4">
    <w:nsid w:val="111D2819"/>
    <w:multiLevelType w:val="multilevel"/>
    <w:tmpl w:val="23A82F3C"/>
    <w:lvl w:ilvl="0">
      <w:start w:val="4"/>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13F1337E"/>
    <w:multiLevelType w:val="hybridMultilevel"/>
    <w:tmpl w:val="C6A2D0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7944519"/>
    <w:multiLevelType w:val="hybridMultilevel"/>
    <w:tmpl w:val="4EC088FC"/>
    <w:lvl w:ilvl="0" w:tplc="CF42959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B431B16"/>
    <w:multiLevelType w:val="multilevel"/>
    <w:tmpl w:val="1BC24A1C"/>
    <w:lvl w:ilvl="0">
      <w:start w:val="1"/>
      <w:numFmt w:val="decimal"/>
      <w:lvlText w:val="%1."/>
      <w:lvlJc w:val="left"/>
      <w:pPr>
        <w:ind w:left="360" w:hanging="360"/>
      </w:pPr>
      <w:rPr>
        <w:rFonts w:hint="default"/>
      </w:rPr>
    </w:lvl>
    <w:lvl w:ilvl="1">
      <w:start w:val="1"/>
      <w:numFmt w:val="decimal"/>
      <w:lvlText w:val="%1.%2."/>
      <w:lvlJc w:val="left"/>
      <w:pPr>
        <w:ind w:left="432" w:hanging="432"/>
      </w:pPr>
      <w:rPr>
        <w:rFonts w:ascii="Arial" w:hAnsi="Arial" w:cs="Arial" w:hint="default"/>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DA5796F"/>
    <w:multiLevelType w:val="hybridMultilevel"/>
    <w:tmpl w:val="39DAC940"/>
    <w:lvl w:ilvl="0" w:tplc="2AD494A6">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26C81047"/>
    <w:multiLevelType w:val="hybridMultilevel"/>
    <w:tmpl w:val="72EC67D4"/>
    <w:lvl w:ilvl="0" w:tplc="9B8262E6">
      <w:start w:val="25"/>
      <w:numFmt w:val="bullet"/>
      <w:lvlText w:val="-"/>
      <w:lvlJc w:val="left"/>
      <w:pPr>
        <w:ind w:left="1152" w:hanging="360"/>
      </w:pPr>
      <w:rPr>
        <w:rFonts w:ascii="Arial" w:eastAsia="Calibri" w:hAnsi="Arial" w:cs="Arial" w:hint="default"/>
      </w:rPr>
    </w:lvl>
    <w:lvl w:ilvl="1" w:tplc="0C0A0003" w:tentative="1">
      <w:start w:val="1"/>
      <w:numFmt w:val="bullet"/>
      <w:lvlText w:val="o"/>
      <w:lvlJc w:val="left"/>
      <w:pPr>
        <w:ind w:left="1872" w:hanging="360"/>
      </w:pPr>
      <w:rPr>
        <w:rFonts w:ascii="Courier New" w:hAnsi="Courier New" w:cs="Courier New" w:hint="default"/>
      </w:rPr>
    </w:lvl>
    <w:lvl w:ilvl="2" w:tplc="0C0A0005" w:tentative="1">
      <w:start w:val="1"/>
      <w:numFmt w:val="bullet"/>
      <w:lvlText w:val=""/>
      <w:lvlJc w:val="left"/>
      <w:pPr>
        <w:ind w:left="2592" w:hanging="360"/>
      </w:pPr>
      <w:rPr>
        <w:rFonts w:ascii="Wingdings" w:hAnsi="Wingdings" w:hint="default"/>
      </w:rPr>
    </w:lvl>
    <w:lvl w:ilvl="3" w:tplc="0C0A0001" w:tentative="1">
      <w:start w:val="1"/>
      <w:numFmt w:val="bullet"/>
      <w:lvlText w:val=""/>
      <w:lvlJc w:val="left"/>
      <w:pPr>
        <w:ind w:left="3312" w:hanging="360"/>
      </w:pPr>
      <w:rPr>
        <w:rFonts w:ascii="Symbol" w:hAnsi="Symbol" w:hint="default"/>
      </w:rPr>
    </w:lvl>
    <w:lvl w:ilvl="4" w:tplc="0C0A0003" w:tentative="1">
      <w:start w:val="1"/>
      <w:numFmt w:val="bullet"/>
      <w:lvlText w:val="o"/>
      <w:lvlJc w:val="left"/>
      <w:pPr>
        <w:ind w:left="4032" w:hanging="360"/>
      </w:pPr>
      <w:rPr>
        <w:rFonts w:ascii="Courier New" w:hAnsi="Courier New" w:cs="Courier New" w:hint="default"/>
      </w:rPr>
    </w:lvl>
    <w:lvl w:ilvl="5" w:tplc="0C0A0005" w:tentative="1">
      <w:start w:val="1"/>
      <w:numFmt w:val="bullet"/>
      <w:lvlText w:val=""/>
      <w:lvlJc w:val="left"/>
      <w:pPr>
        <w:ind w:left="4752" w:hanging="360"/>
      </w:pPr>
      <w:rPr>
        <w:rFonts w:ascii="Wingdings" w:hAnsi="Wingdings" w:hint="default"/>
      </w:rPr>
    </w:lvl>
    <w:lvl w:ilvl="6" w:tplc="0C0A0001" w:tentative="1">
      <w:start w:val="1"/>
      <w:numFmt w:val="bullet"/>
      <w:lvlText w:val=""/>
      <w:lvlJc w:val="left"/>
      <w:pPr>
        <w:ind w:left="5472" w:hanging="360"/>
      </w:pPr>
      <w:rPr>
        <w:rFonts w:ascii="Symbol" w:hAnsi="Symbol" w:hint="default"/>
      </w:rPr>
    </w:lvl>
    <w:lvl w:ilvl="7" w:tplc="0C0A0003" w:tentative="1">
      <w:start w:val="1"/>
      <w:numFmt w:val="bullet"/>
      <w:lvlText w:val="o"/>
      <w:lvlJc w:val="left"/>
      <w:pPr>
        <w:ind w:left="6192" w:hanging="360"/>
      </w:pPr>
      <w:rPr>
        <w:rFonts w:ascii="Courier New" w:hAnsi="Courier New" w:cs="Courier New" w:hint="default"/>
      </w:rPr>
    </w:lvl>
    <w:lvl w:ilvl="8" w:tplc="0C0A0005" w:tentative="1">
      <w:start w:val="1"/>
      <w:numFmt w:val="bullet"/>
      <w:lvlText w:val=""/>
      <w:lvlJc w:val="left"/>
      <w:pPr>
        <w:ind w:left="6912" w:hanging="360"/>
      </w:pPr>
      <w:rPr>
        <w:rFonts w:ascii="Wingdings" w:hAnsi="Wingdings" w:hint="default"/>
      </w:rPr>
    </w:lvl>
  </w:abstractNum>
  <w:abstractNum w:abstractNumId="10">
    <w:nsid w:val="299272EF"/>
    <w:multiLevelType w:val="hybridMultilevel"/>
    <w:tmpl w:val="DDF4751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2D943BE9"/>
    <w:multiLevelType w:val="hybridMultilevel"/>
    <w:tmpl w:val="66DEE6E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34863557"/>
    <w:multiLevelType w:val="hybridMultilevel"/>
    <w:tmpl w:val="00AC289A"/>
    <w:lvl w:ilvl="0" w:tplc="16C02832">
      <w:start w:val="9"/>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3BA60617"/>
    <w:multiLevelType w:val="hybridMultilevel"/>
    <w:tmpl w:val="97D2DA34"/>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4">
    <w:nsid w:val="525D7834"/>
    <w:multiLevelType w:val="hybridMultilevel"/>
    <w:tmpl w:val="356A76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526C44C6"/>
    <w:multiLevelType w:val="multilevel"/>
    <w:tmpl w:val="152810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nsid w:val="55A84B3E"/>
    <w:multiLevelType w:val="hybridMultilevel"/>
    <w:tmpl w:val="646016CA"/>
    <w:lvl w:ilvl="0" w:tplc="DA463CDE">
      <w:start w:val="2"/>
      <w:numFmt w:val="bullet"/>
      <w:lvlText w:val=""/>
      <w:lvlJc w:val="left"/>
      <w:pPr>
        <w:ind w:left="360" w:hanging="360"/>
      </w:pPr>
      <w:rPr>
        <w:rFonts w:ascii="Symbol" w:eastAsia="Times New Roman" w:hAnsi="Symbo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nsid w:val="560419F8"/>
    <w:multiLevelType w:val="hybridMultilevel"/>
    <w:tmpl w:val="B492C3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59433AA9"/>
    <w:multiLevelType w:val="hybridMultilevel"/>
    <w:tmpl w:val="93189904"/>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61221A4B"/>
    <w:multiLevelType w:val="hybridMultilevel"/>
    <w:tmpl w:val="5366F0DE"/>
    <w:lvl w:ilvl="0" w:tplc="E0DCE5F4">
      <w:start w:val="2"/>
      <w:numFmt w:val="bullet"/>
      <w:lvlText w:val=""/>
      <w:lvlJc w:val="left"/>
      <w:pPr>
        <w:ind w:left="360" w:hanging="360"/>
      </w:pPr>
      <w:rPr>
        <w:rFonts w:ascii="Symbol" w:eastAsia="Calibr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65C1637A"/>
    <w:multiLevelType w:val="hybridMultilevel"/>
    <w:tmpl w:val="DC6E18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668F4C63"/>
    <w:multiLevelType w:val="multilevel"/>
    <w:tmpl w:val="828E0138"/>
    <w:lvl w:ilvl="0">
      <w:start w:val="1"/>
      <w:numFmt w:val="lowerLetter"/>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nsid w:val="6A4F32E8"/>
    <w:multiLevelType w:val="hybridMultilevel"/>
    <w:tmpl w:val="F7A4146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6FB4234F"/>
    <w:multiLevelType w:val="hybridMultilevel"/>
    <w:tmpl w:val="E74CEFBA"/>
    <w:lvl w:ilvl="0" w:tplc="240A000F">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4">
    <w:nsid w:val="72F875D1"/>
    <w:multiLevelType w:val="hybridMultilevel"/>
    <w:tmpl w:val="62BC5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7330478E"/>
    <w:multiLevelType w:val="hybridMultilevel"/>
    <w:tmpl w:val="87A8AD46"/>
    <w:lvl w:ilvl="0" w:tplc="6C4E732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755D36D3"/>
    <w:multiLevelType w:val="multilevel"/>
    <w:tmpl w:val="0B2871CA"/>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2"/>
  </w:num>
  <w:num w:numId="2">
    <w:abstractNumId w:val="12"/>
  </w:num>
  <w:num w:numId="3">
    <w:abstractNumId w:val="25"/>
  </w:num>
  <w:num w:numId="4">
    <w:abstractNumId w:val="15"/>
  </w:num>
  <w:num w:numId="5">
    <w:abstractNumId w:val="11"/>
  </w:num>
  <w:num w:numId="6">
    <w:abstractNumId w:val="23"/>
  </w:num>
  <w:num w:numId="7">
    <w:abstractNumId w:val="10"/>
  </w:num>
  <w:num w:numId="8">
    <w:abstractNumId w:val="6"/>
  </w:num>
  <w:num w:numId="9">
    <w:abstractNumId w:val="24"/>
  </w:num>
  <w:num w:numId="10">
    <w:abstractNumId w:val="13"/>
  </w:num>
  <w:num w:numId="11">
    <w:abstractNumId w:val="14"/>
  </w:num>
  <w:num w:numId="12">
    <w:abstractNumId w:val="1"/>
  </w:num>
  <w:num w:numId="13">
    <w:abstractNumId w:val="19"/>
  </w:num>
  <w:num w:numId="14">
    <w:abstractNumId w:val="18"/>
  </w:num>
  <w:num w:numId="15">
    <w:abstractNumId w:val="3"/>
  </w:num>
  <w:num w:numId="16">
    <w:abstractNumId w:val="7"/>
  </w:num>
  <w:num w:numId="17">
    <w:abstractNumId w:val="4"/>
  </w:num>
  <w:num w:numId="18">
    <w:abstractNumId w:val="26"/>
  </w:num>
  <w:num w:numId="19">
    <w:abstractNumId w:val="21"/>
  </w:num>
  <w:num w:numId="20">
    <w:abstractNumId w:val="2"/>
  </w:num>
  <w:num w:numId="21">
    <w:abstractNumId w:val="20"/>
  </w:num>
  <w:num w:numId="22">
    <w:abstractNumId w:val="9"/>
  </w:num>
  <w:num w:numId="23">
    <w:abstractNumId w:val="16"/>
  </w:num>
  <w:num w:numId="24">
    <w:abstractNumId w:val="5"/>
  </w:num>
  <w:num w:numId="25">
    <w:abstractNumId w:val="0"/>
  </w:num>
  <w:num w:numId="26">
    <w:abstractNumId w:val="8"/>
  </w:num>
  <w:num w:numId="27">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F77"/>
    <w:rsid w:val="000559DA"/>
    <w:rsid w:val="00073E0A"/>
    <w:rsid w:val="00076C6F"/>
    <w:rsid w:val="00084C16"/>
    <w:rsid w:val="00090652"/>
    <w:rsid w:val="000A3409"/>
    <w:rsid w:val="000A3C95"/>
    <w:rsid w:val="000B00C6"/>
    <w:rsid w:val="000E3184"/>
    <w:rsid w:val="001151BC"/>
    <w:rsid w:val="00157451"/>
    <w:rsid w:val="0016521A"/>
    <w:rsid w:val="00167D27"/>
    <w:rsid w:val="00186FA0"/>
    <w:rsid w:val="001904F5"/>
    <w:rsid w:val="001D413D"/>
    <w:rsid w:val="00233714"/>
    <w:rsid w:val="00262B3C"/>
    <w:rsid w:val="002652EF"/>
    <w:rsid w:val="00270B7A"/>
    <w:rsid w:val="00271C23"/>
    <w:rsid w:val="002812F0"/>
    <w:rsid w:val="00285578"/>
    <w:rsid w:val="00294997"/>
    <w:rsid w:val="002B46F4"/>
    <w:rsid w:val="002B63FD"/>
    <w:rsid w:val="002D532E"/>
    <w:rsid w:val="002E166F"/>
    <w:rsid w:val="002E4885"/>
    <w:rsid w:val="00326A42"/>
    <w:rsid w:val="003547B4"/>
    <w:rsid w:val="003B087F"/>
    <w:rsid w:val="003C62AC"/>
    <w:rsid w:val="003E4605"/>
    <w:rsid w:val="003F6EFE"/>
    <w:rsid w:val="00405037"/>
    <w:rsid w:val="00426962"/>
    <w:rsid w:val="00487581"/>
    <w:rsid w:val="004A7906"/>
    <w:rsid w:val="004C521F"/>
    <w:rsid w:val="004E4744"/>
    <w:rsid w:val="00504407"/>
    <w:rsid w:val="00523A39"/>
    <w:rsid w:val="00561C99"/>
    <w:rsid w:val="005B0B8E"/>
    <w:rsid w:val="005B2724"/>
    <w:rsid w:val="005E2D1D"/>
    <w:rsid w:val="005E7987"/>
    <w:rsid w:val="006120E3"/>
    <w:rsid w:val="00617612"/>
    <w:rsid w:val="00633933"/>
    <w:rsid w:val="00666E06"/>
    <w:rsid w:val="0067129F"/>
    <w:rsid w:val="006D5A29"/>
    <w:rsid w:val="00704067"/>
    <w:rsid w:val="007212D4"/>
    <w:rsid w:val="0072378C"/>
    <w:rsid w:val="00731525"/>
    <w:rsid w:val="00737DF9"/>
    <w:rsid w:val="007630BF"/>
    <w:rsid w:val="0077271F"/>
    <w:rsid w:val="007A6C98"/>
    <w:rsid w:val="007B71BC"/>
    <w:rsid w:val="007D442B"/>
    <w:rsid w:val="007D5D2E"/>
    <w:rsid w:val="007F1468"/>
    <w:rsid w:val="008332E7"/>
    <w:rsid w:val="0086283C"/>
    <w:rsid w:val="00887235"/>
    <w:rsid w:val="008B4797"/>
    <w:rsid w:val="008E30C8"/>
    <w:rsid w:val="008E5A94"/>
    <w:rsid w:val="008E7283"/>
    <w:rsid w:val="008E7A2B"/>
    <w:rsid w:val="008F310B"/>
    <w:rsid w:val="009123F5"/>
    <w:rsid w:val="00926232"/>
    <w:rsid w:val="00936EBE"/>
    <w:rsid w:val="00945835"/>
    <w:rsid w:val="00946716"/>
    <w:rsid w:val="0095056B"/>
    <w:rsid w:val="0096128B"/>
    <w:rsid w:val="00967F24"/>
    <w:rsid w:val="00983E01"/>
    <w:rsid w:val="009C3151"/>
    <w:rsid w:val="009D2D36"/>
    <w:rsid w:val="009E4361"/>
    <w:rsid w:val="00A11177"/>
    <w:rsid w:val="00A40113"/>
    <w:rsid w:val="00A41BD0"/>
    <w:rsid w:val="00A42E64"/>
    <w:rsid w:val="00A44DD5"/>
    <w:rsid w:val="00A46AB9"/>
    <w:rsid w:val="00A52456"/>
    <w:rsid w:val="00A532F5"/>
    <w:rsid w:val="00A637BD"/>
    <w:rsid w:val="00A66352"/>
    <w:rsid w:val="00A75FE5"/>
    <w:rsid w:val="00AC67D7"/>
    <w:rsid w:val="00AD1852"/>
    <w:rsid w:val="00AD63A0"/>
    <w:rsid w:val="00AE249C"/>
    <w:rsid w:val="00AE25AC"/>
    <w:rsid w:val="00AE7F4D"/>
    <w:rsid w:val="00AF6084"/>
    <w:rsid w:val="00B02CEE"/>
    <w:rsid w:val="00B0528B"/>
    <w:rsid w:val="00B234DE"/>
    <w:rsid w:val="00B2604F"/>
    <w:rsid w:val="00B42B34"/>
    <w:rsid w:val="00B433AF"/>
    <w:rsid w:val="00B774CE"/>
    <w:rsid w:val="00B971FA"/>
    <w:rsid w:val="00BB4231"/>
    <w:rsid w:val="00BC3F46"/>
    <w:rsid w:val="00BF6E0E"/>
    <w:rsid w:val="00C23E38"/>
    <w:rsid w:val="00C307E4"/>
    <w:rsid w:val="00C34304"/>
    <w:rsid w:val="00C4507B"/>
    <w:rsid w:val="00C50F77"/>
    <w:rsid w:val="00CC1FB4"/>
    <w:rsid w:val="00CC528C"/>
    <w:rsid w:val="00CD2A0B"/>
    <w:rsid w:val="00CF0E39"/>
    <w:rsid w:val="00CF3295"/>
    <w:rsid w:val="00D46219"/>
    <w:rsid w:val="00D55EF0"/>
    <w:rsid w:val="00D66AAA"/>
    <w:rsid w:val="00D82DDF"/>
    <w:rsid w:val="00D86FEB"/>
    <w:rsid w:val="00DB2E1B"/>
    <w:rsid w:val="00DF56B2"/>
    <w:rsid w:val="00E04408"/>
    <w:rsid w:val="00E25FE7"/>
    <w:rsid w:val="00E27849"/>
    <w:rsid w:val="00E418C8"/>
    <w:rsid w:val="00E62750"/>
    <w:rsid w:val="00E93722"/>
    <w:rsid w:val="00EB5B9C"/>
    <w:rsid w:val="00F52044"/>
    <w:rsid w:val="00F61479"/>
    <w:rsid w:val="00F62A3E"/>
    <w:rsid w:val="00F64F26"/>
    <w:rsid w:val="00F70C21"/>
    <w:rsid w:val="00F90CC6"/>
    <w:rsid w:val="00F97B2C"/>
    <w:rsid w:val="00FA3C81"/>
    <w:rsid w:val="00FC5C25"/>
    <w:rsid w:val="00FD3564"/>
    <w:rsid w:val="00FD6DD3"/>
    <w:rsid w:val="00FE60C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0F77"/>
    <w:pPr>
      <w:spacing w:after="0" w:line="240" w:lineRule="auto"/>
      <w:jc w:val="both"/>
    </w:pPr>
    <w:rPr>
      <w:rFonts w:ascii="Arial" w:eastAsia="Times New Roman" w:hAnsi="Arial" w:cs="Times New Roman"/>
      <w:sz w:val="24"/>
      <w:szCs w:val="20"/>
      <w:lang w:val="es-ES" w:eastAsia="es-ES"/>
    </w:rPr>
  </w:style>
  <w:style w:type="paragraph" w:styleId="Ttulo1">
    <w:name w:val="heading 1"/>
    <w:basedOn w:val="Normal"/>
    <w:next w:val="Normal"/>
    <w:link w:val="Ttulo1Car"/>
    <w:uiPriority w:val="9"/>
    <w:qFormat/>
    <w:rsid w:val="00561C99"/>
    <w:pPr>
      <w:keepNext/>
      <w:keepLines/>
      <w:spacing w:before="240" w:line="276" w:lineRule="auto"/>
      <w:jc w:val="left"/>
      <w:outlineLvl w:val="0"/>
    </w:pPr>
    <w:rPr>
      <w:rFonts w:asciiTheme="majorHAnsi" w:eastAsiaTheme="majorEastAsia" w:hAnsiTheme="majorHAnsi" w:cstheme="majorBidi"/>
      <w:color w:val="2E74B5" w:themeColor="accent1" w:themeShade="BF"/>
      <w:sz w:val="32"/>
      <w:szCs w:val="32"/>
      <w:lang w:val="es-CO" w:eastAsia="en-US"/>
    </w:rPr>
  </w:style>
  <w:style w:type="paragraph" w:styleId="Ttulo2">
    <w:name w:val="heading 2"/>
    <w:basedOn w:val="Normal"/>
    <w:next w:val="Normal"/>
    <w:link w:val="Ttulo2Car"/>
    <w:uiPriority w:val="9"/>
    <w:unhideWhenUsed/>
    <w:qFormat/>
    <w:rsid w:val="00561C99"/>
    <w:pPr>
      <w:keepNext/>
      <w:keepLines/>
      <w:spacing w:before="40" w:line="276" w:lineRule="auto"/>
      <w:jc w:val="left"/>
      <w:outlineLvl w:val="1"/>
    </w:pPr>
    <w:rPr>
      <w:rFonts w:asciiTheme="majorHAnsi" w:eastAsiaTheme="majorEastAsia" w:hAnsiTheme="majorHAnsi" w:cstheme="majorBidi"/>
      <w:color w:val="2E74B5" w:themeColor="accent1" w:themeShade="BF"/>
      <w:sz w:val="26"/>
      <w:szCs w:val="26"/>
      <w:lang w:val="es-CO" w:eastAsia="en-US"/>
    </w:rPr>
  </w:style>
  <w:style w:type="paragraph" w:styleId="Ttulo3">
    <w:name w:val="heading 3"/>
    <w:basedOn w:val="Normal"/>
    <w:next w:val="Normal"/>
    <w:link w:val="Ttulo3Car"/>
    <w:uiPriority w:val="9"/>
    <w:unhideWhenUsed/>
    <w:qFormat/>
    <w:rsid w:val="00561C99"/>
    <w:pPr>
      <w:keepNext/>
      <w:keepLines/>
      <w:spacing w:before="40" w:line="276" w:lineRule="auto"/>
      <w:jc w:val="left"/>
      <w:outlineLvl w:val="2"/>
    </w:pPr>
    <w:rPr>
      <w:rFonts w:asciiTheme="majorHAnsi" w:eastAsiaTheme="majorEastAsia" w:hAnsiTheme="majorHAnsi" w:cstheme="majorBidi"/>
      <w:color w:val="1F4D78" w:themeColor="accent1" w:themeShade="7F"/>
      <w:szCs w:val="24"/>
      <w:lang w:val="es-CO" w:eastAsia="en-US"/>
    </w:rPr>
  </w:style>
  <w:style w:type="paragraph" w:styleId="Ttulo6">
    <w:name w:val="heading 6"/>
    <w:basedOn w:val="Normal"/>
    <w:next w:val="Normal"/>
    <w:link w:val="Ttulo6Car"/>
    <w:uiPriority w:val="9"/>
    <w:semiHidden/>
    <w:unhideWhenUsed/>
    <w:qFormat/>
    <w:rsid w:val="00561C99"/>
    <w:pPr>
      <w:keepNext/>
      <w:keepLines/>
      <w:spacing w:before="200" w:line="276" w:lineRule="auto"/>
      <w:jc w:val="left"/>
      <w:outlineLvl w:val="5"/>
    </w:pPr>
    <w:rPr>
      <w:rFonts w:asciiTheme="majorHAnsi" w:eastAsiaTheme="majorEastAsia" w:hAnsiTheme="majorHAnsi" w:cstheme="majorBidi"/>
      <w:i/>
      <w:iCs/>
      <w:color w:val="1F4D78" w:themeColor="accent1" w:themeShade="7F"/>
      <w:sz w:val="22"/>
      <w:szCs w:val="22"/>
      <w:lang w:val="es-C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50F77"/>
    <w:pPr>
      <w:tabs>
        <w:tab w:val="center" w:pos="4419"/>
        <w:tab w:val="right" w:pos="8838"/>
      </w:tabs>
    </w:pPr>
  </w:style>
  <w:style w:type="character" w:customStyle="1" w:styleId="EncabezadoCar">
    <w:name w:val="Encabezado Car"/>
    <w:basedOn w:val="Fuentedeprrafopredeter"/>
    <w:link w:val="Encabezado"/>
    <w:rsid w:val="00C50F77"/>
  </w:style>
  <w:style w:type="paragraph" w:styleId="Piedepgina">
    <w:name w:val="footer"/>
    <w:basedOn w:val="Normal"/>
    <w:link w:val="PiedepginaCar"/>
    <w:uiPriority w:val="99"/>
    <w:unhideWhenUsed/>
    <w:rsid w:val="00C50F77"/>
    <w:pPr>
      <w:tabs>
        <w:tab w:val="center" w:pos="4419"/>
        <w:tab w:val="right" w:pos="8838"/>
      </w:tabs>
    </w:pPr>
  </w:style>
  <w:style w:type="character" w:customStyle="1" w:styleId="PiedepginaCar">
    <w:name w:val="Pie de página Car"/>
    <w:basedOn w:val="Fuentedeprrafopredeter"/>
    <w:link w:val="Piedepgina"/>
    <w:uiPriority w:val="99"/>
    <w:rsid w:val="00C50F77"/>
  </w:style>
  <w:style w:type="character" w:styleId="Hipervnculo">
    <w:name w:val="Hyperlink"/>
    <w:uiPriority w:val="99"/>
    <w:rsid w:val="00C50F77"/>
    <w:rPr>
      <w:color w:val="0000FF"/>
      <w:u w:val="single"/>
    </w:rPr>
  </w:style>
  <w:style w:type="paragraph" w:styleId="Textodeglobo">
    <w:name w:val="Balloon Text"/>
    <w:basedOn w:val="Normal"/>
    <w:link w:val="TextodegloboCar"/>
    <w:uiPriority w:val="99"/>
    <w:semiHidden/>
    <w:unhideWhenUsed/>
    <w:rsid w:val="00C50F7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50F77"/>
    <w:rPr>
      <w:rFonts w:ascii="Segoe UI" w:eastAsia="Times New Roman" w:hAnsi="Segoe UI" w:cs="Segoe UI"/>
      <w:sz w:val="18"/>
      <w:szCs w:val="18"/>
      <w:lang w:val="es-ES" w:eastAsia="es-ES"/>
    </w:rPr>
  </w:style>
  <w:style w:type="table" w:styleId="Tablaconcuadrcula">
    <w:name w:val="Table Grid"/>
    <w:basedOn w:val="Tablanormal"/>
    <w:uiPriority w:val="59"/>
    <w:rsid w:val="00BB423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ar">
    <w:name w:val="Título 1 Car"/>
    <w:basedOn w:val="Fuentedeprrafopredeter"/>
    <w:link w:val="Ttulo1"/>
    <w:uiPriority w:val="9"/>
    <w:rsid w:val="00561C99"/>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561C99"/>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561C99"/>
    <w:rPr>
      <w:rFonts w:asciiTheme="majorHAnsi" w:eastAsiaTheme="majorEastAsia" w:hAnsiTheme="majorHAnsi" w:cstheme="majorBidi"/>
      <w:color w:val="1F4D78" w:themeColor="accent1" w:themeShade="7F"/>
      <w:sz w:val="24"/>
      <w:szCs w:val="24"/>
    </w:rPr>
  </w:style>
  <w:style w:type="character" w:customStyle="1" w:styleId="Ttulo6Car">
    <w:name w:val="Título 6 Car"/>
    <w:basedOn w:val="Fuentedeprrafopredeter"/>
    <w:link w:val="Ttulo6"/>
    <w:uiPriority w:val="9"/>
    <w:semiHidden/>
    <w:rsid w:val="00561C99"/>
    <w:rPr>
      <w:rFonts w:asciiTheme="majorHAnsi" w:eastAsiaTheme="majorEastAsia" w:hAnsiTheme="majorHAnsi" w:cstheme="majorBidi"/>
      <w:i/>
      <w:iCs/>
      <w:color w:val="1F4D78" w:themeColor="accent1" w:themeShade="7F"/>
    </w:rPr>
  </w:style>
  <w:style w:type="paragraph" w:styleId="Prrafodelista">
    <w:name w:val="List Paragraph"/>
    <w:basedOn w:val="Normal"/>
    <w:uiPriority w:val="34"/>
    <w:qFormat/>
    <w:rsid w:val="00561C99"/>
    <w:pPr>
      <w:spacing w:after="200" w:line="276" w:lineRule="auto"/>
      <w:ind w:left="720"/>
      <w:contextualSpacing/>
      <w:jc w:val="left"/>
    </w:pPr>
    <w:rPr>
      <w:rFonts w:asciiTheme="minorHAnsi" w:eastAsiaTheme="minorHAnsi" w:hAnsiTheme="minorHAnsi" w:cstheme="minorBidi"/>
      <w:sz w:val="22"/>
      <w:szCs w:val="22"/>
      <w:lang w:val="es-CO" w:eastAsia="en-US"/>
    </w:rPr>
  </w:style>
  <w:style w:type="paragraph" w:customStyle="1" w:styleId="Default">
    <w:name w:val="Default"/>
    <w:rsid w:val="00561C99"/>
    <w:pPr>
      <w:autoSpaceDE w:val="0"/>
      <w:autoSpaceDN w:val="0"/>
      <w:adjustRightInd w:val="0"/>
      <w:spacing w:after="0" w:line="240" w:lineRule="auto"/>
    </w:pPr>
    <w:rPr>
      <w:rFonts w:ascii="Calibri" w:eastAsia="Calibri" w:hAnsi="Calibri" w:cs="Calibri"/>
      <w:color w:val="000000"/>
      <w:sz w:val="24"/>
      <w:szCs w:val="24"/>
      <w:lang w:eastAsia="es-ES"/>
    </w:rPr>
  </w:style>
  <w:style w:type="paragraph" w:styleId="Textonotaalfinal">
    <w:name w:val="endnote text"/>
    <w:basedOn w:val="Normal"/>
    <w:link w:val="TextonotaalfinalCar"/>
    <w:uiPriority w:val="99"/>
    <w:semiHidden/>
    <w:unhideWhenUsed/>
    <w:rsid w:val="00561C99"/>
    <w:pPr>
      <w:jc w:val="left"/>
    </w:pPr>
    <w:rPr>
      <w:rFonts w:asciiTheme="minorHAnsi" w:eastAsiaTheme="minorHAnsi" w:hAnsiTheme="minorHAnsi" w:cstheme="minorBidi"/>
      <w:sz w:val="20"/>
      <w:lang w:val="es-CO" w:eastAsia="en-US"/>
    </w:rPr>
  </w:style>
  <w:style w:type="character" w:customStyle="1" w:styleId="TextonotaalfinalCar">
    <w:name w:val="Texto nota al final Car"/>
    <w:basedOn w:val="Fuentedeprrafopredeter"/>
    <w:link w:val="Textonotaalfinal"/>
    <w:uiPriority w:val="99"/>
    <w:semiHidden/>
    <w:rsid w:val="00561C99"/>
    <w:rPr>
      <w:sz w:val="20"/>
      <w:szCs w:val="20"/>
    </w:rPr>
  </w:style>
  <w:style w:type="character" w:styleId="Refdenotaalfinal">
    <w:name w:val="endnote reference"/>
    <w:basedOn w:val="Fuentedeprrafopredeter"/>
    <w:uiPriority w:val="99"/>
    <w:semiHidden/>
    <w:unhideWhenUsed/>
    <w:rsid w:val="00561C99"/>
    <w:rPr>
      <w:vertAlign w:val="superscript"/>
    </w:rPr>
  </w:style>
  <w:style w:type="paragraph" w:styleId="Textonotapie">
    <w:name w:val="footnote text"/>
    <w:basedOn w:val="Normal"/>
    <w:link w:val="TextonotapieCar"/>
    <w:uiPriority w:val="99"/>
    <w:semiHidden/>
    <w:unhideWhenUsed/>
    <w:rsid w:val="00561C99"/>
    <w:pPr>
      <w:jc w:val="left"/>
    </w:pPr>
    <w:rPr>
      <w:rFonts w:asciiTheme="minorHAnsi" w:eastAsiaTheme="minorHAnsi" w:hAnsiTheme="minorHAnsi" w:cstheme="minorBidi"/>
      <w:sz w:val="20"/>
      <w:lang w:val="es-CO" w:eastAsia="en-US"/>
    </w:rPr>
  </w:style>
  <w:style w:type="character" w:customStyle="1" w:styleId="TextonotapieCar">
    <w:name w:val="Texto nota pie Car"/>
    <w:basedOn w:val="Fuentedeprrafopredeter"/>
    <w:link w:val="Textonotapie"/>
    <w:uiPriority w:val="99"/>
    <w:semiHidden/>
    <w:rsid w:val="00561C99"/>
    <w:rPr>
      <w:sz w:val="20"/>
      <w:szCs w:val="20"/>
    </w:rPr>
  </w:style>
  <w:style w:type="character" w:styleId="Refdenotaalpie">
    <w:name w:val="footnote reference"/>
    <w:basedOn w:val="Fuentedeprrafopredeter"/>
    <w:uiPriority w:val="99"/>
    <w:semiHidden/>
    <w:unhideWhenUsed/>
    <w:rsid w:val="00561C99"/>
    <w:rPr>
      <w:vertAlign w:val="superscript"/>
    </w:rPr>
  </w:style>
  <w:style w:type="paragraph" w:styleId="Ttulo">
    <w:name w:val="Title"/>
    <w:basedOn w:val="Normal"/>
    <w:next w:val="Normal"/>
    <w:link w:val="TtuloCar"/>
    <w:uiPriority w:val="10"/>
    <w:qFormat/>
    <w:rsid w:val="00561C99"/>
    <w:pPr>
      <w:spacing w:line="216" w:lineRule="auto"/>
      <w:contextualSpacing/>
      <w:jc w:val="left"/>
    </w:pPr>
    <w:rPr>
      <w:rFonts w:asciiTheme="majorHAnsi" w:eastAsiaTheme="majorEastAsia" w:hAnsiTheme="majorHAnsi" w:cstheme="majorBidi"/>
      <w:color w:val="404040" w:themeColor="text1" w:themeTint="BF"/>
      <w:spacing w:val="-10"/>
      <w:kern w:val="28"/>
      <w:sz w:val="56"/>
      <w:szCs w:val="56"/>
      <w:lang w:val="es-CO" w:eastAsia="es-CO"/>
    </w:rPr>
  </w:style>
  <w:style w:type="character" w:customStyle="1" w:styleId="TtuloCar">
    <w:name w:val="Título Car"/>
    <w:basedOn w:val="Fuentedeprrafopredeter"/>
    <w:link w:val="Ttulo"/>
    <w:uiPriority w:val="10"/>
    <w:rsid w:val="00561C99"/>
    <w:rPr>
      <w:rFonts w:asciiTheme="majorHAnsi" w:eastAsiaTheme="majorEastAsia" w:hAnsiTheme="majorHAnsi" w:cstheme="majorBidi"/>
      <w:color w:val="404040" w:themeColor="text1" w:themeTint="BF"/>
      <w:spacing w:val="-10"/>
      <w:kern w:val="28"/>
      <w:sz w:val="56"/>
      <w:szCs w:val="56"/>
      <w:lang w:eastAsia="es-CO"/>
    </w:rPr>
  </w:style>
  <w:style w:type="paragraph" w:styleId="Subttulo">
    <w:name w:val="Subtitle"/>
    <w:basedOn w:val="Normal"/>
    <w:next w:val="Normal"/>
    <w:link w:val="SubttuloCar"/>
    <w:uiPriority w:val="11"/>
    <w:qFormat/>
    <w:rsid w:val="00561C99"/>
    <w:pPr>
      <w:numPr>
        <w:ilvl w:val="1"/>
      </w:numPr>
      <w:spacing w:after="160" w:line="259" w:lineRule="auto"/>
      <w:jc w:val="left"/>
    </w:pPr>
    <w:rPr>
      <w:rFonts w:asciiTheme="minorHAnsi" w:eastAsiaTheme="minorEastAsia" w:hAnsiTheme="minorHAnsi"/>
      <w:color w:val="5A5A5A" w:themeColor="text1" w:themeTint="A5"/>
      <w:spacing w:val="15"/>
      <w:sz w:val="22"/>
      <w:szCs w:val="22"/>
      <w:lang w:val="es-CO" w:eastAsia="es-CO"/>
    </w:rPr>
  </w:style>
  <w:style w:type="character" w:customStyle="1" w:styleId="SubttuloCar">
    <w:name w:val="Subtítulo Car"/>
    <w:basedOn w:val="Fuentedeprrafopredeter"/>
    <w:link w:val="Subttulo"/>
    <w:uiPriority w:val="11"/>
    <w:rsid w:val="00561C99"/>
    <w:rPr>
      <w:rFonts w:eastAsiaTheme="minorEastAsia" w:cs="Times New Roman"/>
      <w:color w:val="5A5A5A" w:themeColor="text1" w:themeTint="A5"/>
      <w:spacing w:val="15"/>
      <w:lang w:eastAsia="es-CO"/>
    </w:rPr>
  </w:style>
  <w:style w:type="paragraph" w:styleId="TtulodeTDC">
    <w:name w:val="TOC Heading"/>
    <w:basedOn w:val="Ttulo1"/>
    <w:next w:val="Normal"/>
    <w:uiPriority w:val="39"/>
    <w:unhideWhenUsed/>
    <w:qFormat/>
    <w:rsid w:val="00561C99"/>
    <w:pPr>
      <w:spacing w:line="259" w:lineRule="auto"/>
      <w:outlineLvl w:val="9"/>
    </w:pPr>
    <w:rPr>
      <w:lang w:eastAsia="es-CO"/>
    </w:rPr>
  </w:style>
  <w:style w:type="paragraph" w:styleId="TDC1">
    <w:name w:val="toc 1"/>
    <w:basedOn w:val="Normal"/>
    <w:next w:val="Normal"/>
    <w:autoRedefine/>
    <w:uiPriority w:val="39"/>
    <w:unhideWhenUsed/>
    <w:rsid w:val="00561C99"/>
    <w:pPr>
      <w:spacing w:after="100" w:line="276" w:lineRule="auto"/>
      <w:jc w:val="left"/>
    </w:pPr>
    <w:rPr>
      <w:rFonts w:asciiTheme="minorHAnsi" w:eastAsiaTheme="minorHAnsi" w:hAnsiTheme="minorHAnsi" w:cstheme="minorBidi"/>
      <w:sz w:val="22"/>
      <w:szCs w:val="22"/>
      <w:lang w:val="es-CO" w:eastAsia="en-US"/>
    </w:rPr>
  </w:style>
  <w:style w:type="paragraph" w:styleId="NormalWeb">
    <w:name w:val="Normal (Web)"/>
    <w:basedOn w:val="Normal"/>
    <w:uiPriority w:val="99"/>
    <w:unhideWhenUsed/>
    <w:rsid w:val="00561C99"/>
    <w:pPr>
      <w:spacing w:before="100" w:beforeAutospacing="1" w:after="100" w:afterAutospacing="1"/>
      <w:jc w:val="left"/>
    </w:pPr>
    <w:rPr>
      <w:rFonts w:ascii="Times New Roman" w:hAnsi="Times New Roman"/>
      <w:szCs w:val="24"/>
      <w:lang w:val="es-CO" w:eastAsia="es-CO"/>
    </w:rPr>
  </w:style>
  <w:style w:type="character" w:customStyle="1" w:styleId="apple-converted-space">
    <w:name w:val="apple-converted-space"/>
    <w:basedOn w:val="Fuentedeprrafopredeter"/>
    <w:rsid w:val="00561C99"/>
  </w:style>
  <w:style w:type="character" w:styleId="Textoennegrita">
    <w:name w:val="Strong"/>
    <w:basedOn w:val="Fuentedeprrafopredeter"/>
    <w:uiPriority w:val="22"/>
    <w:qFormat/>
    <w:rsid w:val="00561C99"/>
    <w:rPr>
      <w:b/>
      <w:bCs/>
    </w:rPr>
  </w:style>
  <w:style w:type="paragraph" w:styleId="TDC2">
    <w:name w:val="toc 2"/>
    <w:basedOn w:val="Normal"/>
    <w:next w:val="Normal"/>
    <w:autoRedefine/>
    <w:uiPriority w:val="39"/>
    <w:unhideWhenUsed/>
    <w:rsid w:val="00561C99"/>
    <w:pPr>
      <w:spacing w:after="100" w:line="276" w:lineRule="auto"/>
      <w:ind w:left="220"/>
      <w:jc w:val="left"/>
    </w:pPr>
    <w:rPr>
      <w:rFonts w:asciiTheme="minorHAnsi" w:eastAsiaTheme="minorHAnsi" w:hAnsiTheme="minorHAnsi" w:cstheme="minorBidi"/>
      <w:sz w:val="22"/>
      <w:szCs w:val="22"/>
      <w:lang w:val="es-CO" w:eastAsia="en-US"/>
    </w:rPr>
  </w:style>
  <w:style w:type="table" w:customStyle="1" w:styleId="Tabladecuadrcula4-nfasis11">
    <w:name w:val="Tabla de cuadrícula 4 - Énfasis 11"/>
    <w:basedOn w:val="Tablanormal"/>
    <w:uiPriority w:val="49"/>
    <w:rsid w:val="00561C9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DC3">
    <w:name w:val="toc 3"/>
    <w:basedOn w:val="Normal"/>
    <w:next w:val="Normal"/>
    <w:autoRedefine/>
    <w:uiPriority w:val="39"/>
    <w:unhideWhenUsed/>
    <w:rsid w:val="00561C99"/>
    <w:pPr>
      <w:spacing w:after="100" w:line="276" w:lineRule="auto"/>
      <w:ind w:left="440"/>
      <w:jc w:val="left"/>
    </w:pPr>
    <w:rPr>
      <w:rFonts w:asciiTheme="minorHAnsi" w:eastAsiaTheme="minorHAnsi" w:hAnsiTheme="minorHAnsi" w:cstheme="minorBidi"/>
      <w:sz w:val="22"/>
      <w:szCs w:val="22"/>
      <w:lang w:val="es-CO" w:eastAsia="en-US"/>
    </w:rPr>
  </w:style>
  <w:style w:type="table" w:customStyle="1" w:styleId="Cuadrculadetablaclara1">
    <w:name w:val="Cuadrícula de tabla clara1"/>
    <w:basedOn w:val="Tablanormal"/>
    <w:uiPriority w:val="40"/>
    <w:rsid w:val="00561C9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inespaciado">
    <w:name w:val="No Spacing"/>
    <w:uiPriority w:val="1"/>
    <w:qFormat/>
    <w:rsid w:val="00561C99"/>
    <w:pPr>
      <w:spacing w:after="0" w:line="240" w:lineRule="auto"/>
    </w:pPr>
    <w:rPr>
      <w:rFonts w:ascii="Calibri" w:eastAsia="Calibri" w:hAnsi="Calibri" w:cs="Times New Roman"/>
    </w:rPr>
  </w:style>
  <w:style w:type="paragraph" w:styleId="Textoindependiente">
    <w:name w:val="Body Text"/>
    <w:basedOn w:val="Normal"/>
    <w:link w:val="TextoindependienteCar"/>
    <w:rsid w:val="00561C99"/>
    <w:pPr>
      <w:jc w:val="left"/>
    </w:pPr>
  </w:style>
  <w:style w:type="character" w:customStyle="1" w:styleId="TextoindependienteCar">
    <w:name w:val="Texto independiente Car"/>
    <w:basedOn w:val="Fuentedeprrafopredeter"/>
    <w:link w:val="Textoindependiente"/>
    <w:rsid w:val="00561C99"/>
    <w:rPr>
      <w:rFonts w:ascii="Arial" w:eastAsia="Times New Roman" w:hAnsi="Arial" w:cs="Times New Roman"/>
      <w:sz w:val="24"/>
      <w:szCs w:val="20"/>
      <w:lang w:val="es-ES" w:eastAsia="es-ES"/>
    </w:rPr>
  </w:style>
  <w:style w:type="paragraph" w:styleId="Textoindependiente3">
    <w:name w:val="Body Text 3"/>
    <w:basedOn w:val="Normal"/>
    <w:link w:val="Textoindependiente3Car"/>
    <w:uiPriority w:val="99"/>
    <w:unhideWhenUsed/>
    <w:rsid w:val="00561C99"/>
    <w:pPr>
      <w:spacing w:after="120"/>
    </w:pPr>
    <w:rPr>
      <w:rFonts w:cs="Arial"/>
      <w:sz w:val="16"/>
      <w:szCs w:val="16"/>
      <w:lang w:val="es-CO"/>
    </w:rPr>
  </w:style>
  <w:style w:type="character" w:customStyle="1" w:styleId="Textoindependiente3Car">
    <w:name w:val="Texto independiente 3 Car"/>
    <w:basedOn w:val="Fuentedeprrafopredeter"/>
    <w:link w:val="Textoindependiente3"/>
    <w:uiPriority w:val="99"/>
    <w:rsid w:val="00561C99"/>
    <w:rPr>
      <w:rFonts w:ascii="Arial" w:eastAsia="Times New Roman" w:hAnsi="Arial" w:cs="Arial"/>
      <w:sz w:val="16"/>
      <w:szCs w:val="16"/>
      <w:lang w:eastAsia="es-ES"/>
    </w:rPr>
  </w:style>
  <w:style w:type="character" w:customStyle="1" w:styleId="hb">
    <w:name w:val="hb"/>
    <w:basedOn w:val="Fuentedeprrafopredeter"/>
    <w:rsid w:val="00561C99"/>
  </w:style>
  <w:style w:type="character" w:customStyle="1" w:styleId="g2">
    <w:name w:val="g2"/>
    <w:basedOn w:val="Fuentedeprrafopredeter"/>
    <w:rsid w:val="00561C99"/>
  </w:style>
  <w:style w:type="character" w:customStyle="1" w:styleId="azo">
    <w:name w:val="azo"/>
    <w:basedOn w:val="Fuentedeprrafopredeter"/>
    <w:rsid w:val="00561C99"/>
  </w:style>
  <w:style w:type="character" w:customStyle="1" w:styleId="a3i">
    <w:name w:val="a3i"/>
    <w:basedOn w:val="Fuentedeprrafopredeter"/>
    <w:rsid w:val="00561C99"/>
  </w:style>
  <w:style w:type="character" w:customStyle="1" w:styleId="av3">
    <w:name w:val="av3"/>
    <w:basedOn w:val="Fuentedeprrafopredeter"/>
    <w:rsid w:val="00561C99"/>
  </w:style>
  <w:style w:type="character" w:styleId="nfasis">
    <w:name w:val="Emphasis"/>
    <w:basedOn w:val="Fuentedeprrafopredeter"/>
    <w:uiPriority w:val="20"/>
    <w:qFormat/>
    <w:rsid w:val="00561C99"/>
    <w:rPr>
      <w:i/>
      <w:iCs/>
    </w:rPr>
  </w:style>
  <w:style w:type="character" w:customStyle="1" w:styleId="gd">
    <w:name w:val="gd"/>
    <w:basedOn w:val="Fuentedeprrafopredeter"/>
    <w:rsid w:val="00561C99"/>
  </w:style>
  <w:style w:type="character" w:customStyle="1" w:styleId="go">
    <w:name w:val="go"/>
    <w:basedOn w:val="Fuentedeprrafopredeter"/>
    <w:rsid w:val="00561C99"/>
  </w:style>
  <w:style w:type="character" w:customStyle="1" w:styleId="g3">
    <w:name w:val="g3"/>
    <w:basedOn w:val="Fuentedeprrafopredeter"/>
    <w:rsid w:val="00561C99"/>
  </w:style>
  <w:style w:type="paragraph" w:customStyle="1" w:styleId="estilo27">
    <w:name w:val="estilo27"/>
    <w:basedOn w:val="Normal"/>
    <w:rsid w:val="00561C99"/>
    <w:pPr>
      <w:spacing w:before="100" w:beforeAutospacing="1" w:after="100" w:afterAutospacing="1"/>
      <w:jc w:val="left"/>
    </w:pPr>
    <w:rPr>
      <w:rFonts w:ascii="Times New Roman" w:hAnsi="Times New Roman"/>
      <w:szCs w:val="24"/>
      <w:lang w:val="es-CO" w:eastAsia="es-CO"/>
    </w:rPr>
  </w:style>
  <w:style w:type="character" w:customStyle="1" w:styleId="xdb">
    <w:name w:val="_xdb"/>
    <w:basedOn w:val="Fuentedeprrafopredeter"/>
    <w:rsid w:val="00561C99"/>
  </w:style>
  <w:style w:type="character" w:customStyle="1" w:styleId="xbe">
    <w:name w:val="_xbe"/>
    <w:basedOn w:val="Fuentedeprrafopredeter"/>
    <w:rsid w:val="00561C99"/>
  </w:style>
  <w:style w:type="character" w:customStyle="1" w:styleId="qug">
    <w:name w:val="_qug"/>
    <w:basedOn w:val="Fuentedeprrafopredeter"/>
    <w:rsid w:val="00561C99"/>
  </w:style>
  <w:style w:type="character" w:customStyle="1" w:styleId="bc">
    <w:name w:val="_bc"/>
    <w:basedOn w:val="Fuentedeprrafopredeter"/>
    <w:rsid w:val="00561C99"/>
  </w:style>
  <w:style w:type="character" w:customStyle="1" w:styleId="ck">
    <w:name w:val="_ck"/>
    <w:basedOn w:val="Fuentedeprrafopredeter"/>
    <w:rsid w:val="00561C99"/>
  </w:style>
  <w:style w:type="character" w:customStyle="1" w:styleId="ymh">
    <w:name w:val="_ymh"/>
    <w:basedOn w:val="Fuentedeprrafopredeter"/>
    <w:rsid w:val="00561C99"/>
  </w:style>
  <w:style w:type="paragraph" w:customStyle="1" w:styleId="detail-address">
    <w:name w:val="detail-address"/>
    <w:basedOn w:val="Normal"/>
    <w:rsid w:val="00561C99"/>
    <w:pPr>
      <w:spacing w:before="100" w:beforeAutospacing="1" w:after="100" w:afterAutospacing="1"/>
      <w:jc w:val="left"/>
    </w:pPr>
    <w:rPr>
      <w:rFonts w:ascii="Times New Roman" w:hAnsi="Times New Roman"/>
      <w:szCs w:val="24"/>
      <w:lang w:val="es-CO" w:eastAsia="es-CO"/>
    </w:rPr>
  </w:style>
  <w:style w:type="paragraph" w:customStyle="1" w:styleId="detail-phone">
    <w:name w:val="detail-phone"/>
    <w:basedOn w:val="Normal"/>
    <w:rsid w:val="00561C99"/>
    <w:pPr>
      <w:spacing w:before="100" w:beforeAutospacing="1" w:after="100" w:afterAutospacing="1"/>
      <w:jc w:val="left"/>
    </w:pPr>
    <w:rPr>
      <w:rFonts w:ascii="Times New Roman" w:hAnsi="Times New Roman"/>
      <w:szCs w:val="24"/>
      <w:lang w:val="es-CO" w:eastAsia="es-CO"/>
    </w:rPr>
  </w:style>
  <w:style w:type="paragraph" w:styleId="HTMLconformatoprevio">
    <w:name w:val="HTML Preformatted"/>
    <w:basedOn w:val="Normal"/>
    <w:link w:val="HTMLconformatoprevioCar"/>
    <w:uiPriority w:val="99"/>
    <w:semiHidden/>
    <w:unhideWhenUsed/>
    <w:rsid w:val="00561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val="es-CO" w:eastAsia="es-CO"/>
    </w:rPr>
  </w:style>
  <w:style w:type="character" w:customStyle="1" w:styleId="HTMLconformatoprevioCar">
    <w:name w:val="HTML con formato previo Car"/>
    <w:basedOn w:val="Fuentedeprrafopredeter"/>
    <w:link w:val="HTMLconformatoprevio"/>
    <w:uiPriority w:val="99"/>
    <w:semiHidden/>
    <w:rsid w:val="00561C99"/>
    <w:rPr>
      <w:rFonts w:ascii="Courier New" w:eastAsia="Times New Roman" w:hAnsi="Courier New" w:cs="Courier New"/>
      <w:sz w:val="20"/>
      <w:szCs w:val="20"/>
      <w:lang w:eastAsia="es-CO"/>
    </w:rPr>
  </w:style>
  <w:style w:type="paragraph" w:customStyle="1" w:styleId="dantetitulo">
    <w:name w:val="dantetitulo"/>
    <w:basedOn w:val="Normal"/>
    <w:rsid w:val="00561C99"/>
    <w:pPr>
      <w:spacing w:before="100" w:beforeAutospacing="1" w:after="100" w:afterAutospacing="1"/>
      <w:jc w:val="left"/>
    </w:pPr>
    <w:rPr>
      <w:rFonts w:ascii="Times New Roman" w:hAnsi="Times New Roman"/>
      <w:szCs w:val="24"/>
      <w:lang w:val="es-CO" w:eastAsia="es-CO"/>
    </w:rPr>
  </w:style>
  <w:style w:type="paragraph" w:customStyle="1" w:styleId="Style1">
    <w:name w:val="Style 1"/>
    <w:basedOn w:val="Normal"/>
    <w:uiPriority w:val="99"/>
    <w:rsid w:val="00561C99"/>
    <w:pPr>
      <w:widowControl w:val="0"/>
      <w:autoSpaceDE w:val="0"/>
      <w:autoSpaceDN w:val="0"/>
      <w:adjustRightInd w:val="0"/>
    </w:pPr>
    <w:rPr>
      <w:rFonts w:eastAsiaTheme="minorEastAsia" w:cs="Arial"/>
      <w:sz w:val="20"/>
      <w:lang w:val="es-CO" w:eastAsia="es-CO"/>
    </w:rPr>
  </w:style>
  <w:style w:type="paragraph" w:customStyle="1" w:styleId="centrado">
    <w:name w:val="centrado"/>
    <w:basedOn w:val="Normal"/>
    <w:rsid w:val="00561C99"/>
    <w:pPr>
      <w:spacing w:before="100" w:beforeAutospacing="1" w:after="100" w:afterAutospacing="1"/>
      <w:jc w:val="left"/>
    </w:pPr>
    <w:rPr>
      <w:rFonts w:ascii="Times New Roman" w:hAnsi="Times New Roman"/>
      <w:szCs w:val="24"/>
      <w:lang w:val="es-CO" w:eastAsia="es-CO"/>
    </w:rPr>
  </w:style>
  <w:style w:type="character" w:customStyle="1" w:styleId="CharacterStyle1">
    <w:name w:val="Character Style 1"/>
    <w:uiPriority w:val="99"/>
    <w:rsid w:val="00561C99"/>
    <w:rPr>
      <w:sz w:val="20"/>
      <w:szCs w:val="20"/>
    </w:rPr>
  </w:style>
  <w:style w:type="character" w:customStyle="1" w:styleId="info-enlinea">
    <w:name w:val="info-enlinea"/>
    <w:basedOn w:val="Fuentedeprrafopredeter"/>
    <w:rsid w:val="00561C99"/>
  </w:style>
  <w:style w:type="table" w:customStyle="1" w:styleId="Tablaconcuadrcula1">
    <w:name w:val="Tabla con cuadrícula1"/>
    <w:basedOn w:val="Tablanormal"/>
    <w:next w:val="Tablaconcuadrcula"/>
    <w:uiPriority w:val="59"/>
    <w:rsid w:val="000A3C95"/>
    <w:pPr>
      <w:spacing w:after="0" w:line="240" w:lineRule="auto"/>
    </w:pPr>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0A3C95"/>
    <w:pPr>
      <w:spacing w:after="0" w:line="240" w:lineRule="auto"/>
    </w:pPr>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0A3C95"/>
    <w:pPr>
      <w:spacing w:after="0" w:line="240" w:lineRule="auto"/>
    </w:pPr>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0A3C95"/>
    <w:pPr>
      <w:spacing w:after="0" w:line="240" w:lineRule="auto"/>
    </w:pPr>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2949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FD6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6252166567492526279gmail-msonospacing">
    <w:name w:val="m_6252166567492526279gmail-msonospacing"/>
    <w:basedOn w:val="Normal"/>
    <w:rsid w:val="00D46219"/>
    <w:pPr>
      <w:spacing w:before="100" w:beforeAutospacing="1" w:after="100" w:afterAutospacing="1"/>
      <w:jc w:val="left"/>
    </w:pPr>
    <w:rPr>
      <w:rFonts w:ascii="Times New Roman" w:hAnsi="Times New Roman"/>
      <w:szCs w:val="24"/>
      <w:lang w:val="es-CO"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0F77"/>
    <w:pPr>
      <w:spacing w:after="0" w:line="240" w:lineRule="auto"/>
      <w:jc w:val="both"/>
    </w:pPr>
    <w:rPr>
      <w:rFonts w:ascii="Arial" w:eastAsia="Times New Roman" w:hAnsi="Arial" w:cs="Times New Roman"/>
      <w:sz w:val="24"/>
      <w:szCs w:val="20"/>
      <w:lang w:val="es-ES" w:eastAsia="es-ES"/>
    </w:rPr>
  </w:style>
  <w:style w:type="paragraph" w:styleId="Ttulo1">
    <w:name w:val="heading 1"/>
    <w:basedOn w:val="Normal"/>
    <w:next w:val="Normal"/>
    <w:link w:val="Ttulo1Car"/>
    <w:uiPriority w:val="9"/>
    <w:qFormat/>
    <w:rsid w:val="00561C99"/>
    <w:pPr>
      <w:keepNext/>
      <w:keepLines/>
      <w:spacing w:before="240" w:line="276" w:lineRule="auto"/>
      <w:jc w:val="left"/>
      <w:outlineLvl w:val="0"/>
    </w:pPr>
    <w:rPr>
      <w:rFonts w:asciiTheme="majorHAnsi" w:eastAsiaTheme="majorEastAsia" w:hAnsiTheme="majorHAnsi" w:cstheme="majorBidi"/>
      <w:color w:val="2E74B5" w:themeColor="accent1" w:themeShade="BF"/>
      <w:sz w:val="32"/>
      <w:szCs w:val="32"/>
      <w:lang w:val="es-CO" w:eastAsia="en-US"/>
    </w:rPr>
  </w:style>
  <w:style w:type="paragraph" w:styleId="Ttulo2">
    <w:name w:val="heading 2"/>
    <w:basedOn w:val="Normal"/>
    <w:next w:val="Normal"/>
    <w:link w:val="Ttulo2Car"/>
    <w:uiPriority w:val="9"/>
    <w:unhideWhenUsed/>
    <w:qFormat/>
    <w:rsid w:val="00561C99"/>
    <w:pPr>
      <w:keepNext/>
      <w:keepLines/>
      <w:spacing w:before="40" w:line="276" w:lineRule="auto"/>
      <w:jc w:val="left"/>
      <w:outlineLvl w:val="1"/>
    </w:pPr>
    <w:rPr>
      <w:rFonts w:asciiTheme="majorHAnsi" w:eastAsiaTheme="majorEastAsia" w:hAnsiTheme="majorHAnsi" w:cstheme="majorBidi"/>
      <w:color w:val="2E74B5" w:themeColor="accent1" w:themeShade="BF"/>
      <w:sz w:val="26"/>
      <w:szCs w:val="26"/>
      <w:lang w:val="es-CO" w:eastAsia="en-US"/>
    </w:rPr>
  </w:style>
  <w:style w:type="paragraph" w:styleId="Ttulo3">
    <w:name w:val="heading 3"/>
    <w:basedOn w:val="Normal"/>
    <w:next w:val="Normal"/>
    <w:link w:val="Ttulo3Car"/>
    <w:uiPriority w:val="9"/>
    <w:unhideWhenUsed/>
    <w:qFormat/>
    <w:rsid w:val="00561C99"/>
    <w:pPr>
      <w:keepNext/>
      <w:keepLines/>
      <w:spacing w:before="40" w:line="276" w:lineRule="auto"/>
      <w:jc w:val="left"/>
      <w:outlineLvl w:val="2"/>
    </w:pPr>
    <w:rPr>
      <w:rFonts w:asciiTheme="majorHAnsi" w:eastAsiaTheme="majorEastAsia" w:hAnsiTheme="majorHAnsi" w:cstheme="majorBidi"/>
      <w:color w:val="1F4D78" w:themeColor="accent1" w:themeShade="7F"/>
      <w:szCs w:val="24"/>
      <w:lang w:val="es-CO" w:eastAsia="en-US"/>
    </w:rPr>
  </w:style>
  <w:style w:type="paragraph" w:styleId="Ttulo6">
    <w:name w:val="heading 6"/>
    <w:basedOn w:val="Normal"/>
    <w:next w:val="Normal"/>
    <w:link w:val="Ttulo6Car"/>
    <w:uiPriority w:val="9"/>
    <w:semiHidden/>
    <w:unhideWhenUsed/>
    <w:qFormat/>
    <w:rsid w:val="00561C99"/>
    <w:pPr>
      <w:keepNext/>
      <w:keepLines/>
      <w:spacing w:before="200" w:line="276" w:lineRule="auto"/>
      <w:jc w:val="left"/>
      <w:outlineLvl w:val="5"/>
    </w:pPr>
    <w:rPr>
      <w:rFonts w:asciiTheme="majorHAnsi" w:eastAsiaTheme="majorEastAsia" w:hAnsiTheme="majorHAnsi" w:cstheme="majorBidi"/>
      <w:i/>
      <w:iCs/>
      <w:color w:val="1F4D78" w:themeColor="accent1" w:themeShade="7F"/>
      <w:sz w:val="22"/>
      <w:szCs w:val="22"/>
      <w:lang w:val="es-C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50F77"/>
    <w:pPr>
      <w:tabs>
        <w:tab w:val="center" w:pos="4419"/>
        <w:tab w:val="right" w:pos="8838"/>
      </w:tabs>
    </w:pPr>
  </w:style>
  <w:style w:type="character" w:customStyle="1" w:styleId="EncabezadoCar">
    <w:name w:val="Encabezado Car"/>
    <w:basedOn w:val="Fuentedeprrafopredeter"/>
    <w:link w:val="Encabezado"/>
    <w:rsid w:val="00C50F77"/>
  </w:style>
  <w:style w:type="paragraph" w:styleId="Piedepgina">
    <w:name w:val="footer"/>
    <w:basedOn w:val="Normal"/>
    <w:link w:val="PiedepginaCar"/>
    <w:uiPriority w:val="99"/>
    <w:unhideWhenUsed/>
    <w:rsid w:val="00C50F77"/>
    <w:pPr>
      <w:tabs>
        <w:tab w:val="center" w:pos="4419"/>
        <w:tab w:val="right" w:pos="8838"/>
      </w:tabs>
    </w:pPr>
  </w:style>
  <w:style w:type="character" w:customStyle="1" w:styleId="PiedepginaCar">
    <w:name w:val="Pie de página Car"/>
    <w:basedOn w:val="Fuentedeprrafopredeter"/>
    <w:link w:val="Piedepgina"/>
    <w:uiPriority w:val="99"/>
    <w:rsid w:val="00C50F77"/>
  </w:style>
  <w:style w:type="character" w:styleId="Hipervnculo">
    <w:name w:val="Hyperlink"/>
    <w:uiPriority w:val="99"/>
    <w:rsid w:val="00C50F77"/>
    <w:rPr>
      <w:color w:val="0000FF"/>
      <w:u w:val="single"/>
    </w:rPr>
  </w:style>
  <w:style w:type="paragraph" w:styleId="Textodeglobo">
    <w:name w:val="Balloon Text"/>
    <w:basedOn w:val="Normal"/>
    <w:link w:val="TextodegloboCar"/>
    <w:uiPriority w:val="99"/>
    <w:semiHidden/>
    <w:unhideWhenUsed/>
    <w:rsid w:val="00C50F7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50F77"/>
    <w:rPr>
      <w:rFonts w:ascii="Segoe UI" w:eastAsia="Times New Roman" w:hAnsi="Segoe UI" w:cs="Segoe UI"/>
      <w:sz w:val="18"/>
      <w:szCs w:val="18"/>
      <w:lang w:val="es-ES" w:eastAsia="es-ES"/>
    </w:rPr>
  </w:style>
  <w:style w:type="table" w:styleId="Tablaconcuadrcula">
    <w:name w:val="Table Grid"/>
    <w:basedOn w:val="Tablanormal"/>
    <w:uiPriority w:val="59"/>
    <w:rsid w:val="00BB423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ar">
    <w:name w:val="Título 1 Car"/>
    <w:basedOn w:val="Fuentedeprrafopredeter"/>
    <w:link w:val="Ttulo1"/>
    <w:uiPriority w:val="9"/>
    <w:rsid w:val="00561C99"/>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561C99"/>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561C99"/>
    <w:rPr>
      <w:rFonts w:asciiTheme="majorHAnsi" w:eastAsiaTheme="majorEastAsia" w:hAnsiTheme="majorHAnsi" w:cstheme="majorBidi"/>
      <w:color w:val="1F4D78" w:themeColor="accent1" w:themeShade="7F"/>
      <w:sz w:val="24"/>
      <w:szCs w:val="24"/>
    </w:rPr>
  </w:style>
  <w:style w:type="character" w:customStyle="1" w:styleId="Ttulo6Car">
    <w:name w:val="Título 6 Car"/>
    <w:basedOn w:val="Fuentedeprrafopredeter"/>
    <w:link w:val="Ttulo6"/>
    <w:uiPriority w:val="9"/>
    <w:semiHidden/>
    <w:rsid w:val="00561C99"/>
    <w:rPr>
      <w:rFonts w:asciiTheme="majorHAnsi" w:eastAsiaTheme="majorEastAsia" w:hAnsiTheme="majorHAnsi" w:cstheme="majorBidi"/>
      <w:i/>
      <w:iCs/>
      <w:color w:val="1F4D78" w:themeColor="accent1" w:themeShade="7F"/>
    </w:rPr>
  </w:style>
  <w:style w:type="paragraph" w:styleId="Prrafodelista">
    <w:name w:val="List Paragraph"/>
    <w:basedOn w:val="Normal"/>
    <w:uiPriority w:val="34"/>
    <w:qFormat/>
    <w:rsid w:val="00561C99"/>
    <w:pPr>
      <w:spacing w:after="200" w:line="276" w:lineRule="auto"/>
      <w:ind w:left="720"/>
      <w:contextualSpacing/>
      <w:jc w:val="left"/>
    </w:pPr>
    <w:rPr>
      <w:rFonts w:asciiTheme="minorHAnsi" w:eastAsiaTheme="minorHAnsi" w:hAnsiTheme="minorHAnsi" w:cstheme="minorBidi"/>
      <w:sz w:val="22"/>
      <w:szCs w:val="22"/>
      <w:lang w:val="es-CO" w:eastAsia="en-US"/>
    </w:rPr>
  </w:style>
  <w:style w:type="paragraph" w:customStyle="1" w:styleId="Default">
    <w:name w:val="Default"/>
    <w:rsid w:val="00561C99"/>
    <w:pPr>
      <w:autoSpaceDE w:val="0"/>
      <w:autoSpaceDN w:val="0"/>
      <w:adjustRightInd w:val="0"/>
      <w:spacing w:after="0" w:line="240" w:lineRule="auto"/>
    </w:pPr>
    <w:rPr>
      <w:rFonts w:ascii="Calibri" w:eastAsia="Calibri" w:hAnsi="Calibri" w:cs="Calibri"/>
      <w:color w:val="000000"/>
      <w:sz w:val="24"/>
      <w:szCs w:val="24"/>
      <w:lang w:eastAsia="es-ES"/>
    </w:rPr>
  </w:style>
  <w:style w:type="paragraph" w:styleId="Textonotaalfinal">
    <w:name w:val="endnote text"/>
    <w:basedOn w:val="Normal"/>
    <w:link w:val="TextonotaalfinalCar"/>
    <w:uiPriority w:val="99"/>
    <w:semiHidden/>
    <w:unhideWhenUsed/>
    <w:rsid w:val="00561C99"/>
    <w:pPr>
      <w:jc w:val="left"/>
    </w:pPr>
    <w:rPr>
      <w:rFonts w:asciiTheme="minorHAnsi" w:eastAsiaTheme="minorHAnsi" w:hAnsiTheme="minorHAnsi" w:cstheme="minorBidi"/>
      <w:sz w:val="20"/>
      <w:lang w:val="es-CO" w:eastAsia="en-US"/>
    </w:rPr>
  </w:style>
  <w:style w:type="character" w:customStyle="1" w:styleId="TextonotaalfinalCar">
    <w:name w:val="Texto nota al final Car"/>
    <w:basedOn w:val="Fuentedeprrafopredeter"/>
    <w:link w:val="Textonotaalfinal"/>
    <w:uiPriority w:val="99"/>
    <w:semiHidden/>
    <w:rsid w:val="00561C99"/>
    <w:rPr>
      <w:sz w:val="20"/>
      <w:szCs w:val="20"/>
    </w:rPr>
  </w:style>
  <w:style w:type="character" w:styleId="Refdenotaalfinal">
    <w:name w:val="endnote reference"/>
    <w:basedOn w:val="Fuentedeprrafopredeter"/>
    <w:uiPriority w:val="99"/>
    <w:semiHidden/>
    <w:unhideWhenUsed/>
    <w:rsid w:val="00561C99"/>
    <w:rPr>
      <w:vertAlign w:val="superscript"/>
    </w:rPr>
  </w:style>
  <w:style w:type="paragraph" w:styleId="Textonotapie">
    <w:name w:val="footnote text"/>
    <w:basedOn w:val="Normal"/>
    <w:link w:val="TextonotapieCar"/>
    <w:uiPriority w:val="99"/>
    <w:semiHidden/>
    <w:unhideWhenUsed/>
    <w:rsid w:val="00561C99"/>
    <w:pPr>
      <w:jc w:val="left"/>
    </w:pPr>
    <w:rPr>
      <w:rFonts w:asciiTheme="minorHAnsi" w:eastAsiaTheme="minorHAnsi" w:hAnsiTheme="minorHAnsi" w:cstheme="minorBidi"/>
      <w:sz w:val="20"/>
      <w:lang w:val="es-CO" w:eastAsia="en-US"/>
    </w:rPr>
  </w:style>
  <w:style w:type="character" w:customStyle="1" w:styleId="TextonotapieCar">
    <w:name w:val="Texto nota pie Car"/>
    <w:basedOn w:val="Fuentedeprrafopredeter"/>
    <w:link w:val="Textonotapie"/>
    <w:uiPriority w:val="99"/>
    <w:semiHidden/>
    <w:rsid w:val="00561C99"/>
    <w:rPr>
      <w:sz w:val="20"/>
      <w:szCs w:val="20"/>
    </w:rPr>
  </w:style>
  <w:style w:type="character" w:styleId="Refdenotaalpie">
    <w:name w:val="footnote reference"/>
    <w:basedOn w:val="Fuentedeprrafopredeter"/>
    <w:uiPriority w:val="99"/>
    <w:semiHidden/>
    <w:unhideWhenUsed/>
    <w:rsid w:val="00561C99"/>
    <w:rPr>
      <w:vertAlign w:val="superscript"/>
    </w:rPr>
  </w:style>
  <w:style w:type="paragraph" w:styleId="Ttulo">
    <w:name w:val="Title"/>
    <w:basedOn w:val="Normal"/>
    <w:next w:val="Normal"/>
    <w:link w:val="TtuloCar"/>
    <w:uiPriority w:val="10"/>
    <w:qFormat/>
    <w:rsid w:val="00561C99"/>
    <w:pPr>
      <w:spacing w:line="216" w:lineRule="auto"/>
      <w:contextualSpacing/>
      <w:jc w:val="left"/>
    </w:pPr>
    <w:rPr>
      <w:rFonts w:asciiTheme="majorHAnsi" w:eastAsiaTheme="majorEastAsia" w:hAnsiTheme="majorHAnsi" w:cstheme="majorBidi"/>
      <w:color w:val="404040" w:themeColor="text1" w:themeTint="BF"/>
      <w:spacing w:val="-10"/>
      <w:kern w:val="28"/>
      <w:sz w:val="56"/>
      <w:szCs w:val="56"/>
      <w:lang w:val="es-CO" w:eastAsia="es-CO"/>
    </w:rPr>
  </w:style>
  <w:style w:type="character" w:customStyle="1" w:styleId="TtuloCar">
    <w:name w:val="Título Car"/>
    <w:basedOn w:val="Fuentedeprrafopredeter"/>
    <w:link w:val="Ttulo"/>
    <w:uiPriority w:val="10"/>
    <w:rsid w:val="00561C99"/>
    <w:rPr>
      <w:rFonts w:asciiTheme="majorHAnsi" w:eastAsiaTheme="majorEastAsia" w:hAnsiTheme="majorHAnsi" w:cstheme="majorBidi"/>
      <w:color w:val="404040" w:themeColor="text1" w:themeTint="BF"/>
      <w:spacing w:val="-10"/>
      <w:kern w:val="28"/>
      <w:sz w:val="56"/>
      <w:szCs w:val="56"/>
      <w:lang w:eastAsia="es-CO"/>
    </w:rPr>
  </w:style>
  <w:style w:type="paragraph" w:styleId="Subttulo">
    <w:name w:val="Subtitle"/>
    <w:basedOn w:val="Normal"/>
    <w:next w:val="Normal"/>
    <w:link w:val="SubttuloCar"/>
    <w:uiPriority w:val="11"/>
    <w:qFormat/>
    <w:rsid w:val="00561C99"/>
    <w:pPr>
      <w:numPr>
        <w:ilvl w:val="1"/>
      </w:numPr>
      <w:spacing w:after="160" w:line="259" w:lineRule="auto"/>
      <w:jc w:val="left"/>
    </w:pPr>
    <w:rPr>
      <w:rFonts w:asciiTheme="minorHAnsi" w:eastAsiaTheme="minorEastAsia" w:hAnsiTheme="minorHAnsi"/>
      <w:color w:val="5A5A5A" w:themeColor="text1" w:themeTint="A5"/>
      <w:spacing w:val="15"/>
      <w:sz w:val="22"/>
      <w:szCs w:val="22"/>
      <w:lang w:val="es-CO" w:eastAsia="es-CO"/>
    </w:rPr>
  </w:style>
  <w:style w:type="character" w:customStyle="1" w:styleId="SubttuloCar">
    <w:name w:val="Subtítulo Car"/>
    <w:basedOn w:val="Fuentedeprrafopredeter"/>
    <w:link w:val="Subttulo"/>
    <w:uiPriority w:val="11"/>
    <w:rsid w:val="00561C99"/>
    <w:rPr>
      <w:rFonts w:eastAsiaTheme="minorEastAsia" w:cs="Times New Roman"/>
      <w:color w:val="5A5A5A" w:themeColor="text1" w:themeTint="A5"/>
      <w:spacing w:val="15"/>
      <w:lang w:eastAsia="es-CO"/>
    </w:rPr>
  </w:style>
  <w:style w:type="paragraph" w:styleId="TtulodeTDC">
    <w:name w:val="TOC Heading"/>
    <w:basedOn w:val="Ttulo1"/>
    <w:next w:val="Normal"/>
    <w:uiPriority w:val="39"/>
    <w:unhideWhenUsed/>
    <w:qFormat/>
    <w:rsid w:val="00561C99"/>
    <w:pPr>
      <w:spacing w:line="259" w:lineRule="auto"/>
      <w:outlineLvl w:val="9"/>
    </w:pPr>
    <w:rPr>
      <w:lang w:eastAsia="es-CO"/>
    </w:rPr>
  </w:style>
  <w:style w:type="paragraph" w:styleId="TDC1">
    <w:name w:val="toc 1"/>
    <w:basedOn w:val="Normal"/>
    <w:next w:val="Normal"/>
    <w:autoRedefine/>
    <w:uiPriority w:val="39"/>
    <w:unhideWhenUsed/>
    <w:rsid w:val="00561C99"/>
    <w:pPr>
      <w:spacing w:after="100" w:line="276" w:lineRule="auto"/>
      <w:jc w:val="left"/>
    </w:pPr>
    <w:rPr>
      <w:rFonts w:asciiTheme="minorHAnsi" w:eastAsiaTheme="minorHAnsi" w:hAnsiTheme="minorHAnsi" w:cstheme="minorBidi"/>
      <w:sz w:val="22"/>
      <w:szCs w:val="22"/>
      <w:lang w:val="es-CO" w:eastAsia="en-US"/>
    </w:rPr>
  </w:style>
  <w:style w:type="paragraph" w:styleId="NormalWeb">
    <w:name w:val="Normal (Web)"/>
    <w:basedOn w:val="Normal"/>
    <w:uiPriority w:val="99"/>
    <w:unhideWhenUsed/>
    <w:rsid w:val="00561C99"/>
    <w:pPr>
      <w:spacing w:before="100" w:beforeAutospacing="1" w:after="100" w:afterAutospacing="1"/>
      <w:jc w:val="left"/>
    </w:pPr>
    <w:rPr>
      <w:rFonts w:ascii="Times New Roman" w:hAnsi="Times New Roman"/>
      <w:szCs w:val="24"/>
      <w:lang w:val="es-CO" w:eastAsia="es-CO"/>
    </w:rPr>
  </w:style>
  <w:style w:type="character" w:customStyle="1" w:styleId="apple-converted-space">
    <w:name w:val="apple-converted-space"/>
    <w:basedOn w:val="Fuentedeprrafopredeter"/>
    <w:rsid w:val="00561C99"/>
  </w:style>
  <w:style w:type="character" w:styleId="Textoennegrita">
    <w:name w:val="Strong"/>
    <w:basedOn w:val="Fuentedeprrafopredeter"/>
    <w:uiPriority w:val="22"/>
    <w:qFormat/>
    <w:rsid w:val="00561C99"/>
    <w:rPr>
      <w:b/>
      <w:bCs/>
    </w:rPr>
  </w:style>
  <w:style w:type="paragraph" w:styleId="TDC2">
    <w:name w:val="toc 2"/>
    <w:basedOn w:val="Normal"/>
    <w:next w:val="Normal"/>
    <w:autoRedefine/>
    <w:uiPriority w:val="39"/>
    <w:unhideWhenUsed/>
    <w:rsid w:val="00561C99"/>
    <w:pPr>
      <w:spacing w:after="100" w:line="276" w:lineRule="auto"/>
      <w:ind w:left="220"/>
      <w:jc w:val="left"/>
    </w:pPr>
    <w:rPr>
      <w:rFonts w:asciiTheme="minorHAnsi" w:eastAsiaTheme="minorHAnsi" w:hAnsiTheme="minorHAnsi" w:cstheme="minorBidi"/>
      <w:sz w:val="22"/>
      <w:szCs w:val="22"/>
      <w:lang w:val="es-CO" w:eastAsia="en-US"/>
    </w:rPr>
  </w:style>
  <w:style w:type="table" w:customStyle="1" w:styleId="Tabladecuadrcula4-nfasis11">
    <w:name w:val="Tabla de cuadrícula 4 - Énfasis 11"/>
    <w:basedOn w:val="Tablanormal"/>
    <w:uiPriority w:val="49"/>
    <w:rsid w:val="00561C9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DC3">
    <w:name w:val="toc 3"/>
    <w:basedOn w:val="Normal"/>
    <w:next w:val="Normal"/>
    <w:autoRedefine/>
    <w:uiPriority w:val="39"/>
    <w:unhideWhenUsed/>
    <w:rsid w:val="00561C99"/>
    <w:pPr>
      <w:spacing w:after="100" w:line="276" w:lineRule="auto"/>
      <w:ind w:left="440"/>
      <w:jc w:val="left"/>
    </w:pPr>
    <w:rPr>
      <w:rFonts w:asciiTheme="minorHAnsi" w:eastAsiaTheme="minorHAnsi" w:hAnsiTheme="minorHAnsi" w:cstheme="minorBidi"/>
      <w:sz w:val="22"/>
      <w:szCs w:val="22"/>
      <w:lang w:val="es-CO" w:eastAsia="en-US"/>
    </w:rPr>
  </w:style>
  <w:style w:type="table" w:customStyle="1" w:styleId="Cuadrculadetablaclara1">
    <w:name w:val="Cuadrícula de tabla clara1"/>
    <w:basedOn w:val="Tablanormal"/>
    <w:uiPriority w:val="40"/>
    <w:rsid w:val="00561C9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inespaciado">
    <w:name w:val="No Spacing"/>
    <w:uiPriority w:val="1"/>
    <w:qFormat/>
    <w:rsid w:val="00561C99"/>
    <w:pPr>
      <w:spacing w:after="0" w:line="240" w:lineRule="auto"/>
    </w:pPr>
    <w:rPr>
      <w:rFonts w:ascii="Calibri" w:eastAsia="Calibri" w:hAnsi="Calibri" w:cs="Times New Roman"/>
    </w:rPr>
  </w:style>
  <w:style w:type="paragraph" w:styleId="Textoindependiente">
    <w:name w:val="Body Text"/>
    <w:basedOn w:val="Normal"/>
    <w:link w:val="TextoindependienteCar"/>
    <w:rsid w:val="00561C99"/>
    <w:pPr>
      <w:jc w:val="left"/>
    </w:pPr>
  </w:style>
  <w:style w:type="character" w:customStyle="1" w:styleId="TextoindependienteCar">
    <w:name w:val="Texto independiente Car"/>
    <w:basedOn w:val="Fuentedeprrafopredeter"/>
    <w:link w:val="Textoindependiente"/>
    <w:rsid w:val="00561C99"/>
    <w:rPr>
      <w:rFonts w:ascii="Arial" w:eastAsia="Times New Roman" w:hAnsi="Arial" w:cs="Times New Roman"/>
      <w:sz w:val="24"/>
      <w:szCs w:val="20"/>
      <w:lang w:val="es-ES" w:eastAsia="es-ES"/>
    </w:rPr>
  </w:style>
  <w:style w:type="paragraph" w:styleId="Textoindependiente3">
    <w:name w:val="Body Text 3"/>
    <w:basedOn w:val="Normal"/>
    <w:link w:val="Textoindependiente3Car"/>
    <w:uiPriority w:val="99"/>
    <w:unhideWhenUsed/>
    <w:rsid w:val="00561C99"/>
    <w:pPr>
      <w:spacing w:after="120"/>
    </w:pPr>
    <w:rPr>
      <w:rFonts w:cs="Arial"/>
      <w:sz w:val="16"/>
      <w:szCs w:val="16"/>
      <w:lang w:val="es-CO"/>
    </w:rPr>
  </w:style>
  <w:style w:type="character" w:customStyle="1" w:styleId="Textoindependiente3Car">
    <w:name w:val="Texto independiente 3 Car"/>
    <w:basedOn w:val="Fuentedeprrafopredeter"/>
    <w:link w:val="Textoindependiente3"/>
    <w:uiPriority w:val="99"/>
    <w:rsid w:val="00561C99"/>
    <w:rPr>
      <w:rFonts w:ascii="Arial" w:eastAsia="Times New Roman" w:hAnsi="Arial" w:cs="Arial"/>
      <w:sz w:val="16"/>
      <w:szCs w:val="16"/>
      <w:lang w:eastAsia="es-ES"/>
    </w:rPr>
  </w:style>
  <w:style w:type="character" w:customStyle="1" w:styleId="hb">
    <w:name w:val="hb"/>
    <w:basedOn w:val="Fuentedeprrafopredeter"/>
    <w:rsid w:val="00561C99"/>
  </w:style>
  <w:style w:type="character" w:customStyle="1" w:styleId="g2">
    <w:name w:val="g2"/>
    <w:basedOn w:val="Fuentedeprrafopredeter"/>
    <w:rsid w:val="00561C99"/>
  </w:style>
  <w:style w:type="character" w:customStyle="1" w:styleId="azo">
    <w:name w:val="azo"/>
    <w:basedOn w:val="Fuentedeprrafopredeter"/>
    <w:rsid w:val="00561C99"/>
  </w:style>
  <w:style w:type="character" w:customStyle="1" w:styleId="a3i">
    <w:name w:val="a3i"/>
    <w:basedOn w:val="Fuentedeprrafopredeter"/>
    <w:rsid w:val="00561C99"/>
  </w:style>
  <w:style w:type="character" w:customStyle="1" w:styleId="av3">
    <w:name w:val="av3"/>
    <w:basedOn w:val="Fuentedeprrafopredeter"/>
    <w:rsid w:val="00561C99"/>
  </w:style>
  <w:style w:type="character" w:styleId="nfasis">
    <w:name w:val="Emphasis"/>
    <w:basedOn w:val="Fuentedeprrafopredeter"/>
    <w:uiPriority w:val="20"/>
    <w:qFormat/>
    <w:rsid w:val="00561C99"/>
    <w:rPr>
      <w:i/>
      <w:iCs/>
    </w:rPr>
  </w:style>
  <w:style w:type="character" w:customStyle="1" w:styleId="gd">
    <w:name w:val="gd"/>
    <w:basedOn w:val="Fuentedeprrafopredeter"/>
    <w:rsid w:val="00561C99"/>
  </w:style>
  <w:style w:type="character" w:customStyle="1" w:styleId="go">
    <w:name w:val="go"/>
    <w:basedOn w:val="Fuentedeprrafopredeter"/>
    <w:rsid w:val="00561C99"/>
  </w:style>
  <w:style w:type="character" w:customStyle="1" w:styleId="g3">
    <w:name w:val="g3"/>
    <w:basedOn w:val="Fuentedeprrafopredeter"/>
    <w:rsid w:val="00561C99"/>
  </w:style>
  <w:style w:type="paragraph" w:customStyle="1" w:styleId="estilo27">
    <w:name w:val="estilo27"/>
    <w:basedOn w:val="Normal"/>
    <w:rsid w:val="00561C99"/>
    <w:pPr>
      <w:spacing w:before="100" w:beforeAutospacing="1" w:after="100" w:afterAutospacing="1"/>
      <w:jc w:val="left"/>
    </w:pPr>
    <w:rPr>
      <w:rFonts w:ascii="Times New Roman" w:hAnsi="Times New Roman"/>
      <w:szCs w:val="24"/>
      <w:lang w:val="es-CO" w:eastAsia="es-CO"/>
    </w:rPr>
  </w:style>
  <w:style w:type="character" w:customStyle="1" w:styleId="xdb">
    <w:name w:val="_xdb"/>
    <w:basedOn w:val="Fuentedeprrafopredeter"/>
    <w:rsid w:val="00561C99"/>
  </w:style>
  <w:style w:type="character" w:customStyle="1" w:styleId="xbe">
    <w:name w:val="_xbe"/>
    <w:basedOn w:val="Fuentedeprrafopredeter"/>
    <w:rsid w:val="00561C99"/>
  </w:style>
  <w:style w:type="character" w:customStyle="1" w:styleId="qug">
    <w:name w:val="_qug"/>
    <w:basedOn w:val="Fuentedeprrafopredeter"/>
    <w:rsid w:val="00561C99"/>
  </w:style>
  <w:style w:type="character" w:customStyle="1" w:styleId="bc">
    <w:name w:val="_bc"/>
    <w:basedOn w:val="Fuentedeprrafopredeter"/>
    <w:rsid w:val="00561C99"/>
  </w:style>
  <w:style w:type="character" w:customStyle="1" w:styleId="ck">
    <w:name w:val="_ck"/>
    <w:basedOn w:val="Fuentedeprrafopredeter"/>
    <w:rsid w:val="00561C99"/>
  </w:style>
  <w:style w:type="character" w:customStyle="1" w:styleId="ymh">
    <w:name w:val="_ymh"/>
    <w:basedOn w:val="Fuentedeprrafopredeter"/>
    <w:rsid w:val="00561C99"/>
  </w:style>
  <w:style w:type="paragraph" w:customStyle="1" w:styleId="detail-address">
    <w:name w:val="detail-address"/>
    <w:basedOn w:val="Normal"/>
    <w:rsid w:val="00561C99"/>
    <w:pPr>
      <w:spacing w:before="100" w:beforeAutospacing="1" w:after="100" w:afterAutospacing="1"/>
      <w:jc w:val="left"/>
    </w:pPr>
    <w:rPr>
      <w:rFonts w:ascii="Times New Roman" w:hAnsi="Times New Roman"/>
      <w:szCs w:val="24"/>
      <w:lang w:val="es-CO" w:eastAsia="es-CO"/>
    </w:rPr>
  </w:style>
  <w:style w:type="paragraph" w:customStyle="1" w:styleId="detail-phone">
    <w:name w:val="detail-phone"/>
    <w:basedOn w:val="Normal"/>
    <w:rsid w:val="00561C99"/>
    <w:pPr>
      <w:spacing w:before="100" w:beforeAutospacing="1" w:after="100" w:afterAutospacing="1"/>
      <w:jc w:val="left"/>
    </w:pPr>
    <w:rPr>
      <w:rFonts w:ascii="Times New Roman" w:hAnsi="Times New Roman"/>
      <w:szCs w:val="24"/>
      <w:lang w:val="es-CO" w:eastAsia="es-CO"/>
    </w:rPr>
  </w:style>
  <w:style w:type="paragraph" w:styleId="HTMLconformatoprevio">
    <w:name w:val="HTML Preformatted"/>
    <w:basedOn w:val="Normal"/>
    <w:link w:val="HTMLconformatoprevioCar"/>
    <w:uiPriority w:val="99"/>
    <w:semiHidden/>
    <w:unhideWhenUsed/>
    <w:rsid w:val="00561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val="es-CO" w:eastAsia="es-CO"/>
    </w:rPr>
  </w:style>
  <w:style w:type="character" w:customStyle="1" w:styleId="HTMLconformatoprevioCar">
    <w:name w:val="HTML con formato previo Car"/>
    <w:basedOn w:val="Fuentedeprrafopredeter"/>
    <w:link w:val="HTMLconformatoprevio"/>
    <w:uiPriority w:val="99"/>
    <w:semiHidden/>
    <w:rsid w:val="00561C99"/>
    <w:rPr>
      <w:rFonts w:ascii="Courier New" w:eastAsia="Times New Roman" w:hAnsi="Courier New" w:cs="Courier New"/>
      <w:sz w:val="20"/>
      <w:szCs w:val="20"/>
      <w:lang w:eastAsia="es-CO"/>
    </w:rPr>
  </w:style>
  <w:style w:type="paragraph" w:customStyle="1" w:styleId="dantetitulo">
    <w:name w:val="dantetitulo"/>
    <w:basedOn w:val="Normal"/>
    <w:rsid w:val="00561C99"/>
    <w:pPr>
      <w:spacing w:before="100" w:beforeAutospacing="1" w:after="100" w:afterAutospacing="1"/>
      <w:jc w:val="left"/>
    </w:pPr>
    <w:rPr>
      <w:rFonts w:ascii="Times New Roman" w:hAnsi="Times New Roman"/>
      <w:szCs w:val="24"/>
      <w:lang w:val="es-CO" w:eastAsia="es-CO"/>
    </w:rPr>
  </w:style>
  <w:style w:type="paragraph" w:customStyle="1" w:styleId="Style1">
    <w:name w:val="Style 1"/>
    <w:basedOn w:val="Normal"/>
    <w:uiPriority w:val="99"/>
    <w:rsid w:val="00561C99"/>
    <w:pPr>
      <w:widowControl w:val="0"/>
      <w:autoSpaceDE w:val="0"/>
      <w:autoSpaceDN w:val="0"/>
      <w:adjustRightInd w:val="0"/>
    </w:pPr>
    <w:rPr>
      <w:rFonts w:eastAsiaTheme="minorEastAsia" w:cs="Arial"/>
      <w:sz w:val="20"/>
      <w:lang w:val="es-CO" w:eastAsia="es-CO"/>
    </w:rPr>
  </w:style>
  <w:style w:type="paragraph" w:customStyle="1" w:styleId="centrado">
    <w:name w:val="centrado"/>
    <w:basedOn w:val="Normal"/>
    <w:rsid w:val="00561C99"/>
    <w:pPr>
      <w:spacing w:before="100" w:beforeAutospacing="1" w:after="100" w:afterAutospacing="1"/>
      <w:jc w:val="left"/>
    </w:pPr>
    <w:rPr>
      <w:rFonts w:ascii="Times New Roman" w:hAnsi="Times New Roman"/>
      <w:szCs w:val="24"/>
      <w:lang w:val="es-CO" w:eastAsia="es-CO"/>
    </w:rPr>
  </w:style>
  <w:style w:type="character" w:customStyle="1" w:styleId="CharacterStyle1">
    <w:name w:val="Character Style 1"/>
    <w:uiPriority w:val="99"/>
    <w:rsid w:val="00561C99"/>
    <w:rPr>
      <w:sz w:val="20"/>
      <w:szCs w:val="20"/>
    </w:rPr>
  </w:style>
  <w:style w:type="character" w:customStyle="1" w:styleId="info-enlinea">
    <w:name w:val="info-enlinea"/>
    <w:basedOn w:val="Fuentedeprrafopredeter"/>
    <w:rsid w:val="00561C99"/>
  </w:style>
  <w:style w:type="table" w:customStyle="1" w:styleId="Tablaconcuadrcula1">
    <w:name w:val="Tabla con cuadrícula1"/>
    <w:basedOn w:val="Tablanormal"/>
    <w:next w:val="Tablaconcuadrcula"/>
    <w:uiPriority w:val="59"/>
    <w:rsid w:val="000A3C95"/>
    <w:pPr>
      <w:spacing w:after="0" w:line="240" w:lineRule="auto"/>
    </w:pPr>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0A3C95"/>
    <w:pPr>
      <w:spacing w:after="0" w:line="240" w:lineRule="auto"/>
    </w:pPr>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0A3C95"/>
    <w:pPr>
      <w:spacing w:after="0" w:line="240" w:lineRule="auto"/>
    </w:pPr>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0A3C95"/>
    <w:pPr>
      <w:spacing w:after="0" w:line="240" w:lineRule="auto"/>
    </w:pPr>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2949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FD6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6252166567492526279gmail-msonospacing">
    <w:name w:val="m_6252166567492526279gmail-msonospacing"/>
    <w:basedOn w:val="Normal"/>
    <w:rsid w:val="00D46219"/>
    <w:pPr>
      <w:spacing w:before="100" w:beforeAutospacing="1" w:after="100" w:afterAutospacing="1"/>
      <w:jc w:val="left"/>
    </w:pPr>
    <w:rPr>
      <w:rFonts w:ascii="Times New Roman" w:hAnsi="Times New Roman"/>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05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ersoneriaitagui.gov.co"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hyperlink" Target="mailto:info@personeriaitagui.gov.c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36F5C7-CAC9-4169-957B-A88DB480E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56</Pages>
  <Words>13210</Words>
  <Characters>72656</Characters>
  <Application>Microsoft Office Word</Application>
  <DocSecurity>0</DocSecurity>
  <Lines>605</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Jairo Serna</dc:creator>
  <cp:lastModifiedBy>Julian Londoño Ortiz</cp:lastModifiedBy>
  <cp:revision>7</cp:revision>
  <cp:lastPrinted>2016-06-08T20:49:00Z</cp:lastPrinted>
  <dcterms:created xsi:type="dcterms:W3CDTF">2017-06-01T12:43:00Z</dcterms:created>
  <dcterms:modified xsi:type="dcterms:W3CDTF">2017-06-01T14:23:00Z</dcterms:modified>
</cp:coreProperties>
</file>